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CBF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ind w:left="0" w:right="0"/>
        <w:jc w:val="center"/>
      </w:pPr>
      <w:bookmarkStart w:id="0" w:name="_GoBack"/>
      <w:r>
        <w:rPr>
          <w:i w:val="0"/>
          <w:iCs w:val="0"/>
          <w:caps w:val="0"/>
          <w:color w:val="333333"/>
          <w:spacing w:val="0"/>
          <w:bdr w:val="none" w:color="auto" w:sz="0" w:space="0"/>
        </w:rPr>
        <w:t>第十</w:t>
      </w:r>
      <w:r>
        <w:rPr>
          <w:rFonts w:hint="eastAsia"/>
          <w:i w:val="0"/>
          <w:iCs w:val="0"/>
          <w:caps w:val="0"/>
          <w:color w:val="333333"/>
          <w:spacing w:val="0"/>
          <w:bdr w:val="none" w:color="auto" w:sz="0" w:space="0"/>
          <w:lang w:val="en-US" w:eastAsia="zh-CN"/>
        </w:rPr>
        <w:t>七</w:t>
      </w:r>
      <w:r>
        <w:rPr>
          <w:i w:val="0"/>
          <w:iCs w:val="0"/>
          <w:caps w:val="0"/>
          <w:color w:val="333333"/>
          <w:spacing w:val="0"/>
          <w:bdr w:val="none" w:color="auto" w:sz="0" w:space="0"/>
        </w:rPr>
        <w:t>届中国石油大学（北京）节能减排社会实践和科技竞赛的通知</w:t>
      </w:r>
      <w:bookmarkEnd w:id="0"/>
    </w:p>
    <w:p w14:paraId="57E88A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ascii="仿宋" w:hAnsi="仿宋" w:eastAsia="仿宋" w:cs="仿宋"/>
          <w:i w:val="0"/>
          <w:iCs w:val="0"/>
          <w:caps w:val="0"/>
          <w:color w:val="333333"/>
          <w:spacing w:val="0"/>
          <w:sz w:val="30"/>
          <w:szCs w:val="30"/>
          <w:bdr w:val="none" w:color="auto" w:sz="0" w:space="0"/>
          <w:shd w:val="clear" w:fill="FFFFFF"/>
        </w:rPr>
        <w:t>大学生节能减排社会实践与科技竞赛是激发当代青年学生创新实践能力、培养创新型人才的重要平台。</w:t>
      </w:r>
      <w:r>
        <w:rPr>
          <w:rFonts w:hint="eastAsia" w:ascii="仿宋" w:hAnsi="仿宋" w:eastAsia="仿宋" w:cs="仿宋"/>
          <w:i w:val="0"/>
          <w:iCs w:val="0"/>
          <w:caps w:val="0"/>
          <w:color w:val="333333"/>
          <w:spacing w:val="0"/>
          <w:sz w:val="30"/>
          <w:szCs w:val="30"/>
          <w:bdr w:val="none" w:color="auto" w:sz="0" w:space="0"/>
          <w:shd w:val="clear" w:fill="FFFFFF"/>
          <w:lang w:val="en-US" w:eastAsia="zh-CN"/>
        </w:rPr>
        <w:t>为</w:t>
      </w:r>
      <w:r>
        <w:rPr>
          <w:rFonts w:ascii="仿宋" w:hAnsi="仿宋" w:eastAsia="仿宋" w:cs="仿宋"/>
          <w:i w:val="0"/>
          <w:iCs w:val="0"/>
          <w:caps w:val="0"/>
          <w:color w:val="333333"/>
          <w:spacing w:val="0"/>
          <w:sz w:val="30"/>
          <w:szCs w:val="30"/>
          <w:shd w:val="clear" w:fill="FFFFFF"/>
        </w:rPr>
        <w:t>认真贯彻落实《教育部关于开展节能减排学校行动的通知》精神，加强节能减排、节约用水主题宣传，增强学生节能环保理念、科技创新意识和团队协作精神，促进学生的创新能力和实践能力的培养，加快创新型人才培养，进一步提高人才培养质量，为促进教育教学改革和服务首都发展做出努力</w:t>
      </w:r>
      <w:r>
        <w:rPr>
          <w:rFonts w:hint="eastAsia" w:ascii="仿宋" w:hAnsi="仿宋" w:eastAsia="仿宋" w:cs="仿宋"/>
          <w:i w:val="0"/>
          <w:iCs w:val="0"/>
          <w:caps w:val="0"/>
          <w:color w:val="333333"/>
          <w:spacing w:val="0"/>
          <w:sz w:val="30"/>
          <w:szCs w:val="30"/>
          <w:shd w:val="clear" w:fill="FFFFFF"/>
          <w:lang w:eastAsia="zh-CN"/>
        </w:rPr>
        <w:t>，</w:t>
      </w:r>
      <w:r>
        <w:rPr>
          <w:rFonts w:hint="eastAsia" w:ascii="仿宋" w:hAnsi="仿宋" w:eastAsia="仿宋" w:cs="仿宋"/>
          <w:i w:val="0"/>
          <w:iCs w:val="0"/>
          <w:caps w:val="0"/>
          <w:color w:val="333333"/>
          <w:spacing w:val="0"/>
          <w:sz w:val="30"/>
          <w:szCs w:val="30"/>
          <w:shd w:val="clear" w:fill="FFFFFF"/>
        </w:rPr>
        <w:t>现组织开展第</w:t>
      </w:r>
      <w:r>
        <w:rPr>
          <w:rFonts w:hint="eastAsia" w:ascii="仿宋" w:hAnsi="仿宋" w:eastAsia="仿宋" w:cs="仿宋"/>
          <w:i w:val="0"/>
          <w:iCs w:val="0"/>
          <w:caps w:val="0"/>
          <w:color w:val="333333"/>
          <w:spacing w:val="0"/>
          <w:sz w:val="30"/>
          <w:szCs w:val="30"/>
          <w:bdr w:val="none" w:color="auto" w:sz="0" w:space="0"/>
          <w:shd w:val="clear" w:fill="FFFFFF"/>
        </w:rPr>
        <w:t>十</w:t>
      </w:r>
      <w:r>
        <w:rPr>
          <w:rFonts w:hint="eastAsia" w:ascii="仿宋" w:hAnsi="仿宋" w:eastAsia="仿宋" w:cs="仿宋"/>
          <w:i w:val="0"/>
          <w:iCs w:val="0"/>
          <w:caps w:val="0"/>
          <w:color w:val="333333"/>
          <w:spacing w:val="0"/>
          <w:sz w:val="30"/>
          <w:szCs w:val="30"/>
          <w:bdr w:val="none" w:color="auto" w:sz="0" w:space="0"/>
          <w:shd w:val="clear" w:fill="FFFFFF"/>
          <w:lang w:val="en-US" w:eastAsia="zh-CN"/>
        </w:rPr>
        <w:t>七</w:t>
      </w:r>
      <w:r>
        <w:rPr>
          <w:rFonts w:hint="eastAsia" w:ascii="仿宋" w:hAnsi="仿宋" w:eastAsia="仿宋" w:cs="仿宋"/>
          <w:i w:val="0"/>
          <w:iCs w:val="0"/>
          <w:caps w:val="0"/>
          <w:color w:val="333333"/>
          <w:spacing w:val="0"/>
          <w:sz w:val="30"/>
          <w:szCs w:val="30"/>
          <w:bdr w:val="none" w:color="auto" w:sz="0" w:space="0"/>
          <w:shd w:val="clear" w:fill="FFFFFF"/>
        </w:rPr>
        <w:t>届中国石油大学（北京）节能减排社会实践和科技竞赛。</w:t>
      </w:r>
    </w:p>
    <w:p w14:paraId="34B0E3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一、组织机构</w:t>
      </w:r>
    </w:p>
    <w:p w14:paraId="6576039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主办单位：中国石油大学（北京）大学生科技创新行动计划管理委员会</w:t>
      </w:r>
    </w:p>
    <w:p w14:paraId="6C2042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承办单位：中国石油大学（北京）化学工程与环境学院</w:t>
      </w:r>
    </w:p>
    <w:p w14:paraId="471D6C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协办组织：中国石油大学（北京）化学工程与环境学院学生会</w:t>
      </w:r>
    </w:p>
    <w:p w14:paraId="3190D6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二、竞赛主题</w:t>
      </w:r>
    </w:p>
    <w:p w14:paraId="7C1E01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jc w:val="left"/>
        <w:rPr>
          <w:rFonts w:hint="eastAsia" w:ascii="仿宋" w:hAnsi="仿宋" w:eastAsia="仿宋" w:cs="仿宋"/>
          <w:i w:val="0"/>
          <w:iCs w:val="0"/>
          <w:caps w:val="0"/>
          <w:color w:val="333333"/>
          <w:spacing w:val="0"/>
          <w:sz w:val="30"/>
          <w:szCs w:val="30"/>
          <w:shd w:val="clear" w:fill="FFFFFF"/>
        </w:rPr>
      </w:pPr>
      <w:r>
        <w:rPr>
          <w:rFonts w:hint="eastAsia" w:ascii="仿宋" w:hAnsi="仿宋" w:eastAsia="仿宋" w:cs="仿宋"/>
          <w:i w:val="0"/>
          <w:iCs w:val="0"/>
          <w:caps w:val="0"/>
          <w:color w:val="333333"/>
          <w:spacing w:val="0"/>
          <w:sz w:val="30"/>
          <w:szCs w:val="30"/>
          <w:shd w:val="clear" w:fill="FFFFFF"/>
        </w:rPr>
        <w:t>科技引领绿色变革 智创赋能低碳未来</w:t>
      </w:r>
    </w:p>
    <w:p w14:paraId="0F6C7B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三、竞赛内容</w:t>
      </w:r>
    </w:p>
    <w:p w14:paraId="2C84D3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紧扣竞赛主题，作品包括实物制作(含模型)、软件、设计和社会实践调查报告等，体现新思想、新原理、新方法及新技术。鼓励各团队运用人工智能和信息技术等，围绕节能减排竞赛主题，积极开展多学科交叉融合研究和实践。</w:t>
      </w:r>
    </w:p>
    <w:p w14:paraId="5DF129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四、竞赛规则</w:t>
      </w:r>
    </w:p>
    <w:p w14:paraId="76BB4E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1.参赛对象：全日制非成人教育的本科生、硕士研究生和博士研究生（不含在职研究生）。参赛者必须以小组形式参赛，每组不得超过7人，可聘请指导教师1-3名。</w:t>
      </w:r>
      <w:r>
        <w:rPr>
          <w:rFonts w:hint="eastAsia" w:ascii="仿宋" w:hAnsi="仿宋" w:eastAsia="仿宋" w:cs="仿宋"/>
          <w:i w:val="0"/>
          <w:iCs w:val="0"/>
          <w:caps w:val="0"/>
          <w:color w:val="333333"/>
          <w:spacing w:val="0"/>
          <w:sz w:val="30"/>
          <w:szCs w:val="30"/>
          <w:shd w:val="clear" w:fill="FFFFFF"/>
        </w:rPr>
        <w:t>每位参赛学生仅限担任一个项目的负责人;每位教师指导项目不超过2项。参赛</w:t>
      </w:r>
      <w:r>
        <w:rPr>
          <w:rFonts w:hint="eastAsia" w:ascii="仿宋" w:hAnsi="仿宋" w:eastAsia="仿宋" w:cs="仿宋"/>
          <w:i w:val="0"/>
          <w:iCs w:val="0"/>
          <w:caps w:val="0"/>
          <w:color w:val="333333"/>
          <w:spacing w:val="0"/>
          <w:sz w:val="30"/>
          <w:szCs w:val="30"/>
          <w:bdr w:val="none" w:color="auto" w:sz="0" w:space="0"/>
          <w:shd w:val="clear" w:fill="FFFFFF"/>
        </w:rPr>
        <w:t>队伍中有研究生参加的将归类为研究生组，本次校赛不做本科生组与研究生组区分。每人可选择一支队伍参加比赛，不可重复参加。</w:t>
      </w:r>
    </w:p>
    <w:p w14:paraId="15E7D7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2.作品申报：</w:t>
      </w:r>
      <w:r>
        <w:rPr>
          <w:rFonts w:hint="eastAsia" w:ascii="仿宋" w:hAnsi="仿宋" w:eastAsia="仿宋" w:cs="仿宋"/>
          <w:i w:val="0"/>
          <w:iCs w:val="0"/>
          <w:caps w:val="0"/>
          <w:color w:val="333333"/>
          <w:spacing w:val="0"/>
          <w:sz w:val="30"/>
          <w:szCs w:val="30"/>
          <w:shd w:val="clear" w:fill="FFFFFF"/>
        </w:rPr>
        <w:t>参赛作品分为环境类、能源类、企业命题和乡村振兴命题赛道</w:t>
      </w:r>
      <w:r>
        <w:rPr>
          <w:rFonts w:hint="eastAsia" w:ascii="仿宋" w:hAnsi="仿宋" w:eastAsia="仿宋" w:cs="仿宋"/>
          <w:i w:val="0"/>
          <w:iCs w:val="0"/>
          <w:caps w:val="0"/>
          <w:color w:val="333333"/>
          <w:spacing w:val="0"/>
          <w:sz w:val="30"/>
          <w:szCs w:val="30"/>
          <w:bdr w:val="none" w:color="auto" w:sz="0" w:space="0"/>
          <w:shd w:val="clear" w:fill="FFFFFF"/>
        </w:rPr>
        <w:t>(</w:t>
      </w:r>
      <w:r>
        <w:rPr>
          <w:rFonts w:hint="eastAsia" w:ascii="仿宋" w:hAnsi="仿宋" w:eastAsia="仿宋" w:cs="仿宋"/>
          <w:i w:val="0"/>
          <w:iCs w:val="0"/>
          <w:caps w:val="0"/>
          <w:color w:val="333333"/>
          <w:spacing w:val="0"/>
          <w:sz w:val="30"/>
          <w:szCs w:val="30"/>
          <w:bdr w:val="none" w:color="auto" w:sz="0" w:space="0"/>
          <w:shd w:val="clear" w:fill="FFFF00"/>
        </w:rPr>
        <w:t>附件见QQ群</w:t>
      </w:r>
      <w:r>
        <w:rPr>
          <w:rFonts w:hint="eastAsia" w:ascii="仿宋" w:hAnsi="仿宋" w:eastAsia="仿宋" w:cs="仿宋"/>
          <w:i w:val="0"/>
          <w:iCs w:val="0"/>
          <w:caps w:val="0"/>
          <w:color w:val="333333"/>
          <w:spacing w:val="0"/>
          <w:sz w:val="30"/>
          <w:szCs w:val="30"/>
          <w:bdr w:val="none" w:color="auto" w:sz="0" w:space="0"/>
          <w:shd w:val="clear" w:fill="FFFFFF"/>
        </w:rPr>
        <w:t>)。参赛作品必须是竞赛学年度完成的作品。参赛学生必须在规定时间内完成设计，并按要求准时上交参赛作品，未按时上交者作自动放弃处理。通过下载附件获取申报书、说明书和汇总表等模板。</w:t>
      </w:r>
    </w:p>
    <w:p w14:paraId="2496BA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(企业命题类</w:t>
      </w:r>
      <w:r>
        <w:rPr>
          <w:rFonts w:hint="eastAsia" w:ascii="仿宋" w:hAnsi="仿宋" w:eastAsia="仿宋" w:cs="仿宋"/>
          <w:i w:val="0"/>
          <w:iCs w:val="0"/>
          <w:caps w:val="0"/>
          <w:color w:val="333333"/>
          <w:spacing w:val="0"/>
          <w:sz w:val="30"/>
          <w:szCs w:val="30"/>
          <w:bdr w:val="none" w:color="auto" w:sz="0" w:space="0"/>
          <w:shd w:val="clear" w:fill="FFFFFF"/>
          <w:lang w:val="en-US" w:eastAsia="zh-CN"/>
        </w:rPr>
        <w:t>和乡村振兴命题</w:t>
      </w:r>
      <w:r>
        <w:rPr>
          <w:rFonts w:hint="eastAsia" w:ascii="仿宋" w:hAnsi="仿宋" w:eastAsia="仿宋" w:cs="仿宋"/>
          <w:i w:val="0"/>
          <w:iCs w:val="0"/>
          <w:caps w:val="0"/>
          <w:color w:val="333333"/>
          <w:spacing w:val="0"/>
          <w:sz w:val="30"/>
          <w:szCs w:val="30"/>
          <w:bdr w:val="none" w:color="auto" w:sz="0" w:space="0"/>
          <w:shd w:val="clear" w:fill="FFFFFF"/>
        </w:rPr>
        <w:t>项目不占用常规赛道参赛项目名额，该类项目单独评审，所评奖项不占用常规赛道的奖项名额，自行申报)</w:t>
      </w:r>
    </w:p>
    <w:p w14:paraId="3D79EC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3.作品评审：专家委员会会根据作品的科学性、可行性、创新性和经济性等指标对作品进行函评和现场答辩，并提出获奖名单。</w:t>
      </w:r>
    </w:p>
    <w:p w14:paraId="5CFA3E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600"/>
        <w:jc w:val="both"/>
      </w:pPr>
      <w:r>
        <w:rPr>
          <w:rFonts w:hint="eastAsia" w:ascii="仿宋" w:hAnsi="仿宋" w:eastAsia="仿宋" w:cs="仿宋"/>
          <w:i w:val="0"/>
          <w:iCs w:val="0"/>
          <w:caps w:val="0"/>
          <w:color w:val="333333"/>
          <w:spacing w:val="0"/>
          <w:sz w:val="30"/>
          <w:szCs w:val="30"/>
          <w:bdr w:val="none" w:color="auto" w:sz="0" w:space="0"/>
          <w:shd w:val="clear" w:fill="FFFFFF"/>
        </w:rPr>
        <w:t>六、竞赛日程与安排</w:t>
      </w:r>
    </w:p>
    <w:p w14:paraId="4E2727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（一）作品实施：自通知之日到3</w:t>
      </w:r>
      <w:r>
        <w:rPr>
          <w:rStyle w:val="6"/>
          <w:rFonts w:hint="eastAsia" w:ascii="仿宋" w:hAnsi="仿宋" w:eastAsia="仿宋" w:cs="仿宋"/>
          <w:b/>
          <w:bCs/>
          <w:i w:val="0"/>
          <w:iCs w:val="0"/>
          <w:caps w:val="0"/>
          <w:color w:val="333333"/>
          <w:spacing w:val="0"/>
          <w:sz w:val="30"/>
          <w:szCs w:val="30"/>
          <w:bdr w:val="none" w:color="auto" w:sz="0" w:space="0"/>
          <w:shd w:val="clear" w:fill="FFFF00"/>
        </w:rPr>
        <w:t>月2</w:t>
      </w:r>
      <w:r>
        <w:rPr>
          <w:rStyle w:val="6"/>
          <w:rFonts w:hint="eastAsia" w:ascii="仿宋" w:hAnsi="仿宋" w:eastAsia="仿宋" w:cs="仿宋"/>
          <w:b/>
          <w:bCs/>
          <w:i w:val="0"/>
          <w:iCs w:val="0"/>
          <w:caps w:val="0"/>
          <w:color w:val="333333"/>
          <w:spacing w:val="0"/>
          <w:sz w:val="30"/>
          <w:szCs w:val="30"/>
          <w:bdr w:val="none" w:color="auto" w:sz="0" w:space="0"/>
          <w:shd w:val="clear" w:fill="FFFF00"/>
          <w:lang w:val="en-US" w:eastAsia="zh-CN"/>
        </w:rPr>
        <w:t>2</w:t>
      </w:r>
      <w:r>
        <w:rPr>
          <w:rStyle w:val="6"/>
          <w:rFonts w:hint="eastAsia" w:ascii="仿宋" w:hAnsi="仿宋" w:eastAsia="仿宋" w:cs="仿宋"/>
          <w:b/>
          <w:bCs/>
          <w:i w:val="0"/>
          <w:iCs w:val="0"/>
          <w:caps w:val="0"/>
          <w:color w:val="333333"/>
          <w:spacing w:val="0"/>
          <w:sz w:val="30"/>
          <w:szCs w:val="30"/>
          <w:bdr w:val="none" w:color="auto" w:sz="0" w:space="0"/>
          <w:shd w:val="clear" w:fill="FFFF00"/>
        </w:rPr>
        <w:t>日</w:t>
      </w:r>
      <w:r>
        <w:rPr>
          <w:rFonts w:hint="eastAsia" w:ascii="仿宋" w:hAnsi="仿宋" w:eastAsia="仿宋" w:cs="仿宋"/>
          <w:i w:val="0"/>
          <w:iCs w:val="0"/>
          <w:caps w:val="0"/>
          <w:color w:val="333333"/>
          <w:spacing w:val="0"/>
          <w:sz w:val="30"/>
          <w:szCs w:val="30"/>
          <w:bdr w:val="none" w:color="auto" w:sz="0" w:space="0"/>
          <w:shd w:val="clear" w:fill="FFFFFF"/>
        </w:rPr>
        <w:t>为组队、作品设计、实施和完成过程。</w:t>
      </w:r>
    </w:p>
    <w:p w14:paraId="123487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（二）作品申报</w:t>
      </w:r>
    </w:p>
    <w:p w14:paraId="3666FA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rPr>
          <w:rStyle w:val="6"/>
          <w:rFonts w:hint="eastAsia" w:ascii="仿宋" w:hAnsi="仿宋" w:eastAsia="仿宋" w:cs="仿宋"/>
          <w:b/>
          <w:bCs/>
          <w:i w:val="0"/>
          <w:iCs w:val="0"/>
          <w:caps w:val="0"/>
          <w:color w:val="333333"/>
          <w:spacing w:val="0"/>
          <w:sz w:val="30"/>
          <w:szCs w:val="30"/>
          <w:bdr w:val="none" w:color="auto" w:sz="0" w:space="0"/>
          <w:shd w:val="clear" w:fill="FFFF00"/>
        </w:rPr>
      </w:pPr>
      <w:r>
        <w:rPr>
          <w:rFonts w:hint="eastAsia" w:ascii="仿宋" w:hAnsi="仿宋" w:eastAsia="仿宋" w:cs="仿宋"/>
          <w:i w:val="0"/>
          <w:iCs w:val="0"/>
          <w:caps w:val="0"/>
          <w:color w:val="333333"/>
          <w:spacing w:val="0"/>
          <w:sz w:val="30"/>
          <w:szCs w:val="30"/>
          <w:bdr w:val="none" w:color="auto" w:sz="0" w:space="0"/>
          <w:shd w:val="clear" w:fill="FFFFFF"/>
        </w:rPr>
        <w:t>1.竞赛报名：请各组队伍于3</w:t>
      </w:r>
      <w:r>
        <w:rPr>
          <w:rStyle w:val="6"/>
          <w:rFonts w:hint="eastAsia" w:ascii="仿宋" w:hAnsi="仿宋" w:eastAsia="仿宋" w:cs="仿宋"/>
          <w:b/>
          <w:bCs/>
          <w:i w:val="0"/>
          <w:iCs w:val="0"/>
          <w:caps w:val="0"/>
          <w:color w:val="333333"/>
          <w:spacing w:val="0"/>
          <w:sz w:val="30"/>
          <w:szCs w:val="30"/>
          <w:bdr w:val="none" w:color="auto" w:sz="0" w:space="0"/>
          <w:shd w:val="clear" w:fill="FFFFFF"/>
        </w:rPr>
        <w:t>月2</w:t>
      </w:r>
      <w:r>
        <w:rPr>
          <w:rStyle w:val="6"/>
          <w:rFonts w:hint="eastAsia" w:ascii="仿宋" w:hAnsi="仿宋" w:eastAsia="仿宋" w:cs="仿宋"/>
          <w:b/>
          <w:bCs/>
          <w:i w:val="0"/>
          <w:iCs w:val="0"/>
          <w:caps w:val="0"/>
          <w:color w:val="333333"/>
          <w:spacing w:val="0"/>
          <w:sz w:val="30"/>
          <w:szCs w:val="30"/>
          <w:bdr w:val="none" w:color="auto" w:sz="0" w:space="0"/>
          <w:shd w:val="clear" w:fill="FFFFFF"/>
          <w:lang w:val="en-US" w:eastAsia="zh-CN"/>
        </w:rPr>
        <w:t>2</w:t>
      </w:r>
      <w:r>
        <w:rPr>
          <w:rStyle w:val="6"/>
          <w:rFonts w:hint="eastAsia" w:ascii="仿宋" w:hAnsi="仿宋" w:eastAsia="仿宋" w:cs="仿宋"/>
          <w:b/>
          <w:bCs/>
          <w:i w:val="0"/>
          <w:iCs w:val="0"/>
          <w:caps w:val="0"/>
          <w:color w:val="333333"/>
          <w:spacing w:val="0"/>
          <w:sz w:val="30"/>
          <w:szCs w:val="30"/>
          <w:bdr w:val="none" w:color="auto" w:sz="0" w:space="0"/>
          <w:shd w:val="clear" w:fill="FFFFFF"/>
        </w:rPr>
        <w:t>日24:00</w:t>
      </w:r>
      <w:r>
        <w:rPr>
          <w:rFonts w:hint="eastAsia" w:ascii="仿宋" w:hAnsi="仿宋" w:eastAsia="仿宋" w:cs="仿宋"/>
          <w:i w:val="0"/>
          <w:iCs w:val="0"/>
          <w:caps w:val="0"/>
          <w:color w:val="333333"/>
          <w:spacing w:val="0"/>
          <w:sz w:val="30"/>
          <w:szCs w:val="30"/>
          <w:bdr w:val="none" w:color="auto" w:sz="0" w:space="0"/>
          <w:shd w:val="clear" w:fill="FFFFFF"/>
        </w:rPr>
        <w:t>之前于</w:t>
      </w:r>
      <w:r>
        <w:rPr>
          <w:rStyle w:val="6"/>
          <w:rFonts w:hint="eastAsia" w:ascii="仿宋" w:hAnsi="仿宋" w:eastAsia="仿宋" w:cs="仿宋"/>
          <w:b/>
          <w:bCs/>
          <w:i w:val="0"/>
          <w:iCs w:val="0"/>
          <w:caps w:val="0"/>
          <w:color w:val="333333"/>
          <w:spacing w:val="0"/>
          <w:sz w:val="30"/>
          <w:szCs w:val="30"/>
          <w:bdr w:val="none" w:color="auto" w:sz="0" w:space="0"/>
          <w:shd w:val="clear" w:fill="FFFF00"/>
        </w:rPr>
        <w:t>第二课堂系统报名。</w:t>
      </w:r>
    </w:p>
    <w:p w14:paraId="6456AE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rPr>
          <w:rFonts w:hint="eastAsia" w:ascii="仿宋" w:hAnsi="仿宋" w:eastAsia="仿宋" w:cs="仿宋"/>
          <w:i w:val="0"/>
          <w:iCs w:val="0"/>
          <w:caps w:val="0"/>
          <w:color w:val="0070C0"/>
          <w:spacing w:val="0"/>
          <w:sz w:val="30"/>
          <w:szCs w:val="30"/>
          <w:highlight w:val="none"/>
          <w:bdr w:val="none" w:color="auto" w:sz="0" w:space="0"/>
          <w:shd w:val="clear" w:fill="FFFFFF"/>
        </w:rPr>
      </w:pPr>
      <w:r>
        <w:rPr>
          <w:rFonts w:hint="eastAsia" w:ascii="仿宋" w:hAnsi="仿宋" w:eastAsia="仿宋" w:cs="仿宋"/>
          <w:i w:val="0"/>
          <w:iCs w:val="0"/>
          <w:caps w:val="0"/>
          <w:color w:val="0070C0"/>
          <w:spacing w:val="0"/>
          <w:sz w:val="30"/>
          <w:szCs w:val="30"/>
          <w:highlight w:val="none"/>
          <w:bdr w:val="none" w:color="auto" w:sz="0" w:space="0"/>
          <w:shd w:val="clear" w:fill="FFFFFF"/>
        </w:rPr>
        <w:fldChar w:fldCharType="begin"/>
      </w:r>
      <w:r>
        <w:rPr>
          <w:rFonts w:hint="eastAsia" w:ascii="仿宋" w:hAnsi="仿宋" w:eastAsia="仿宋" w:cs="仿宋"/>
          <w:i w:val="0"/>
          <w:iCs w:val="0"/>
          <w:caps w:val="0"/>
          <w:color w:val="0070C0"/>
          <w:spacing w:val="0"/>
          <w:sz w:val="30"/>
          <w:szCs w:val="30"/>
          <w:highlight w:val="none"/>
          <w:bdr w:val="none" w:color="auto" w:sz="0" w:space="0"/>
          <w:shd w:val="clear" w:fill="FFFFFF"/>
        </w:rPr>
        <w:instrText xml:space="preserve"> HYPERLINK "https://sct.cup.edu.cn/comp/front/comp/info?id=MTU3MC1lYjFhZTQ" </w:instrText>
      </w:r>
      <w:r>
        <w:rPr>
          <w:rFonts w:hint="eastAsia" w:ascii="仿宋" w:hAnsi="仿宋" w:eastAsia="仿宋" w:cs="仿宋"/>
          <w:i w:val="0"/>
          <w:iCs w:val="0"/>
          <w:caps w:val="0"/>
          <w:color w:val="0070C0"/>
          <w:spacing w:val="0"/>
          <w:sz w:val="30"/>
          <w:szCs w:val="30"/>
          <w:highlight w:val="none"/>
          <w:bdr w:val="none" w:color="auto" w:sz="0" w:space="0"/>
          <w:shd w:val="clear" w:fill="FFFFFF"/>
        </w:rPr>
        <w:fldChar w:fldCharType="separate"/>
      </w:r>
      <w:r>
        <w:rPr>
          <w:rStyle w:val="7"/>
          <w:rFonts w:hint="eastAsia" w:ascii="仿宋" w:hAnsi="仿宋" w:eastAsia="仿宋" w:cs="仿宋"/>
          <w:i w:val="0"/>
          <w:iCs w:val="0"/>
          <w:caps w:val="0"/>
          <w:spacing w:val="0"/>
          <w:sz w:val="30"/>
          <w:szCs w:val="30"/>
          <w:highlight w:val="none"/>
          <w:bdr w:val="none" w:color="auto" w:sz="0" w:space="0"/>
          <w:shd w:val="clear" w:fill="FFFFFF"/>
        </w:rPr>
        <w:t>https://sct.cup.edu.cn/comp/front/comp/info?id=MTU3MC1lYjFhZTQ</w:t>
      </w:r>
      <w:r>
        <w:rPr>
          <w:rFonts w:hint="eastAsia" w:ascii="仿宋" w:hAnsi="仿宋" w:eastAsia="仿宋" w:cs="仿宋"/>
          <w:i w:val="0"/>
          <w:iCs w:val="0"/>
          <w:caps w:val="0"/>
          <w:color w:val="0070C0"/>
          <w:spacing w:val="0"/>
          <w:sz w:val="30"/>
          <w:szCs w:val="30"/>
          <w:highlight w:val="none"/>
          <w:bdr w:val="none" w:color="auto" w:sz="0" w:space="0"/>
          <w:shd w:val="clear" w:fill="FFFFFF"/>
        </w:rPr>
        <w:fldChar w:fldCharType="end"/>
      </w:r>
    </w:p>
    <w:p w14:paraId="29345E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2.作品申报</w:t>
      </w:r>
    </w:p>
    <w:p w14:paraId="13B8B8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（1）电子版材料：</w:t>
      </w:r>
    </w:p>
    <w:p w14:paraId="7936AE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①在第二课堂系统中提交科技类申报书及报告或社会实践类申报书及报告。命名方式为“</w:t>
      </w:r>
      <w:r>
        <w:rPr>
          <w:rStyle w:val="6"/>
          <w:rFonts w:hint="eastAsia" w:ascii="仿宋" w:hAnsi="仿宋" w:eastAsia="仿宋" w:cs="仿宋"/>
          <w:b/>
          <w:bCs/>
          <w:i w:val="0"/>
          <w:iCs w:val="0"/>
          <w:caps w:val="0"/>
          <w:color w:val="333333"/>
          <w:spacing w:val="0"/>
          <w:sz w:val="30"/>
          <w:szCs w:val="30"/>
          <w:bdr w:val="none" w:color="auto" w:sz="0" w:space="0"/>
          <w:shd w:val="clear" w:fill="FFFFFF"/>
        </w:rPr>
        <w:t>申报书+科技类/社会实践类+队长姓名+作品名称</w:t>
      </w:r>
      <w:r>
        <w:rPr>
          <w:rFonts w:hint="eastAsia" w:ascii="仿宋" w:hAnsi="仿宋" w:eastAsia="仿宋" w:cs="仿宋"/>
          <w:i w:val="0"/>
          <w:iCs w:val="0"/>
          <w:caps w:val="0"/>
          <w:color w:val="333333"/>
          <w:spacing w:val="0"/>
          <w:sz w:val="30"/>
          <w:szCs w:val="30"/>
          <w:bdr w:val="none" w:color="auto" w:sz="0" w:space="0"/>
          <w:shd w:val="clear" w:fill="FFFFFF"/>
        </w:rPr>
        <w:t>”、“</w:t>
      </w:r>
      <w:r>
        <w:rPr>
          <w:rStyle w:val="6"/>
          <w:rFonts w:hint="eastAsia" w:ascii="仿宋" w:hAnsi="仿宋" w:eastAsia="仿宋" w:cs="仿宋"/>
          <w:b/>
          <w:bCs/>
          <w:i w:val="0"/>
          <w:iCs w:val="0"/>
          <w:caps w:val="0"/>
          <w:color w:val="333333"/>
          <w:spacing w:val="0"/>
          <w:sz w:val="30"/>
          <w:szCs w:val="30"/>
          <w:bdr w:val="none" w:color="auto" w:sz="0" w:space="0"/>
          <w:shd w:val="clear" w:fill="FFFFFF"/>
        </w:rPr>
        <w:t>报告+科技类/社会实践类+队长姓名+作品名称</w:t>
      </w:r>
      <w:r>
        <w:rPr>
          <w:rFonts w:hint="eastAsia" w:ascii="仿宋" w:hAnsi="仿宋" w:eastAsia="仿宋" w:cs="仿宋"/>
          <w:i w:val="0"/>
          <w:iCs w:val="0"/>
          <w:caps w:val="0"/>
          <w:color w:val="333333"/>
          <w:spacing w:val="0"/>
          <w:sz w:val="30"/>
          <w:szCs w:val="30"/>
          <w:bdr w:val="none" w:color="auto" w:sz="0" w:space="0"/>
          <w:shd w:val="clear" w:fill="FFFFFF"/>
        </w:rPr>
        <w:t>”。</w:t>
      </w:r>
      <w:r>
        <w:rPr>
          <w:rFonts w:hint="eastAsia" w:ascii="仿宋" w:hAnsi="仿宋" w:eastAsia="仿宋" w:cs="仿宋"/>
          <w:i w:val="0"/>
          <w:iCs w:val="0"/>
          <w:caps w:val="0"/>
          <w:color w:val="FF0000"/>
          <w:spacing w:val="0"/>
          <w:sz w:val="30"/>
          <w:szCs w:val="30"/>
          <w:bdr w:val="none" w:color="auto" w:sz="0" w:space="0"/>
          <w:shd w:val="clear" w:fill="FFFFFF"/>
        </w:rPr>
        <w:t>研究生参赛作品需附加导师同意参赛证明</w:t>
      </w:r>
      <w:r>
        <w:rPr>
          <w:rFonts w:hint="eastAsia" w:ascii="仿宋" w:hAnsi="仿宋" w:eastAsia="仿宋" w:cs="仿宋"/>
          <w:i w:val="0"/>
          <w:iCs w:val="0"/>
          <w:caps w:val="0"/>
          <w:color w:val="333333"/>
          <w:spacing w:val="0"/>
          <w:sz w:val="30"/>
          <w:szCs w:val="30"/>
          <w:bdr w:val="none" w:color="auto" w:sz="0" w:space="0"/>
          <w:shd w:val="clear" w:fill="FFFFFF"/>
        </w:rPr>
        <w:t>。</w:t>
      </w:r>
    </w:p>
    <w:p w14:paraId="740879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同时须提交3-5min的作品介绍视频(大小不超过</w:t>
      </w:r>
      <w:r>
        <w:rPr>
          <w:rStyle w:val="6"/>
          <w:rFonts w:hint="eastAsia" w:ascii="仿宋" w:hAnsi="仿宋" w:eastAsia="仿宋" w:cs="仿宋"/>
          <w:b/>
          <w:bCs/>
          <w:i w:val="0"/>
          <w:iCs w:val="0"/>
          <w:caps w:val="0"/>
          <w:color w:val="333333"/>
          <w:spacing w:val="0"/>
          <w:sz w:val="30"/>
          <w:szCs w:val="30"/>
          <w:bdr w:val="none" w:color="auto" w:sz="0" w:space="0"/>
          <w:shd w:val="clear" w:fill="FFFF00"/>
        </w:rPr>
        <w:t>20 MB</w:t>
      </w:r>
      <w:r>
        <w:rPr>
          <w:rFonts w:hint="eastAsia" w:ascii="仿宋" w:hAnsi="仿宋" w:eastAsia="仿宋" w:cs="仿宋"/>
          <w:i w:val="0"/>
          <w:iCs w:val="0"/>
          <w:caps w:val="0"/>
          <w:color w:val="333333"/>
          <w:spacing w:val="0"/>
          <w:sz w:val="30"/>
          <w:szCs w:val="30"/>
          <w:bdr w:val="none" w:color="auto" w:sz="0" w:space="0"/>
          <w:shd w:val="clear" w:fill="FFFFFF"/>
        </w:rPr>
        <w:t>)，命名方式为</w:t>
      </w:r>
      <w:r>
        <w:rPr>
          <w:rStyle w:val="6"/>
          <w:rFonts w:hint="eastAsia" w:ascii="仿宋" w:hAnsi="仿宋" w:eastAsia="仿宋" w:cs="仿宋"/>
          <w:b/>
          <w:bCs/>
          <w:i w:val="0"/>
          <w:iCs w:val="0"/>
          <w:caps w:val="0"/>
          <w:color w:val="333333"/>
          <w:spacing w:val="0"/>
          <w:sz w:val="30"/>
          <w:szCs w:val="30"/>
          <w:bdr w:val="none" w:color="auto" w:sz="0" w:space="0"/>
          <w:shd w:val="clear" w:fill="FFFFFF"/>
        </w:rPr>
        <w:t>“介绍视频+科技类/社会实践类+队长姓名+作品名称”</w:t>
      </w:r>
      <w:r>
        <w:rPr>
          <w:rFonts w:hint="eastAsia" w:ascii="仿宋" w:hAnsi="仿宋" w:eastAsia="仿宋" w:cs="仿宋"/>
          <w:i w:val="0"/>
          <w:iCs w:val="0"/>
          <w:caps w:val="0"/>
          <w:color w:val="333333"/>
          <w:spacing w:val="0"/>
          <w:sz w:val="30"/>
          <w:szCs w:val="30"/>
          <w:bdr w:val="none" w:color="auto" w:sz="0" w:space="0"/>
          <w:shd w:val="clear" w:fill="FFFFFF"/>
        </w:rPr>
        <w:t>。</w:t>
      </w:r>
    </w:p>
    <w:p w14:paraId="4CE194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注意：请严格按照附件中“科技类申报书及报告格式”和“社会实践类申报书及报告格式”准备材料。</w:t>
      </w:r>
    </w:p>
    <w:p w14:paraId="526299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（2）</w:t>
      </w:r>
      <w:r>
        <w:rPr>
          <w:rFonts w:hint="eastAsia" w:ascii="仿宋" w:hAnsi="仿宋" w:eastAsia="仿宋" w:cs="仿宋"/>
          <w:i w:val="0"/>
          <w:iCs w:val="0"/>
          <w:caps w:val="0"/>
          <w:color w:val="333333"/>
          <w:spacing w:val="0"/>
          <w:sz w:val="30"/>
          <w:szCs w:val="30"/>
          <w:bdr w:val="none" w:color="auto" w:sz="0" w:space="0"/>
          <w:shd w:val="clear" w:fill="FFFF00"/>
        </w:rPr>
        <w:t>纸质版材料：暂不提交</w:t>
      </w:r>
      <w:r>
        <w:rPr>
          <w:rFonts w:hint="eastAsia" w:ascii="仿宋" w:hAnsi="仿宋" w:eastAsia="仿宋" w:cs="仿宋"/>
          <w:i w:val="0"/>
          <w:iCs w:val="0"/>
          <w:caps w:val="0"/>
          <w:color w:val="333333"/>
          <w:spacing w:val="0"/>
          <w:sz w:val="30"/>
          <w:szCs w:val="30"/>
          <w:bdr w:val="none" w:color="auto" w:sz="0" w:space="0"/>
          <w:shd w:val="clear" w:fill="FFFFFF"/>
        </w:rPr>
        <w:t>，初审后送选市赛的队伍提交纸质版材料。</w:t>
      </w:r>
    </w:p>
    <w:p w14:paraId="49A21E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（三）作品评审</w:t>
      </w:r>
    </w:p>
    <w:p w14:paraId="44D1637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校竞赛组委会专家将于3月</w:t>
      </w:r>
      <w:r>
        <w:rPr>
          <w:rFonts w:hint="eastAsia" w:ascii="仿宋" w:hAnsi="仿宋" w:eastAsia="仿宋" w:cs="仿宋"/>
          <w:i w:val="0"/>
          <w:iCs w:val="0"/>
          <w:caps w:val="0"/>
          <w:color w:val="333333"/>
          <w:spacing w:val="0"/>
          <w:sz w:val="30"/>
          <w:szCs w:val="30"/>
          <w:bdr w:val="none" w:color="auto" w:sz="0" w:space="0"/>
          <w:shd w:val="clear" w:fill="FFFFFF"/>
          <w:lang w:val="en-US" w:eastAsia="zh-CN"/>
        </w:rPr>
        <w:t>22</w:t>
      </w:r>
      <w:r>
        <w:rPr>
          <w:rFonts w:hint="eastAsia" w:ascii="仿宋" w:hAnsi="仿宋" w:eastAsia="仿宋" w:cs="仿宋"/>
          <w:i w:val="0"/>
          <w:iCs w:val="0"/>
          <w:caps w:val="0"/>
          <w:color w:val="333333"/>
          <w:spacing w:val="0"/>
          <w:sz w:val="30"/>
          <w:szCs w:val="30"/>
          <w:bdr w:val="none" w:color="auto" w:sz="0" w:space="0"/>
          <w:shd w:val="clear" w:fill="FFFFFF"/>
        </w:rPr>
        <w:t>日至3月</w:t>
      </w:r>
      <w:r>
        <w:rPr>
          <w:rFonts w:hint="eastAsia" w:ascii="仿宋" w:hAnsi="仿宋" w:eastAsia="仿宋" w:cs="仿宋"/>
          <w:i w:val="0"/>
          <w:iCs w:val="0"/>
          <w:caps w:val="0"/>
          <w:color w:val="333333"/>
          <w:spacing w:val="0"/>
          <w:sz w:val="30"/>
          <w:szCs w:val="30"/>
          <w:bdr w:val="none" w:color="auto" w:sz="0" w:space="0"/>
          <w:shd w:val="clear" w:fill="FFFFFF"/>
          <w:lang w:val="en-US" w:eastAsia="zh-CN"/>
        </w:rPr>
        <w:t>24</w:t>
      </w:r>
      <w:r>
        <w:rPr>
          <w:rFonts w:hint="eastAsia" w:ascii="仿宋" w:hAnsi="仿宋" w:eastAsia="仿宋" w:cs="仿宋"/>
          <w:i w:val="0"/>
          <w:iCs w:val="0"/>
          <w:caps w:val="0"/>
          <w:color w:val="333333"/>
          <w:spacing w:val="0"/>
          <w:sz w:val="30"/>
          <w:szCs w:val="30"/>
          <w:bdr w:val="none" w:color="auto" w:sz="0" w:space="0"/>
          <w:shd w:val="clear" w:fill="FFFFFF"/>
        </w:rPr>
        <w:t>日对申报作品进行初评，初定</w:t>
      </w:r>
      <w:r>
        <w:rPr>
          <w:rFonts w:hint="eastAsia" w:ascii="仿宋" w:hAnsi="仿宋" w:eastAsia="仿宋" w:cs="仿宋"/>
          <w:i w:val="0"/>
          <w:iCs w:val="0"/>
          <w:caps w:val="0"/>
          <w:color w:val="333333"/>
          <w:spacing w:val="0"/>
          <w:sz w:val="30"/>
          <w:szCs w:val="30"/>
          <w:bdr w:val="none" w:color="auto" w:sz="0" w:space="0"/>
          <w:shd w:val="clear" w:fill="FFFFFF"/>
          <w:lang w:val="en-US" w:eastAsia="zh-CN"/>
        </w:rPr>
        <w:t>3</w:t>
      </w:r>
      <w:r>
        <w:rPr>
          <w:rFonts w:hint="eastAsia" w:ascii="仿宋" w:hAnsi="仿宋" w:eastAsia="仿宋" w:cs="仿宋"/>
          <w:i w:val="0"/>
          <w:iCs w:val="0"/>
          <w:caps w:val="0"/>
          <w:color w:val="333333"/>
          <w:spacing w:val="0"/>
          <w:sz w:val="30"/>
          <w:szCs w:val="30"/>
          <w:bdr w:val="none" w:color="auto" w:sz="0" w:space="0"/>
          <w:shd w:val="clear" w:fill="FFFFFF"/>
        </w:rPr>
        <w:t>月</w:t>
      </w:r>
      <w:r>
        <w:rPr>
          <w:rFonts w:hint="eastAsia" w:ascii="仿宋" w:hAnsi="仿宋" w:eastAsia="仿宋" w:cs="仿宋"/>
          <w:i w:val="0"/>
          <w:iCs w:val="0"/>
          <w:caps w:val="0"/>
          <w:color w:val="333333"/>
          <w:spacing w:val="0"/>
          <w:sz w:val="30"/>
          <w:szCs w:val="30"/>
          <w:bdr w:val="none" w:color="auto" w:sz="0" w:space="0"/>
          <w:shd w:val="clear" w:fill="FFFFFF"/>
          <w:lang w:val="en-US" w:eastAsia="zh-CN"/>
        </w:rPr>
        <w:t>26</w:t>
      </w:r>
      <w:r>
        <w:rPr>
          <w:rFonts w:hint="eastAsia" w:ascii="仿宋" w:hAnsi="仿宋" w:eastAsia="仿宋" w:cs="仿宋"/>
          <w:i w:val="0"/>
          <w:iCs w:val="0"/>
          <w:caps w:val="0"/>
          <w:color w:val="333333"/>
          <w:spacing w:val="0"/>
          <w:sz w:val="30"/>
          <w:szCs w:val="30"/>
          <w:bdr w:val="none" w:color="auto" w:sz="0" w:space="0"/>
          <w:shd w:val="clear" w:fill="FFFFFF"/>
        </w:rPr>
        <w:t>日下午举办校赛终评答辩。</w:t>
      </w:r>
      <w:r>
        <w:rPr>
          <w:rStyle w:val="6"/>
          <w:rFonts w:hint="eastAsia" w:ascii="仿宋" w:hAnsi="仿宋" w:eastAsia="仿宋" w:cs="仿宋"/>
          <w:b/>
          <w:bCs/>
          <w:i w:val="0"/>
          <w:iCs w:val="0"/>
          <w:caps w:val="0"/>
          <w:color w:val="333333"/>
          <w:spacing w:val="0"/>
          <w:sz w:val="30"/>
          <w:szCs w:val="30"/>
          <w:bdr w:val="none" w:color="auto" w:sz="0" w:space="0"/>
          <w:shd w:val="clear" w:fill="FFFFFF"/>
        </w:rPr>
        <w:t>具体日期及地点见QQ群通知。</w:t>
      </w:r>
    </w:p>
    <w:p w14:paraId="67A149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比赛设校内一等奖、二等奖、三等奖，各等级的获奖数量视参赛作品的数量而确定。学校将从获奖作品中选拔</w:t>
      </w:r>
      <w:r>
        <w:rPr>
          <w:rStyle w:val="6"/>
          <w:rFonts w:hint="eastAsia" w:ascii="仿宋" w:hAnsi="仿宋" w:eastAsia="仿宋" w:cs="仿宋"/>
          <w:b/>
          <w:bCs/>
          <w:i w:val="0"/>
          <w:iCs w:val="0"/>
          <w:caps w:val="0"/>
          <w:color w:val="333333"/>
          <w:spacing w:val="0"/>
          <w:sz w:val="30"/>
          <w:szCs w:val="30"/>
          <w:bdr w:val="none" w:color="auto" w:sz="0" w:space="0"/>
          <w:shd w:val="clear" w:fill="FFFFFF"/>
        </w:rPr>
        <w:t>15件</w:t>
      </w:r>
      <w:r>
        <w:rPr>
          <w:rFonts w:hint="eastAsia" w:ascii="仿宋" w:hAnsi="仿宋" w:eastAsia="仿宋" w:cs="仿宋"/>
          <w:i w:val="0"/>
          <w:iCs w:val="0"/>
          <w:caps w:val="0"/>
          <w:color w:val="333333"/>
          <w:spacing w:val="0"/>
          <w:sz w:val="30"/>
          <w:szCs w:val="30"/>
          <w:bdr w:val="none" w:color="auto" w:sz="0" w:space="0"/>
          <w:shd w:val="clear" w:fill="FFFFFF"/>
        </w:rPr>
        <w:t>优秀作品参加“第十八届全国大学生节能减排社会实践与科技竞赛”和</w:t>
      </w:r>
      <w:r>
        <w:rPr>
          <w:rStyle w:val="6"/>
          <w:rFonts w:hint="eastAsia" w:ascii="仿宋" w:hAnsi="仿宋" w:eastAsia="仿宋" w:cs="仿宋"/>
          <w:b/>
          <w:bCs/>
          <w:i w:val="0"/>
          <w:iCs w:val="0"/>
          <w:caps w:val="0"/>
          <w:color w:val="333333"/>
          <w:spacing w:val="0"/>
          <w:sz w:val="30"/>
          <w:szCs w:val="30"/>
          <w:bdr w:val="none" w:color="auto" w:sz="0" w:space="0"/>
          <w:shd w:val="clear" w:fill="FFFFFF"/>
        </w:rPr>
        <w:t>15件</w:t>
      </w:r>
      <w:r>
        <w:rPr>
          <w:rFonts w:hint="eastAsia" w:ascii="仿宋" w:hAnsi="仿宋" w:eastAsia="仿宋" w:cs="仿宋"/>
          <w:i w:val="0"/>
          <w:iCs w:val="0"/>
          <w:caps w:val="0"/>
          <w:color w:val="333333"/>
          <w:spacing w:val="0"/>
          <w:sz w:val="30"/>
          <w:szCs w:val="30"/>
          <w:bdr w:val="none" w:color="auto" w:sz="0" w:space="0"/>
          <w:shd w:val="clear" w:fill="FFFFFF"/>
        </w:rPr>
        <w:t>优秀</w:t>
      </w:r>
      <w:r>
        <w:rPr>
          <w:rStyle w:val="6"/>
          <w:rFonts w:hint="eastAsia" w:ascii="仿宋" w:hAnsi="仿宋" w:eastAsia="仿宋" w:cs="仿宋"/>
          <w:b/>
          <w:bCs/>
          <w:i w:val="0"/>
          <w:iCs w:val="0"/>
          <w:caps w:val="0"/>
          <w:color w:val="333333"/>
          <w:spacing w:val="0"/>
          <w:sz w:val="30"/>
          <w:szCs w:val="30"/>
          <w:bdr w:val="none" w:color="auto" w:sz="0" w:space="0"/>
          <w:shd w:val="clear" w:fill="FFFFFF"/>
        </w:rPr>
        <w:t>本科生作品</w:t>
      </w:r>
      <w:r>
        <w:rPr>
          <w:rFonts w:hint="eastAsia" w:ascii="仿宋" w:hAnsi="仿宋" w:eastAsia="仿宋" w:cs="仿宋"/>
          <w:i w:val="0"/>
          <w:iCs w:val="0"/>
          <w:caps w:val="0"/>
          <w:color w:val="333333"/>
          <w:spacing w:val="0"/>
          <w:sz w:val="30"/>
          <w:szCs w:val="30"/>
          <w:bdr w:val="none" w:color="auto" w:sz="0" w:space="0"/>
          <w:shd w:val="clear" w:fill="FFFFFF"/>
        </w:rPr>
        <w:t>参加“第七届北京市大学生节能节水低碳减排社会实践与科技竞赛”。</w:t>
      </w:r>
    </w:p>
    <w:p w14:paraId="52F8C4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（四）提交参加国赛、市赛</w:t>
      </w:r>
    </w:p>
    <w:p w14:paraId="3A4AD33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推荐“第十</w:t>
      </w:r>
      <w:r>
        <w:rPr>
          <w:rFonts w:hint="eastAsia" w:ascii="仿宋" w:hAnsi="仿宋" w:eastAsia="仿宋" w:cs="仿宋"/>
          <w:i w:val="0"/>
          <w:iCs w:val="0"/>
          <w:caps w:val="0"/>
          <w:color w:val="333333"/>
          <w:spacing w:val="0"/>
          <w:sz w:val="30"/>
          <w:szCs w:val="30"/>
          <w:bdr w:val="none" w:color="auto" w:sz="0" w:space="0"/>
          <w:shd w:val="clear" w:fill="FFFFFF"/>
          <w:lang w:val="en-US" w:eastAsia="zh-CN"/>
        </w:rPr>
        <w:t>九</w:t>
      </w:r>
      <w:r>
        <w:rPr>
          <w:rFonts w:hint="eastAsia" w:ascii="仿宋" w:hAnsi="仿宋" w:eastAsia="仿宋" w:cs="仿宋"/>
          <w:i w:val="0"/>
          <w:iCs w:val="0"/>
          <w:caps w:val="0"/>
          <w:color w:val="333333"/>
          <w:spacing w:val="0"/>
          <w:sz w:val="30"/>
          <w:szCs w:val="30"/>
          <w:bdr w:val="none" w:color="auto" w:sz="0" w:space="0"/>
          <w:shd w:val="clear" w:fill="FFFFFF"/>
        </w:rPr>
        <w:t>届全国大学生节能减排社会实践与科技竞赛”及“第</w:t>
      </w:r>
      <w:r>
        <w:rPr>
          <w:rFonts w:hint="eastAsia" w:ascii="仿宋" w:hAnsi="仿宋" w:eastAsia="仿宋" w:cs="仿宋"/>
          <w:i w:val="0"/>
          <w:iCs w:val="0"/>
          <w:caps w:val="0"/>
          <w:color w:val="333333"/>
          <w:spacing w:val="0"/>
          <w:sz w:val="30"/>
          <w:szCs w:val="30"/>
          <w:bdr w:val="none" w:color="auto" w:sz="0" w:space="0"/>
          <w:shd w:val="clear" w:fill="FFFFFF"/>
          <w:lang w:val="en-US" w:eastAsia="zh-CN"/>
        </w:rPr>
        <w:t>八</w:t>
      </w:r>
      <w:r>
        <w:rPr>
          <w:rFonts w:hint="eastAsia" w:ascii="仿宋" w:hAnsi="仿宋" w:eastAsia="仿宋" w:cs="仿宋"/>
          <w:i w:val="0"/>
          <w:iCs w:val="0"/>
          <w:caps w:val="0"/>
          <w:color w:val="333333"/>
          <w:spacing w:val="0"/>
          <w:sz w:val="30"/>
          <w:szCs w:val="30"/>
          <w:bdr w:val="none" w:color="auto" w:sz="0" w:space="0"/>
          <w:shd w:val="clear" w:fill="FFFFFF"/>
        </w:rPr>
        <w:t>届北京市大学生节能节水低碳减排社会实践与科技竞赛”的参赛作品，需根据评审专家的意见进行修改完善，具体要求在QQ群里通知。</w:t>
      </w:r>
    </w:p>
    <w:p w14:paraId="701D86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六、联系方式：</w:t>
      </w:r>
    </w:p>
    <w:p w14:paraId="36D107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总负责人：武苏翔、毕雅琪</w:t>
      </w:r>
    </w:p>
    <w:p w14:paraId="114C84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联系电话：89734199</w:t>
      </w:r>
    </w:p>
    <w:p w14:paraId="456FFF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600"/>
      </w:pPr>
      <w:r>
        <w:rPr>
          <w:rFonts w:hint="eastAsia" w:ascii="仿宋" w:hAnsi="仿宋" w:eastAsia="仿宋" w:cs="仿宋"/>
          <w:i w:val="0"/>
          <w:iCs w:val="0"/>
          <w:caps w:val="0"/>
          <w:color w:val="333333"/>
          <w:spacing w:val="0"/>
          <w:sz w:val="30"/>
          <w:szCs w:val="30"/>
          <w:bdr w:val="none" w:color="auto" w:sz="0" w:space="0"/>
          <w:shd w:val="clear" w:fill="FFFFFF"/>
        </w:rPr>
        <w:t>报名参赛的同学请加入QQ群:</w:t>
      </w:r>
      <w:r>
        <w:rPr>
          <w:rFonts w:ascii="等线" w:hAnsi="等线" w:eastAsia="等线" w:cs="等线"/>
          <w:i w:val="0"/>
          <w:iCs w:val="0"/>
          <w:caps w:val="0"/>
          <w:color w:val="333333"/>
          <w:spacing w:val="0"/>
          <w:sz w:val="30"/>
          <w:szCs w:val="30"/>
          <w:bdr w:val="none" w:color="auto" w:sz="0" w:space="0"/>
          <w:shd w:val="clear" w:fill="FFFFFF"/>
        </w:rPr>
        <w:t> </w:t>
      </w:r>
      <w:r>
        <w:rPr>
          <w:rFonts w:hint="eastAsia" w:ascii="仿宋" w:hAnsi="仿宋" w:eastAsia="仿宋" w:cs="仿宋"/>
          <w:i w:val="0"/>
          <w:iCs w:val="0"/>
          <w:caps w:val="0"/>
          <w:color w:val="333333"/>
          <w:spacing w:val="0"/>
          <w:sz w:val="30"/>
          <w:szCs w:val="30"/>
          <w:bdr w:val="none" w:color="auto" w:sz="0" w:space="0"/>
          <w:shd w:val="clear" w:fill="FFFF00"/>
          <w:lang w:val="en-US" w:eastAsia="zh-CN"/>
        </w:rPr>
        <w:t>1042265246</w:t>
      </w:r>
      <w:r>
        <w:rPr>
          <w:rFonts w:hint="eastAsia" w:ascii="仿宋" w:hAnsi="仿宋" w:eastAsia="仿宋" w:cs="仿宋"/>
          <w:i w:val="0"/>
          <w:iCs w:val="0"/>
          <w:caps w:val="0"/>
          <w:color w:val="333333"/>
          <w:spacing w:val="0"/>
          <w:sz w:val="30"/>
          <w:szCs w:val="30"/>
          <w:bdr w:val="none" w:color="auto" w:sz="0" w:space="0"/>
          <w:shd w:val="clear" w:fill="FFFF00"/>
        </w:rPr>
        <w:t>，</w:t>
      </w:r>
      <w:r>
        <w:rPr>
          <w:rFonts w:hint="eastAsia" w:ascii="仿宋" w:hAnsi="仿宋" w:eastAsia="仿宋" w:cs="仿宋"/>
          <w:i w:val="0"/>
          <w:iCs w:val="0"/>
          <w:caps w:val="0"/>
          <w:color w:val="333333"/>
          <w:spacing w:val="0"/>
          <w:sz w:val="30"/>
          <w:szCs w:val="30"/>
          <w:bdr w:val="none" w:color="auto" w:sz="0" w:space="0"/>
          <w:shd w:val="clear" w:fill="FFFFFF"/>
        </w:rPr>
        <w:t>后续相关通知见QQ群。</w:t>
      </w:r>
    </w:p>
    <w:p w14:paraId="0FB1CA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20"/>
        <w:jc w:val="center"/>
      </w:pPr>
      <w:r>
        <w:rPr>
          <w:rStyle w:val="6"/>
          <w:rFonts w:ascii="微软雅黑" w:hAnsi="微软雅黑" w:eastAsia="微软雅黑" w:cs="微软雅黑"/>
          <w:b/>
          <w:bCs/>
          <w:i w:val="0"/>
          <w:iCs w:val="0"/>
          <w:caps w:val="0"/>
          <w:color w:val="333333"/>
          <w:spacing w:val="0"/>
          <w:sz w:val="24"/>
          <w:szCs w:val="24"/>
          <w:bdr w:val="none" w:color="auto" w:sz="0" w:space="0"/>
        </w:rPr>
        <w:t> </w:t>
      </w:r>
      <w:r>
        <w:rPr>
          <w:rStyle w:val="6"/>
          <w:rFonts w:ascii="微软雅黑" w:hAnsi="微软雅黑" w:eastAsia="微软雅黑" w:cs="微软雅黑"/>
          <w:b/>
          <w:bCs/>
          <w:i w:val="0"/>
          <w:iCs w:val="0"/>
          <w:caps w:val="0"/>
          <w:color w:val="333333"/>
          <w:spacing w:val="0"/>
          <w:sz w:val="24"/>
          <w:szCs w:val="24"/>
        </w:rPr>
        <w:drawing>
          <wp:inline distT="0" distB="0" distL="114300" distR="114300">
            <wp:extent cx="1304925" cy="1370965"/>
            <wp:effectExtent l="0" t="0" r="9525" b="635"/>
            <wp:docPr id="1" name="图片 1" descr="709639cfb796dfa9e15bacc7391f8f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09639cfb796dfa9e15bacc7391f8f33"/>
                    <pic:cNvPicPr>
                      <a:picLocks noChangeAspect="1"/>
                    </pic:cNvPicPr>
                  </pic:nvPicPr>
                  <pic:blipFill>
                    <a:blip r:embed="rId4"/>
                    <a:stretch>
                      <a:fillRect/>
                    </a:stretch>
                  </pic:blipFill>
                  <pic:spPr>
                    <a:xfrm>
                      <a:off x="0" y="0"/>
                      <a:ext cx="1304925" cy="1370965"/>
                    </a:xfrm>
                    <a:prstGeom prst="rect">
                      <a:avLst/>
                    </a:prstGeom>
                  </pic:spPr>
                </pic:pic>
              </a:graphicData>
            </a:graphic>
          </wp:inline>
        </w:drawing>
      </w:r>
    </w:p>
    <w:p w14:paraId="4C8657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right"/>
      </w:pPr>
      <w:r>
        <w:rPr>
          <w:rFonts w:hint="eastAsia" w:ascii="仿宋" w:hAnsi="仿宋" w:eastAsia="仿宋" w:cs="仿宋"/>
          <w:i w:val="0"/>
          <w:iCs w:val="0"/>
          <w:caps w:val="0"/>
          <w:color w:val="333333"/>
          <w:spacing w:val="0"/>
          <w:sz w:val="28"/>
          <w:szCs w:val="28"/>
          <w:bdr w:val="none" w:color="auto" w:sz="0" w:space="0"/>
        </w:rPr>
        <w:t>中国石油大学（北京）大学生科技创新行动计划管理委员会</w:t>
      </w:r>
    </w:p>
    <w:p w14:paraId="603EFA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right"/>
      </w:pPr>
      <w:r>
        <w:rPr>
          <w:rFonts w:hint="eastAsia" w:ascii="仿宋" w:hAnsi="仿宋" w:eastAsia="仿宋" w:cs="仿宋"/>
          <w:i w:val="0"/>
          <w:iCs w:val="0"/>
          <w:caps w:val="0"/>
          <w:color w:val="333333"/>
          <w:spacing w:val="0"/>
          <w:sz w:val="28"/>
          <w:szCs w:val="28"/>
          <w:bdr w:val="none" w:color="auto" w:sz="0" w:space="0"/>
        </w:rPr>
        <w:t>中国石油大学（北京）化学工程与环境学院</w:t>
      </w:r>
    </w:p>
    <w:p w14:paraId="1EC9B3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right"/>
      </w:pPr>
      <w:r>
        <w:rPr>
          <w:rFonts w:hint="eastAsia" w:ascii="仿宋" w:hAnsi="仿宋" w:eastAsia="仿宋" w:cs="仿宋"/>
          <w:i w:val="0"/>
          <w:iCs w:val="0"/>
          <w:caps w:val="0"/>
          <w:color w:val="333333"/>
          <w:spacing w:val="0"/>
          <w:sz w:val="28"/>
          <w:szCs w:val="28"/>
          <w:bdr w:val="none" w:color="auto" w:sz="0" w:space="0"/>
        </w:rPr>
        <w:t>202</w:t>
      </w:r>
      <w:r>
        <w:rPr>
          <w:rFonts w:hint="eastAsia" w:ascii="仿宋" w:hAnsi="仿宋" w:eastAsia="仿宋" w:cs="仿宋"/>
          <w:i w:val="0"/>
          <w:iCs w:val="0"/>
          <w:caps w:val="0"/>
          <w:color w:val="333333"/>
          <w:spacing w:val="0"/>
          <w:sz w:val="28"/>
          <w:szCs w:val="28"/>
          <w:bdr w:val="none" w:color="auto" w:sz="0" w:space="0"/>
          <w:lang w:val="en-US" w:eastAsia="zh-CN"/>
        </w:rPr>
        <w:t>6</w:t>
      </w:r>
      <w:r>
        <w:rPr>
          <w:rFonts w:hint="eastAsia" w:ascii="仿宋" w:hAnsi="仿宋" w:eastAsia="仿宋" w:cs="仿宋"/>
          <w:i w:val="0"/>
          <w:iCs w:val="0"/>
          <w:caps w:val="0"/>
          <w:color w:val="333333"/>
          <w:spacing w:val="0"/>
          <w:sz w:val="28"/>
          <w:szCs w:val="28"/>
          <w:bdr w:val="none" w:color="auto" w:sz="0" w:space="0"/>
        </w:rPr>
        <w:t>年3月</w:t>
      </w:r>
      <w:r>
        <w:rPr>
          <w:rFonts w:hint="eastAsia" w:ascii="仿宋" w:hAnsi="仿宋" w:eastAsia="仿宋" w:cs="仿宋"/>
          <w:i w:val="0"/>
          <w:iCs w:val="0"/>
          <w:caps w:val="0"/>
          <w:color w:val="333333"/>
          <w:spacing w:val="0"/>
          <w:sz w:val="28"/>
          <w:szCs w:val="28"/>
          <w:bdr w:val="none" w:color="auto" w:sz="0" w:space="0"/>
          <w:lang w:val="en-US" w:eastAsia="zh-CN"/>
        </w:rPr>
        <w:t>9</w:t>
      </w:r>
      <w:r>
        <w:rPr>
          <w:rFonts w:hint="eastAsia" w:ascii="仿宋" w:hAnsi="仿宋" w:eastAsia="仿宋" w:cs="仿宋"/>
          <w:i w:val="0"/>
          <w:iCs w:val="0"/>
          <w:caps w:val="0"/>
          <w:color w:val="333333"/>
          <w:spacing w:val="0"/>
          <w:sz w:val="28"/>
          <w:szCs w:val="28"/>
          <w:bdr w:val="none" w:color="auto" w:sz="0" w:space="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655A1"/>
    <w:rsid w:val="1AA65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44</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2026-03-09T02:00:00Z</dcterms:created>
  <dc:creator>毕雅琪</dc:creator>
  <cp:lastModifiedBy>毕雅琪</cp:lastModifiedBy>
  <dcterms:modified xsi:type="dcterms:W3CDTF">2026-03-09T02:44:40Z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67AA146A070E4C03BDE47AC94F87696E_11</vt:lpwstr>
  </property>
  <property fmtid="{D5CDD505-2E9C-101B-9397-08002B2CF9AE}" pid="4" name="KSOTemplateDocerSaveRecord">
    <vt:lpwstr>eyJoZGlkIjoiMTA5ZTZlMTQzOWJjYzEyZTU2MmQzZDVkZDZkZThkMDMiLCJ1c2VySWQiOiIxNjU5NzY4OTA5In0=</vt:lpwstr>
  </property>
</Properties>
</file>