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E49D8" w14:textId="77777777" w:rsidR="00426BAB" w:rsidRPr="00962ECC" w:rsidRDefault="00426BAB" w:rsidP="00962ECC">
      <w:pPr>
        <w:spacing w:beforeLines="100" w:before="312" w:afterLines="100" w:after="312" w:line="360" w:lineRule="auto"/>
        <w:ind w:firstLineChars="200" w:firstLine="560"/>
        <w:contextualSpacing/>
        <w:mirrorIndents/>
        <w:jc w:val="center"/>
        <w:rPr>
          <w:rFonts w:ascii="Times New Roman" w:eastAsia="黑体" w:hAnsi="Times New Roman" w:cs="Times New Roman"/>
          <w:sz w:val="28"/>
          <w:szCs w:val="28"/>
        </w:rPr>
      </w:pPr>
      <w:r w:rsidRPr="00962ECC">
        <w:rPr>
          <w:rFonts w:ascii="Times New Roman" w:eastAsia="黑体" w:hAnsi="Times New Roman" w:cs="Times New Roman"/>
          <w:sz w:val="28"/>
          <w:szCs w:val="28"/>
        </w:rPr>
        <w:t>中国石油大学（北京）化学工程</w:t>
      </w:r>
      <w:r w:rsidR="00F13E67">
        <w:rPr>
          <w:rFonts w:ascii="Times New Roman" w:eastAsia="黑体" w:hAnsi="Times New Roman" w:cs="Times New Roman" w:hint="eastAsia"/>
          <w:sz w:val="28"/>
          <w:szCs w:val="28"/>
        </w:rPr>
        <w:t>与环境</w:t>
      </w:r>
      <w:r w:rsidRPr="00962ECC">
        <w:rPr>
          <w:rFonts w:ascii="Times New Roman" w:eastAsia="黑体" w:hAnsi="Times New Roman" w:cs="Times New Roman"/>
          <w:sz w:val="28"/>
          <w:szCs w:val="28"/>
        </w:rPr>
        <w:t>学院</w:t>
      </w:r>
      <w:r w:rsidR="00F13E67">
        <w:rPr>
          <w:rFonts w:ascii="Times New Roman" w:eastAsia="黑体" w:hAnsi="Times New Roman" w:cs="Times New Roman" w:hint="eastAsia"/>
          <w:sz w:val="28"/>
          <w:szCs w:val="28"/>
        </w:rPr>
        <w:t>（原化学工程学院）</w:t>
      </w:r>
    </w:p>
    <w:p w14:paraId="79D3A46E" w14:textId="77777777" w:rsidR="00426BAB" w:rsidRPr="007469F2" w:rsidRDefault="00426BAB" w:rsidP="00962ECC">
      <w:pPr>
        <w:spacing w:beforeLines="100" w:before="312" w:afterLines="100" w:after="312" w:line="360" w:lineRule="auto"/>
        <w:ind w:firstLineChars="200" w:firstLine="560"/>
        <w:contextualSpacing/>
        <w:mirrorIndents/>
        <w:jc w:val="center"/>
        <w:rPr>
          <w:rFonts w:ascii="Times New Roman" w:eastAsia="黑体" w:hAnsi="Times New Roman" w:cs="Times New Roman"/>
          <w:sz w:val="28"/>
          <w:szCs w:val="28"/>
        </w:rPr>
      </w:pPr>
      <w:r w:rsidRPr="00962ECC">
        <w:rPr>
          <w:rFonts w:ascii="Times New Roman" w:eastAsia="黑体" w:hAnsi="Times New Roman" w:cs="Times New Roman"/>
          <w:sz w:val="28"/>
          <w:szCs w:val="28"/>
        </w:rPr>
        <w:t>201</w:t>
      </w:r>
      <w:r w:rsidR="00F13E67">
        <w:rPr>
          <w:rFonts w:ascii="Times New Roman" w:eastAsia="黑体" w:hAnsi="Times New Roman" w:cs="Times New Roman" w:hint="eastAsia"/>
          <w:sz w:val="28"/>
          <w:szCs w:val="28"/>
        </w:rPr>
        <w:t>9</w:t>
      </w:r>
      <w:r w:rsidRPr="00962ECC">
        <w:rPr>
          <w:rFonts w:ascii="Times New Roman" w:eastAsia="黑体" w:hAnsi="Times New Roman" w:cs="Times New Roman"/>
          <w:sz w:val="28"/>
          <w:szCs w:val="28"/>
        </w:rPr>
        <w:t>年博士研究生</w:t>
      </w:r>
      <w:r w:rsidR="00FB760F" w:rsidRPr="00962ECC">
        <w:rPr>
          <w:rFonts w:ascii="Times New Roman" w:eastAsia="黑体" w:hAnsi="Times New Roman" w:cs="Times New Roman"/>
          <w:sz w:val="28"/>
          <w:szCs w:val="28"/>
        </w:rPr>
        <w:t>招生及录取</w:t>
      </w:r>
      <w:r w:rsidRPr="007469F2">
        <w:rPr>
          <w:rFonts w:ascii="Times New Roman" w:eastAsia="黑体" w:hAnsi="Times New Roman" w:cs="Times New Roman"/>
          <w:sz w:val="28"/>
          <w:szCs w:val="28"/>
        </w:rPr>
        <w:t>工作</w:t>
      </w:r>
      <w:r w:rsidR="00266544" w:rsidRPr="007469F2">
        <w:rPr>
          <w:rFonts w:ascii="Times New Roman" w:eastAsia="黑体" w:hAnsi="Times New Roman" w:cs="Times New Roman" w:hint="eastAsia"/>
          <w:sz w:val="28"/>
          <w:szCs w:val="28"/>
        </w:rPr>
        <w:t>实施细则</w:t>
      </w:r>
    </w:p>
    <w:p w14:paraId="15772F5B" w14:textId="77777777" w:rsidR="009C4307" w:rsidRDefault="00605881" w:rsidP="00605881">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605881">
        <w:rPr>
          <w:rFonts w:ascii="Times New Roman" w:hAnsi="Times New Roman" w:cs="Times New Roman" w:hint="eastAsia"/>
          <w:sz w:val="24"/>
          <w:szCs w:val="24"/>
        </w:rPr>
        <w:t>根据《</w:t>
      </w:r>
      <w:hyperlink r:id="rId9" w:history="1">
        <w:r w:rsidRPr="00605881">
          <w:rPr>
            <w:rFonts w:ascii="Times New Roman" w:hAnsi="Times New Roman" w:cs="Times New Roman" w:hint="eastAsia"/>
            <w:sz w:val="24"/>
            <w:szCs w:val="24"/>
          </w:rPr>
          <w:t>北京教育考试院关于做好</w:t>
        </w:r>
        <w:r w:rsidRPr="00605881">
          <w:rPr>
            <w:rFonts w:ascii="Times New Roman" w:hAnsi="Times New Roman" w:cs="Times New Roman" w:hint="eastAsia"/>
            <w:sz w:val="24"/>
            <w:szCs w:val="24"/>
          </w:rPr>
          <w:t>2019</w:t>
        </w:r>
        <w:r w:rsidRPr="00605881">
          <w:rPr>
            <w:rFonts w:ascii="Times New Roman" w:hAnsi="Times New Roman" w:cs="Times New Roman" w:hint="eastAsia"/>
            <w:sz w:val="24"/>
            <w:szCs w:val="24"/>
          </w:rPr>
          <w:t>年研究生招生录取工作的补充意见</w:t>
        </w:r>
      </w:hyperlink>
      <w:r w:rsidRPr="00605881">
        <w:rPr>
          <w:rFonts w:ascii="Times New Roman" w:hAnsi="Times New Roman" w:cs="Times New Roman" w:hint="eastAsia"/>
          <w:sz w:val="24"/>
          <w:szCs w:val="24"/>
        </w:rPr>
        <w:t>》（京考研招〔</w:t>
      </w:r>
      <w:r w:rsidRPr="00605881">
        <w:rPr>
          <w:rFonts w:ascii="Times New Roman" w:hAnsi="Times New Roman" w:cs="Times New Roman" w:hint="eastAsia"/>
          <w:sz w:val="24"/>
          <w:szCs w:val="24"/>
        </w:rPr>
        <w:t>2019</w:t>
      </w:r>
      <w:r w:rsidRPr="00605881">
        <w:rPr>
          <w:rFonts w:ascii="Times New Roman" w:hAnsi="Times New Roman" w:cs="Times New Roman" w:hint="eastAsia"/>
          <w:sz w:val="24"/>
          <w:szCs w:val="24"/>
        </w:rPr>
        <w:t>〕</w:t>
      </w:r>
      <w:r w:rsidRPr="00605881">
        <w:rPr>
          <w:rFonts w:ascii="Times New Roman" w:hAnsi="Times New Roman" w:cs="Times New Roman" w:hint="eastAsia"/>
          <w:sz w:val="24"/>
          <w:szCs w:val="24"/>
        </w:rPr>
        <w:t>1</w:t>
      </w:r>
      <w:r w:rsidRPr="00605881">
        <w:rPr>
          <w:rFonts w:ascii="Times New Roman" w:hAnsi="Times New Roman" w:cs="Times New Roman" w:hint="eastAsia"/>
          <w:sz w:val="24"/>
          <w:szCs w:val="24"/>
        </w:rPr>
        <w:t>号）及相关文件</w:t>
      </w:r>
      <w:r w:rsidRPr="00605881">
        <w:rPr>
          <w:rFonts w:ascii="Times New Roman" w:hAnsi="Times New Roman" w:cs="Times New Roman"/>
          <w:sz w:val="24"/>
          <w:szCs w:val="24"/>
        </w:rPr>
        <w:t>精神</w:t>
      </w:r>
      <w:r w:rsidRPr="00605881">
        <w:rPr>
          <w:rFonts w:ascii="Times New Roman" w:hAnsi="Times New Roman" w:cs="Times New Roman" w:hint="eastAsia"/>
          <w:sz w:val="24"/>
          <w:szCs w:val="24"/>
        </w:rPr>
        <w:t>和《中国石油大学（北京）</w:t>
      </w:r>
      <w:r w:rsidRPr="00605881">
        <w:rPr>
          <w:rFonts w:ascii="Times New Roman" w:hAnsi="Times New Roman" w:cs="Times New Roman" w:hint="eastAsia"/>
          <w:sz w:val="24"/>
          <w:szCs w:val="24"/>
        </w:rPr>
        <w:t>2019</w:t>
      </w:r>
      <w:r w:rsidRPr="00605881">
        <w:rPr>
          <w:rFonts w:ascii="Times New Roman" w:hAnsi="Times New Roman" w:cs="Times New Roman"/>
          <w:sz w:val="24"/>
          <w:szCs w:val="24"/>
        </w:rPr>
        <w:t>年</w:t>
      </w:r>
      <w:r w:rsidRPr="00605881">
        <w:rPr>
          <w:rFonts w:ascii="Times New Roman" w:hAnsi="Times New Roman" w:cs="Times New Roman" w:hint="eastAsia"/>
          <w:sz w:val="24"/>
          <w:szCs w:val="24"/>
        </w:rPr>
        <w:t>博士研究生招生及录取工作方案》，结合我院具体情况，特制定本实施细则</w:t>
      </w:r>
      <w:r>
        <w:rPr>
          <w:rFonts w:ascii="Times New Roman" w:hAnsi="Times New Roman" w:cs="Times New Roman" w:hint="eastAsia"/>
          <w:sz w:val="24"/>
          <w:szCs w:val="24"/>
        </w:rPr>
        <w:t>。</w:t>
      </w:r>
      <w:r w:rsidRPr="00605881">
        <w:rPr>
          <w:rFonts w:ascii="Times New Roman" w:hAnsi="Times New Roman" w:cs="Times New Roman" w:hint="eastAsia"/>
          <w:sz w:val="24"/>
          <w:szCs w:val="24"/>
        </w:rPr>
        <w:t>具体内容如下：</w:t>
      </w:r>
      <w:r w:rsidRPr="00605881">
        <w:rPr>
          <w:rFonts w:ascii="Times New Roman" w:hAnsi="Times New Roman" w:cs="Times New Roman"/>
          <w:sz w:val="24"/>
          <w:szCs w:val="24"/>
        </w:rPr>
        <w:t xml:space="preserve"> </w:t>
      </w:r>
    </w:p>
    <w:p w14:paraId="18606292" w14:textId="77777777" w:rsidR="00605881" w:rsidRPr="00605881" w:rsidRDefault="00605881" w:rsidP="00605881">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605881">
        <w:rPr>
          <w:rFonts w:ascii="Times New Roman" w:hAnsi="Times New Roman" w:cs="Times New Roman"/>
          <w:sz w:val="24"/>
          <w:szCs w:val="24"/>
        </w:rPr>
        <w:t xml:space="preserve"> </w:t>
      </w:r>
    </w:p>
    <w:p w14:paraId="44B22A78" w14:textId="77777777" w:rsidR="00426BAB" w:rsidRPr="00962ECC" w:rsidRDefault="00426BAB" w:rsidP="009C4307">
      <w:pPr>
        <w:spacing w:beforeLines="100" w:before="312" w:afterLines="100" w:after="312" w:line="360" w:lineRule="auto"/>
        <w:contextualSpacing/>
        <w:mirrorIndents/>
        <w:rPr>
          <w:rFonts w:ascii="Times New Roman" w:hAnsi="Times New Roman" w:cs="Times New Roman"/>
          <w:sz w:val="24"/>
          <w:szCs w:val="24"/>
        </w:rPr>
      </w:pPr>
      <w:r w:rsidRPr="00962ECC">
        <w:rPr>
          <w:rFonts w:ascii="Times New Roman" w:hAnsi="Times New Roman" w:cs="Times New Roman"/>
          <w:sz w:val="24"/>
          <w:szCs w:val="24"/>
        </w:rPr>
        <w:t>一、</w:t>
      </w:r>
      <w:r w:rsidR="00501A31">
        <w:rPr>
          <w:rFonts w:ascii="Times New Roman" w:hAnsi="Times New Roman" w:cs="Times New Roman" w:hint="eastAsia"/>
          <w:sz w:val="24"/>
          <w:szCs w:val="24"/>
        </w:rPr>
        <w:t xml:space="preserve"> </w:t>
      </w:r>
      <w:r w:rsidRPr="00962ECC">
        <w:rPr>
          <w:rFonts w:ascii="Times New Roman" w:hAnsi="Times New Roman" w:cs="Times New Roman"/>
          <w:sz w:val="24"/>
          <w:szCs w:val="24"/>
        </w:rPr>
        <w:t>成立</w:t>
      </w:r>
      <w:r w:rsidR="009C06F6" w:rsidRPr="00962ECC">
        <w:rPr>
          <w:rFonts w:ascii="Times New Roman" w:hAnsi="Times New Roman" w:cs="Times New Roman"/>
          <w:sz w:val="24"/>
          <w:szCs w:val="24"/>
        </w:rPr>
        <w:t>博士研究生招生工作领导小组</w:t>
      </w:r>
    </w:p>
    <w:p w14:paraId="0214169D" w14:textId="658009CC" w:rsidR="00426BAB" w:rsidRDefault="00426BAB" w:rsidP="00605881">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组</w:t>
      </w:r>
      <w:r w:rsidR="00866985">
        <w:rPr>
          <w:rFonts w:ascii="Times New Roman" w:hAnsi="Times New Roman" w:cs="Times New Roman" w:hint="eastAsia"/>
          <w:sz w:val="24"/>
          <w:szCs w:val="24"/>
        </w:rPr>
        <w:t xml:space="preserve"> </w:t>
      </w:r>
      <w:r w:rsidR="00866985">
        <w:rPr>
          <w:rFonts w:ascii="Times New Roman" w:hAnsi="Times New Roman" w:cs="Times New Roman"/>
          <w:sz w:val="24"/>
          <w:szCs w:val="24"/>
        </w:rPr>
        <w:t xml:space="preserve"> </w:t>
      </w:r>
      <w:r w:rsidRPr="00962ECC">
        <w:rPr>
          <w:rFonts w:ascii="Times New Roman" w:hAnsi="Times New Roman" w:cs="Times New Roman"/>
          <w:sz w:val="24"/>
          <w:szCs w:val="24"/>
        </w:rPr>
        <w:t>长：</w:t>
      </w:r>
      <w:r w:rsidR="00B00CE6">
        <w:rPr>
          <w:rFonts w:ascii="Times New Roman" w:hAnsi="Times New Roman" w:cs="Times New Roman" w:hint="eastAsia"/>
          <w:sz w:val="24"/>
          <w:szCs w:val="24"/>
        </w:rPr>
        <w:t>高金森</w:t>
      </w:r>
    </w:p>
    <w:p w14:paraId="57B4306B" w14:textId="5E5721F8" w:rsidR="00DE0A95" w:rsidRPr="00DE0A95" w:rsidRDefault="00DE0A95"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Times New Roman" w:hAnsi="Times New Roman" w:cs="Times New Roman" w:hint="eastAsia"/>
          <w:sz w:val="24"/>
          <w:szCs w:val="24"/>
        </w:rPr>
        <w:t>副组长：</w:t>
      </w:r>
      <w:r w:rsidRPr="00962ECC">
        <w:rPr>
          <w:rFonts w:ascii="Times New Roman" w:hAnsi="Times New Roman" w:cs="Times New Roman"/>
          <w:sz w:val="24"/>
          <w:szCs w:val="24"/>
        </w:rPr>
        <w:t>陈</w:t>
      </w:r>
      <w:r>
        <w:rPr>
          <w:rFonts w:ascii="Times New Roman" w:hAnsi="Times New Roman" w:cs="Times New Roman" w:hint="eastAsia"/>
          <w:sz w:val="24"/>
          <w:szCs w:val="24"/>
        </w:rPr>
        <w:t>春茂</w:t>
      </w:r>
    </w:p>
    <w:p w14:paraId="73160D8A" w14:textId="6F43763A" w:rsidR="00426BAB" w:rsidRPr="00962ECC" w:rsidRDefault="00426BAB" w:rsidP="00866985">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成</w:t>
      </w:r>
      <w:r w:rsidR="00866985">
        <w:rPr>
          <w:rFonts w:ascii="Times New Roman" w:hAnsi="Times New Roman" w:cs="Times New Roman" w:hint="eastAsia"/>
          <w:sz w:val="24"/>
          <w:szCs w:val="24"/>
        </w:rPr>
        <w:t xml:space="preserve"> </w:t>
      </w:r>
      <w:r w:rsidR="00866985">
        <w:rPr>
          <w:rFonts w:ascii="Times New Roman" w:hAnsi="Times New Roman" w:cs="Times New Roman"/>
          <w:sz w:val="24"/>
          <w:szCs w:val="24"/>
        </w:rPr>
        <w:t xml:space="preserve"> </w:t>
      </w:r>
      <w:r w:rsidRPr="00962ECC">
        <w:rPr>
          <w:rFonts w:ascii="Times New Roman" w:hAnsi="Times New Roman" w:cs="Times New Roman"/>
          <w:sz w:val="24"/>
          <w:szCs w:val="24"/>
        </w:rPr>
        <w:t>员：</w:t>
      </w:r>
      <w:r w:rsidR="006E2876">
        <w:rPr>
          <w:rFonts w:ascii="Times New Roman" w:hAnsi="Times New Roman" w:cs="Times New Roman" w:hint="eastAsia"/>
          <w:sz w:val="24"/>
          <w:szCs w:val="24"/>
        </w:rPr>
        <w:t>孙学文、</w:t>
      </w:r>
      <w:r w:rsidRPr="00962ECC">
        <w:rPr>
          <w:rFonts w:ascii="Times New Roman" w:hAnsi="Times New Roman" w:cs="Times New Roman"/>
          <w:sz w:val="24"/>
          <w:szCs w:val="24"/>
        </w:rPr>
        <w:t>魏强</w:t>
      </w:r>
      <w:r w:rsidR="006E3302" w:rsidRPr="00962ECC">
        <w:rPr>
          <w:rFonts w:ascii="Times New Roman" w:hAnsi="Times New Roman" w:cs="Times New Roman"/>
          <w:sz w:val="24"/>
          <w:szCs w:val="24"/>
        </w:rPr>
        <w:t>、</w:t>
      </w:r>
      <w:r w:rsidRPr="00962ECC">
        <w:rPr>
          <w:rFonts w:ascii="Times New Roman" w:hAnsi="Times New Roman" w:cs="Times New Roman"/>
          <w:sz w:val="24"/>
          <w:szCs w:val="24"/>
        </w:rPr>
        <w:t>王娟</w:t>
      </w:r>
      <w:r w:rsidR="006E3302" w:rsidRPr="00962ECC">
        <w:rPr>
          <w:rFonts w:ascii="Times New Roman" w:hAnsi="Times New Roman" w:cs="Times New Roman"/>
          <w:sz w:val="24"/>
          <w:szCs w:val="24"/>
        </w:rPr>
        <w:t>、</w:t>
      </w:r>
      <w:r w:rsidRPr="00962ECC">
        <w:rPr>
          <w:rFonts w:ascii="Times New Roman" w:hAnsi="Times New Roman" w:cs="Times New Roman"/>
          <w:sz w:val="24"/>
          <w:szCs w:val="24"/>
        </w:rPr>
        <w:t>刘梦溪</w:t>
      </w:r>
      <w:r w:rsidR="006E3302" w:rsidRPr="00962ECC">
        <w:rPr>
          <w:rFonts w:ascii="Times New Roman" w:hAnsi="Times New Roman" w:cs="Times New Roman"/>
          <w:sz w:val="24"/>
          <w:szCs w:val="24"/>
        </w:rPr>
        <w:t>、</w:t>
      </w:r>
      <w:r w:rsidRPr="00962ECC">
        <w:rPr>
          <w:rFonts w:ascii="Times New Roman" w:hAnsi="Times New Roman" w:cs="Times New Roman"/>
          <w:sz w:val="24"/>
          <w:szCs w:val="24"/>
        </w:rPr>
        <w:t>任申勇</w:t>
      </w:r>
      <w:r w:rsidR="006E3302" w:rsidRPr="00962ECC">
        <w:rPr>
          <w:rFonts w:ascii="Times New Roman" w:hAnsi="Times New Roman" w:cs="Times New Roman"/>
          <w:sz w:val="24"/>
          <w:szCs w:val="24"/>
        </w:rPr>
        <w:t>、</w:t>
      </w:r>
      <w:r w:rsidR="00B00CE6">
        <w:rPr>
          <w:rFonts w:ascii="Times New Roman" w:hAnsi="Times New Roman" w:cs="Times New Roman" w:hint="eastAsia"/>
          <w:sz w:val="24"/>
          <w:szCs w:val="24"/>
        </w:rPr>
        <w:t>杨帆</w:t>
      </w:r>
    </w:p>
    <w:p w14:paraId="3012508F" w14:textId="79413754" w:rsidR="00426BAB" w:rsidRPr="00962ECC" w:rsidRDefault="00426BAB"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proofErr w:type="gramStart"/>
      <w:r w:rsidRPr="00962ECC">
        <w:rPr>
          <w:rFonts w:ascii="Times New Roman" w:hAnsi="Times New Roman" w:cs="Times New Roman"/>
          <w:sz w:val="24"/>
          <w:szCs w:val="24"/>
        </w:rPr>
        <w:t>秘</w:t>
      </w:r>
      <w:proofErr w:type="gramEnd"/>
      <w:r w:rsidR="00827247">
        <w:rPr>
          <w:rFonts w:ascii="Times New Roman" w:hAnsi="Times New Roman" w:cs="Times New Roman" w:hint="eastAsia"/>
          <w:sz w:val="24"/>
          <w:szCs w:val="24"/>
        </w:rPr>
        <w:t xml:space="preserve">  </w:t>
      </w:r>
      <w:r w:rsidRPr="00962ECC">
        <w:rPr>
          <w:rFonts w:ascii="Times New Roman" w:hAnsi="Times New Roman" w:cs="Times New Roman"/>
          <w:sz w:val="24"/>
          <w:szCs w:val="24"/>
        </w:rPr>
        <w:t>书：</w:t>
      </w:r>
      <w:r w:rsidR="00DE0A95" w:rsidRPr="00962ECC">
        <w:rPr>
          <w:rFonts w:ascii="Times New Roman" w:hAnsi="Times New Roman" w:cs="Times New Roman"/>
          <w:sz w:val="24"/>
          <w:szCs w:val="24"/>
        </w:rPr>
        <w:t>邢永君</w:t>
      </w:r>
    </w:p>
    <w:p w14:paraId="49A9474E" w14:textId="77777777" w:rsidR="009C4307" w:rsidRDefault="009C06F6"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招生工作领导小组</w:t>
      </w:r>
      <w:r w:rsidR="009C4307" w:rsidRPr="00962ECC">
        <w:rPr>
          <w:rFonts w:ascii="Times New Roman" w:hAnsi="Times New Roman" w:cs="Times New Roman"/>
          <w:sz w:val="24"/>
          <w:szCs w:val="24"/>
        </w:rPr>
        <w:t>，</w:t>
      </w:r>
      <w:r w:rsidR="009C4307" w:rsidRPr="00501A31">
        <w:rPr>
          <w:rFonts w:ascii="Times New Roman" w:hAnsi="Times New Roman" w:cs="Times New Roman" w:hint="eastAsia"/>
          <w:sz w:val="24"/>
          <w:szCs w:val="24"/>
        </w:rPr>
        <w:t>负责制定本学院复试细则并组织实施，指导和培训材料审查、资格审查和学科复试工作；负责对参加复试而未予录取考生必要解释和遗留问题处理，</w:t>
      </w:r>
      <w:r w:rsidR="009C4307" w:rsidRPr="009C4307">
        <w:rPr>
          <w:rFonts w:ascii="Times New Roman" w:hAnsi="Times New Roman" w:cs="Times New Roman" w:hint="eastAsia"/>
          <w:sz w:val="24"/>
          <w:szCs w:val="24"/>
        </w:rPr>
        <w:t>纪检委员</w:t>
      </w:r>
      <w:r w:rsidR="009C4307" w:rsidRPr="00501A31">
        <w:rPr>
          <w:rFonts w:ascii="Times New Roman" w:hAnsi="Times New Roman" w:cs="Times New Roman" w:hint="eastAsia"/>
          <w:sz w:val="24"/>
          <w:szCs w:val="24"/>
        </w:rPr>
        <w:t>负责监督复试录取的全过程</w:t>
      </w:r>
      <w:r w:rsidR="009C4307" w:rsidRPr="00501A31">
        <w:rPr>
          <w:rFonts w:ascii="Times New Roman" w:hAnsi="Times New Roman" w:cs="Times New Roman"/>
          <w:sz w:val="24"/>
          <w:szCs w:val="24"/>
        </w:rPr>
        <w:t>。</w:t>
      </w:r>
    </w:p>
    <w:p w14:paraId="7E214E81" w14:textId="77777777" w:rsidR="001C346D" w:rsidRPr="00962ECC" w:rsidRDefault="009C4307" w:rsidP="00693501">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招生工作领导小组</w:t>
      </w:r>
      <w:r w:rsidR="009C06F6" w:rsidRPr="00962ECC">
        <w:rPr>
          <w:rFonts w:ascii="Times New Roman" w:hAnsi="Times New Roman" w:cs="Times New Roman"/>
          <w:sz w:val="24"/>
          <w:szCs w:val="24"/>
        </w:rPr>
        <w:t>下设</w:t>
      </w:r>
      <w:r w:rsidR="001C346D" w:rsidRPr="00962ECC">
        <w:rPr>
          <w:rFonts w:ascii="黑体" w:eastAsia="黑体" w:hAnsi="黑体" w:cs="Times New Roman"/>
          <w:color w:val="0000CC"/>
          <w:sz w:val="24"/>
          <w:szCs w:val="24"/>
        </w:rPr>
        <w:t>资格审查小组</w:t>
      </w:r>
      <w:r w:rsidR="001C346D" w:rsidRPr="00962ECC">
        <w:rPr>
          <w:rFonts w:ascii="Times New Roman" w:hAnsi="Times New Roman" w:cs="Times New Roman"/>
          <w:sz w:val="24"/>
          <w:szCs w:val="24"/>
        </w:rPr>
        <w:t>、</w:t>
      </w:r>
      <w:r w:rsidR="009C06F6" w:rsidRPr="00962ECC">
        <w:rPr>
          <w:rFonts w:ascii="黑体" w:eastAsia="黑体" w:hAnsi="黑体" w:cs="Times New Roman"/>
          <w:color w:val="0000CC"/>
          <w:sz w:val="24"/>
          <w:szCs w:val="24"/>
        </w:rPr>
        <w:t>材料审查小组</w:t>
      </w:r>
      <w:r w:rsidR="007C4D50" w:rsidRPr="00962ECC">
        <w:rPr>
          <w:rFonts w:ascii="Times New Roman" w:hAnsi="Times New Roman" w:cs="Times New Roman"/>
          <w:sz w:val="24"/>
          <w:szCs w:val="24"/>
        </w:rPr>
        <w:t>、</w:t>
      </w:r>
      <w:r w:rsidR="009C06F6" w:rsidRPr="00962ECC">
        <w:rPr>
          <w:rFonts w:ascii="黑体" w:eastAsia="黑体" w:hAnsi="黑体" w:cs="Times New Roman"/>
          <w:color w:val="0000CC"/>
          <w:sz w:val="24"/>
          <w:szCs w:val="24"/>
        </w:rPr>
        <w:t>综合考核小组</w:t>
      </w:r>
      <w:r w:rsidR="00D56707" w:rsidRPr="00962ECC">
        <w:rPr>
          <w:rFonts w:ascii="Times New Roman" w:hAnsi="Times New Roman" w:cs="Times New Roman"/>
          <w:sz w:val="24"/>
          <w:szCs w:val="24"/>
        </w:rPr>
        <w:t>。</w:t>
      </w:r>
    </w:p>
    <w:p w14:paraId="5ECD9C87" w14:textId="77777777" w:rsidR="008A5D32" w:rsidRPr="00962ECC" w:rsidRDefault="00F012D2" w:rsidP="00962ECC">
      <w:pPr>
        <w:spacing w:beforeLines="100" w:before="312" w:afterLines="100" w:after="312" w:line="360" w:lineRule="auto"/>
        <w:ind w:firstLineChars="200" w:firstLine="480"/>
        <w:contextualSpacing/>
        <w:mirrorIndents/>
        <w:rPr>
          <w:rFonts w:ascii="黑体" w:eastAsia="黑体" w:hAnsi="黑体" w:cs="Times New Roman"/>
          <w:color w:val="0000CC"/>
          <w:sz w:val="24"/>
          <w:szCs w:val="24"/>
        </w:rPr>
      </w:pPr>
      <w:r>
        <w:rPr>
          <w:rFonts w:ascii="黑体" w:eastAsia="黑体" w:hAnsi="黑体" w:cs="Times New Roman" w:hint="eastAsia"/>
          <w:color w:val="0000CC"/>
          <w:sz w:val="24"/>
          <w:szCs w:val="24"/>
        </w:rPr>
        <w:t>（一）</w:t>
      </w:r>
      <w:r w:rsidR="008A5D32" w:rsidRPr="00962ECC">
        <w:rPr>
          <w:rFonts w:ascii="黑体" w:eastAsia="黑体" w:hAnsi="黑体" w:cs="Times New Roman"/>
          <w:color w:val="0000CC"/>
          <w:sz w:val="24"/>
          <w:szCs w:val="24"/>
        </w:rPr>
        <w:t>资格审查小组：</w:t>
      </w:r>
    </w:p>
    <w:p w14:paraId="10FAD604" w14:textId="77777777" w:rsidR="008A5D32" w:rsidRPr="00962ECC" w:rsidRDefault="008A5D32"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组长：</w:t>
      </w:r>
      <w:r w:rsidR="00B00CE6">
        <w:rPr>
          <w:rFonts w:ascii="Times New Roman" w:hAnsi="Times New Roman" w:cs="Times New Roman" w:hint="eastAsia"/>
          <w:sz w:val="24"/>
          <w:szCs w:val="24"/>
        </w:rPr>
        <w:t>陈春茂</w:t>
      </w:r>
    </w:p>
    <w:p w14:paraId="174B7D7D" w14:textId="228CD156" w:rsidR="008A5D32" w:rsidRPr="00962ECC" w:rsidRDefault="008A5D32" w:rsidP="007504FD">
      <w:pPr>
        <w:ind w:firstLine="420"/>
      </w:pPr>
      <w:r w:rsidRPr="00962ECC">
        <w:t>成员：</w:t>
      </w:r>
      <w:r w:rsidR="004436E7">
        <w:rPr>
          <w:rFonts w:hint="eastAsia"/>
        </w:rPr>
        <w:t>刘梦溪、</w:t>
      </w:r>
      <w:r w:rsidRPr="00962ECC">
        <w:t>任申勇、杨帆</w:t>
      </w:r>
      <w:r w:rsidR="00827247">
        <w:rPr>
          <w:rFonts w:hint="eastAsia"/>
        </w:rPr>
        <w:t xml:space="preserve"> </w:t>
      </w:r>
    </w:p>
    <w:p w14:paraId="4619E932" w14:textId="77777777" w:rsidR="008A5D32" w:rsidRDefault="008A5D32"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秘书：邢永君</w:t>
      </w:r>
    </w:p>
    <w:p w14:paraId="6B140A43" w14:textId="5A42866E" w:rsidR="00501A31" w:rsidRPr="00962ECC" w:rsidRDefault="009C4307"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3E572E">
        <w:rPr>
          <w:rFonts w:ascii="Times New Roman" w:hAnsi="Times New Roman" w:cs="Times New Roman"/>
          <w:sz w:val="24"/>
          <w:szCs w:val="24"/>
        </w:rPr>
        <w:t>资格审查小组</w:t>
      </w:r>
      <w:r w:rsidR="00F012D2" w:rsidRPr="00962ECC">
        <w:rPr>
          <w:rFonts w:ascii="Times New Roman" w:hAnsi="Times New Roman" w:cs="Times New Roman"/>
          <w:sz w:val="24"/>
          <w:szCs w:val="24"/>
        </w:rPr>
        <w:t>负责对不同类别考生进行资格审查</w:t>
      </w:r>
      <w:r w:rsidR="00827247">
        <w:rPr>
          <w:rFonts w:ascii="Times New Roman" w:hAnsi="Times New Roman" w:cs="Times New Roman" w:hint="eastAsia"/>
          <w:sz w:val="24"/>
          <w:szCs w:val="24"/>
        </w:rPr>
        <w:t>。</w:t>
      </w:r>
    </w:p>
    <w:p w14:paraId="7ADAAA24" w14:textId="77777777" w:rsidR="00413A8B" w:rsidRPr="00962ECC" w:rsidRDefault="009C4307" w:rsidP="00962ECC">
      <w:pPr>
        <w:spacing w:beforeLines="100" w:before="312" w:afterLines="100" w:after="312" w:line="360" w:lineRule="auto"/>
        <w:ind w:firstLineChars="200" w:firstLine="480"/>
        <w:contextualSpacing/>
        <w:mirrorIndents/>
        <w:rPr>
          <w:rFonts w:ascii="黑体" w:eastAsia="黑体" w:hAnsi="黑体" w:cs="Times New Roman"/>
          <w:color w:val="0000CC"/>
          <w:sz w:val="24"/>
          <w:szCs w:val="24"/>
        </w:rPr>
      </w:pPr>
      <w:r>
        <w:rPr>
          <w:rFonts w:ascii="黑体" w:eastAsia="黑体" w:hAnsi="黑体" w:cs="Times New Roman" w:hint="eastAsia"/>
          <w:color w:val="0000CC"/>
          <w:sz w:val="24"/>
          <w:szCs w:val="24"/>
        </w:rPr>
        <w:t>（二）</w:t>
      </w:r>
      <w:r w:rsidR="009C06F6" w:rsidRPr="00962ECC">
        <w:rPr>
          <w:rFonts w:ascii="黑体" w:eastAsia="黑体" w:hAnsi="黑体" w:cs="Times New Roman"/>
          <w:color w:val="0000CC"/>
          <w:sz w:val="24"/>
          <w:szCs w:val="24"/>
        </w:rPr>
        <w:t>材料审查小组</w:t>
      </w:r>
      <w:r w:rsidR="00413A8B" w:rsidRPr="00962ECC">
        <w:rPr>
          <w:rFonts w:ascii="黑体" w:eastAsia="黑体" w:hAnsi="黑体" w:cs="Times New Roman"/>
          <w:color w:val="0000CC"/>
          <w:sz w:val="24"/>
          <w:szCs w:val="24"/>
        </w:rPr>
        <w:t>：</w:t>
      </w:r>
    </w:p>
    <w:p w14:paraId="31BE2662" w14:textId="77777777" w:rsidR="00D56707" w:rsidRPr="00962ECC" w:rsidRDefault="00693501"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00D56707" w:rsidRPr="00962ECC">
        <w:rPr>
          <w:rFonts w:ascii="Times New Roman" w:hAnsi="Times New Roman" w:cs="Times New Roman"/>
          <w:sz w:val="24"/>
          <w:szCs w:val="24"/>
        </w:rPr>
        <w:t>化学工程与技术</w:t>
      </w:r>
      <w:r w:rsidR="00413A8B" w:rsidRPr="00962ECC">
        <w:rPr>
          <w:rFonts w:ascii="Times New Roman" w:hAnsi="Times New Roman" w:cs="Times New Roman"/>
          <w:sz w:val="24"/>
          <w:szCs w:val="24"/>
        </w:rPr>
        <w:t>学科：</w:t>
      </w:r>
    </w:p>
    <w:p w14:paraId="66D34874" w14:textId="24B04556" w:rsidR="00D56707" w:rsidRPr="00962ECC" w:rsidRDefault="001C346D" w:rsidP="001C5C8B">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组长</w:t>
      </w:r>
      <w:r w:rsidRPr="001477E0">
        <w:rPr>
          <w:rFonts w:ascii="Times New Roman" w:hAnsi="Times New Roman" w:cs="Times New Roman"/>
          <w:sz w:val="24"/>
          <w:szCs w:val="24"/>
        </w:rPr>
        <w:t>：</w:t>
      </w:r>
      <w:r w:rsidR="001477E0" w:rsidRPr="001477E0">
        <w:rPr>
          <w:rFonts w:ascii="Times New Roman" w:hAnsi="Times New Roman" w:cs="Times New Roman" w:hint="eastAsia"/>
          <w:sz w:val="24"/>
          <w:szCs w:val="24"/>
        </w:rPr>
        <w:t>杨帆</w:t>
      </w:r>
    </w:p>
    <w:p w14:paraId="528F7596" w14:textId="420B3A45" w:rsidR="001C346D" w:rsidRPr="00962ECC" w:rsidRDefault="001C346D"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成员：</w:t>
      </w:r>
      <w:r w:rsidR="00135D02" w:rsidRPr="00962ECC">
        <w:rPr>
          <w:rFonts w:ascii="Times New Roman" w:hAnsi="Times New Roman" w:cs="Times New Roman"/>
          <w:sz w:val="24"/>
          <w:szCs w:val="24"/>
        </w:rPr>
        <w:t>任申勇</w:t>
      </w:r>
      <w:r w:rsidRPr="00962ECC">
        <w:rPr>
          <w:rFonts w:ascii="Times New Roman" w:hAnsi="Times New Roman" w:cs="Times New Roman"/>
          <w:sz w:val="24"/>
          <w:szCs w:val="24"/>
        </w:rPr>
        <w:t>、</w:t>
      </w:r>
      <w:r w:rsidR="004436E7">
        <w:rPr>
          <w:rFonts w:ascii="Times New Roman" w:hAnsi="Times New Roman" w:cs="Times New Roman" w:hint="eastAsia"/>
          <w:sz w:val="24"/>
          <w:szCs w:val="24"/>
        </w:rPr>
        <w:t>刘梦溪</w:t>
      </w:r>
      <w:r w:rsidR="00135D02" w:rsidRPr="00827247">
        <w:rPr>
          <w:rFonts w:ascii="Times New Roman" w:hAnsi="Times New Roman" w:cs="Times New Roman" w:hint="eastAsia"/>
          <w:sz w:val="24"/>
          <w:szCs w:val="24"/>
        </w:rPr>
        <w:t>、韩晔华</w:t>
      </w:r>
      <w:r w:rsidR="004436E7" w:rsidRPr="00827247">
        <w:rPr>
          <w:rFonts w:ascii="Times New Roman" w:hAnsi="Times New Roman" w:cs="Times New Roman" w:hint="eastAsia"/>
          <w:sz w:val="24"/>
          <w:szCs w:val="24"/>
        </w:rPr>
        <w:t xml:space="preserve"> </w:t>
      </w:r>
    </w:p>
    <w:p w14:paraId="649EE776" w14:textId="4C678696" w:rsidR="001C346D" w:rsidRPr="00962ECC" w:rsidRDefault="001C346D" w:rsidP="001477E0">
      <w:pPr>
        <w:spacing w:beforeLines="100" w:before="312" w:afterLines="100" w:after="312" w:line="360" w:lineRule="auto"/>
        <w:ind w:firstLineChars="200" w:firstLine="480"/>
        <w:contextualSpacing/>
        <w:mirrorIndents/>
        <w:jc w:val="left"/>
        <w:rPr>
          <w:rFonts w:ascii="Times New Roman" w:hAnsi="Times New Roman" w:cs="Times New Roman"/>
          <w:sz w:val="24"/>
          <w:szCs w:val="24"/>
        </w:rPr>
      </w:pPr>
      <w:r w:rsidRPr="00962ECC">
        <w:rPr>
          <w:rFonts w:ascii="Times New Roman" w:hAnsi="Times New Roman" w:cs="Times New Roman"/>
          <w:sz w:val="24"/>
          <w:szCs w:val="24"/>
        </w:rPr>
        <w:t>秘书：</w:t>
      </w:r>
      <w:r w:rsidR="00827247">
        <w:rPr>
          <w:rFonts w:ascii="Times New Roman" w:hAnsi="Times New Roman" w:cs="Times New Roman" w:hint="eastAsia"/>
          <w:sz w:val="24"/>
          <w:szCs w:val="24"/>
        </w:rPr>
        <w:t xml:space="preserve"> </w:t>
      </w:r>
      <w:r w:rsidR="00135D02">
        <w:rPr>
          <w:rFonts w:ascii="Times New Roman" w:hAnsi="Times New Roman" w:cs="Times New Roman" w:hint="eastAsia"/>
          <w:sz w:val="24"/>
          <w:szCs w:val="24"/>
        </w:rPr>
        <w:t>韩晔华</w:t>
      </w:r>
    </w:p>
    <w:p w14:paraId="3F229041" w14:textId="77777777" w:rsidR="00D56707" w:rsidRPr="00962ECC" w:rsidRDefault="00693501"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w:t>
      </w:r>
      <w:r w:rsidR="00D56707" w:rsidRPr="00962ECC">
        <w:rPr>
          <w:rFonts w:ascii="Times New Roman" w:hAnsi="Times New Roman" w:cs="Times New Roman"/>
          <w:sz w:val="24"/>
          <w:szCs w:val="24"/>
        </w:rPr>
        <w:t>动力工程与工程热物理</w:t>
      </w:r>
      <w:r w:rsidR="00413A8B" w:rsidRPr="00962ECC">
        <w:rPr>
          <w:rFonts w:ascii="Times New Roman" w:hAnsi="Times New Roman" w:cs="Times New Roman"/>
          <w:sz w:val="24"/>
          <w:szCs w:val="24"/>
        </w:rPr>
        <w:t>学科：</w:t>
      </w:r>
    </w:p>
    <w:p w14:paraId="2C04E727" w14:textId="77777777" w:rsidR="00D56707" w:rsidRPr="00962ECC" w:rsidRDefault="00D56707"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组长：</w:t>
      </w:r>
      <w:proofErr w:type="gramStart"/>
      <w:r w:rsidRPr="00962ECC">
        <w:rPr>
          <w:rFonts w:ascii="Times New Roman" w:hAnsi="Times New Roman" w:cs="Times New Roman"/>
          <w:sz w:val="24"/>
          <w:szCs w:val="24"/>
        </w:rPr>
        <w:t>孙国刚</w:t>
      </w:r>
      <w:proofErr w:type="gramEnd"/>
    </w:p>
    <w:p w14:paraId="53249F54" w14:textId="77777777" w:rsidR="004436E7" w:rsidRDefault="00D56707"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成员：陈建义、张永民、张玉明</w:t>
      </w:r>
    </w:p>
    <w:p w14:paraId="3F014364" w14:textId="77777777" w:rsidR="00D56707" w:rsidRDefault="002A3816"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秘书</w:t>
      </w:r>
      <w:r w:rsidR="004436E7">
        <w:rPr>
          <w:rFonts w:ascii="Times New Roman" w:hAnsi="Times New Roman" w:cs="Times New Roman" w:hint="eastAsia"/>
          <w:sz w:val="24"/>
          <w:szCs w:val="24"/>
        </w:rPr>
        <w:t>：</w:t>
      </w:r>
      <w:r w:rsidR="004436E7" w:rsidRPr="00962ECC">
        <w:rPr>
          <w:rFonts w:ascii="Times New Roman" w:hAnsi="Times New Roman" w:cs="Times New Roman"/>
          <w:sz w:val="24"/>
          <w:szCs w:val="24"/>
        </w:rPr>
        <w:t>张玉明</w:t>
      </w:r>
    </w:p>
    <w:p w14:paraId="2E83200E" w14:textId="78F328C6" w:rsidR="009C4307" w:rsidRDefault="00AB7C02"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AB7C02">
        <w:rPr>
          <w:rFonts w:ascii="Times New Roman" w:hAnsi="Times New Roman" w:cs="Times New Roman" w:hint="eastAsia"/>
          <w:sz w:val="24"/>
          <w:szCs w:val="24"/>
        </w:rPr>
        <w:lastRenderedPageBreak/>
        <w:t>材料审查小组</w:t>
      </w:r>
      <w:r w:rsidR="009C4307" w:rsidRPr="00962ECC">
        <w:rPr>
          <w:rFonts w:ascii="Times New Roman" w:hAnsi="Times New Roman" w:cs="Times New Roman"/>
          <w:sz w:val="24"/>
          <w:szCs w:val="24"/>
        </w:rPr>
        <w:t>负责对考生进行</w:t>
      </w:r>
      <w:r w:rsidR="009C4307">
        <w:rPr>
          <w:rFonts w:ascii="Times New Roman" w:hAnsi="Times New Roman" w:cs="Times New Roman" w:hint="eastAsia"/>
          <w:sz w:val="24"/>
          <w:szCs w:val="24"/>
        </w:rPr>
        <w:t>材料</w:t>
      </w:r>
      <w:r w:rsidR="004B0096">
        <w:rPr>
          <w:rFonts w:ascii="Times New Roman" w:hAnsi="Times New Roman" w:cs="Times New Roman"/>
          <w:sz w:val="24"/>
          <w:szCs w:val="24"/>
        </w:rPr>
        <w:t>审查并建立考生个人材料档案</w:t>
      </w:r>
      <w:r w:rsidR="004B0096">
        <w:rPr>
          <w:rFonts w:ascii="Times New Roman" w:hAnsi="Times New Roman" w:cs="Times New Roman" w:hint="eastAsia"/>
          <w:sz w:val="24"/>
          <w:szCs w:val="24"/>
        </w:rPr>
        <w:t>。</w:t>
      </w:r>
      <w:r w:rsidR="004B0096">
        <w:rPr>
          <w:rFonts w:ascii="Times New Roman" w:hAnsi="Times New Roman" w:cs="Times New Roman" w:hint="eastAsia"/>
          <w:sz w:val="24"/>
          <w:szCs w:val="24"/>
        </w:rPr>
        <w:t xml:space="preserve"> </w:t>
      </w:r>
    </w:p>
    <w:p w14:paraId="777192EC" w14:textId="77777777" w:rsidR="00413A8B" w:rsidRPr="00962ECC" w:rsidRDefault="009C4307" w:rsidP="00962ECC">
      <w:pPr>
        <w:spacing w:beforeLines="100" w:before="312" w:afterLines="100" w:after="312" w:line="360" w:lineRule="auto"/>
        <w:ind w:firstLineChars="200" w:firstLine="480"/>
        <w:contextualSpacing/>
        <w:mirrorIndents/>
        <w:rPr>
          <w:rFonts w:ascii="黑体" w:eastAsia="黑体" w:hAnsi="黑体" w:cs="Times New Roman"/>
          <w:color w:val="0000CC"/>
          <w:sz w:val="24"/>
          <w:szCs w:val="24"/>
        </w:rPr>
      </w:pPr>
      <w:r>
        <w:rPr>
          <w:rFonts w:ascii="黑体" w:eastAsia="黑体" w:hAnsi="黑体" w:cs="Times New Roman" w:hint="eastAsia"/>
          <w:color w:val="0000CC"/>
          <w:sz w:val="24"/>
          <w:szCs w:val="24"/>
        </w:rPr>
        <w:t>（三）</w:t>
      </w:r>
      <w:r w:rsidRPr="009C4307">
        <w:rPr>
          <w:rFonts w:ascii="黑体" w:eastAsia="黑体" w:hAnsi="黑体" w:cs="Times New Roman"/>
          <w:color w:val="0000CC"/>
          <w:sz w:val="24"/>
          <w:szCs w:val="24"/>
        </w:rPr>
        <w:t>复试工作小组</w:t>
      </w:r>
      <w:r>
        <w:rPr>
          <w:rFonts w:ascii="华文仿宋" w:eastAsia="华文仿宋" w:hAnsi="华文仿宋" w:cs="宋体" w:hint="eastAsia"/>
          <w:kern w:val="0"/>
          <w:sz w:val="28"/>
          <w:szCs w:val="28"/>
        </w:rPr>
        <w:t>（</w:t>
      </w:r>
      <w:r w:rsidRPr="00962ECC">
        <w:rPr>
          <w:rFonts w:ascii="黑体" w:eastAsia="黑体" w:hAnsi="黑体" w:cs="Times New Roman"/>
          <w:color w:val="0000CC"/>
          <w:sz w:val="24"/>
          <w:szCs w:val="24"/>
        </w:rPr>
        <w:t>综合考核小组</w:t>
      </w:r>
      <w:r>
        <w:rPr>
          <w:rFonts w:ascii="华文仿宋" w:eastAsia="华文仿宋" w:hAnsi="华文仿宋" w:cs="宋体" w:hint="eastAsia"/>
          <w:kern w:val="0"/>
          <w:sz w:val="28"/>
          <w:szCs w:val="28"/>
        </w:rPr>
        <w:t>）</w:t>
      </w:r>
      <w:r w:rsidR="00413A8B" w:rsidRPr="00962ECC">
        <w:rPr>
          <w:rFonts w:ascii="黑体" w:eastAsia="黑体" w:hAnsi="黑体" w:cs="Times New Roman"/>
          <w:color w:val="0000CC"/>
          <w:sz w:val="24"/>
          <w:szCs w:val="24"/>
        </w:rPr>
        <w:t>：</w:t>
      </w:r>
    </w:p>
    <w:p w14:paraId="5B1E5FC5" w14:textId="33370CE5" w:rsidR="004523D1" w:rsidRPr="00962ECC" w:rsidRDefault="009C4307"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004523D1" w:rsidRPr="00962ECC">
        <w:rPr>
          <w:rFonts w:ascii="Times New Roman" w:hAnsi="Times New Roman" w:cs="Times New Roman"/>
          <w:sz w:val="24"/>
          <w:szCs w:val="24"/>
        </w:rPr>
        <w:t>化学工程与技术学科</w:t>
      </w:r>
      <w:r w:rsidR="00827247">
        <w:rPr>
          <w:rFonts w:ascii="Times New Roman" w:hAnsi="Times New Roman" w:cs="Times New Roman" w:hint="eastAsia"/>
          <w:sz w:val="24"/>
          <w:szCs w:val="24"/>
        </w:rPr>
        <w:t>（化学工艺组）</w:t>
      </w:r>
      <w:r w:rsidR="00413A8B" w:rsidRPr="00962ECC">
        <w:rPr>
          <w:rFonts w:ascii="Times New Roman" w:hAnsi="Times New Roman" w:cs="Times New Roman"/>
          <w:sz w:val="24"/>
          <w:szCs w:val="24"/>
        </w:rPr>
        <w:t>：</w:t>
      </w:r>
    </w:p>
    <w:p w14:paraId="374CE21B" w14:textId="5C536330" w:rsidR="0014474A" w:rsidRPr="00962ECC" w:rsidRDefault="001C346D"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组长：</w:t>
      </w:r>
      <w:r w:rsidR="00006A45" w:rsidRPr="00602DE6">
        <w:rPr>
          <w:rFonts w:ascii="Times New Roman" w:hAnsi="Times New Roman" w:cs="Times New Roman" w:hint="eastAsia"/>
          <w:sz w:val="24"/>
          <w:szCs w:val="24"/>
        </w:rPr>
        <w:t>杨帆</w:t>
      </w:r>
    </w:p>
    <w:p w14:paraId="3CF80997" w14:textId="35CB12DD" w:rsidR="00006A45" w:rsidRDefault="001C346D" w:rsidP="00006A45">
      <w:pPr>
        <w:spacing w:beforeLines="100" w:before="312" w:afterLines="100" w:after="312" w:line="360" w:lineRule="auto"/>
        <w:ind w:leftChars="500" w:left="1050"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成员：</w:t>
      </w:r>
      <w:proofErr w:type="gramStart"/>
      <w:r w:rsidR="00006A45" w:rsidRPr="00602DE6">
        <w:rPr>
          <w:rFonts w:ascii="Times New Roman" w:hAnsi="Times New Roman" w:cs="Times New Roman" w:hint="eastAsia"/>
          <w:sz w:val="24"/>
          <w:szCs w:val="24"/>
        </w:rPr>
        <w:t>赵锁奇</w:t>
      </w:r>
      <w:proofErr w:type="gramEnd"/>
      <w:r w:rsidR="00006A45" w:rsidRPr="00006A45">
        <w:rPr>
          <w:rFonts w:ascii="Times New Roman" w:hAnsi="Times New Roman" w:cs="Times New Roman" w:hint="eastAsia"/>
          <w:sz w:val="24"/>
          <w:szCs w:val="24"/>
        </w:rPr>
        <w:t xml:space="preserve"> </w:t>
      </w:r>
      <w:r w:rsidR="00006A45" w:rsidRPr="00602DE6">
        <w:rPr>
          <w:rFonts w:ascii="Times New Roman" w:hAnsi="Times New Roman" w:cs="Times New Roman" w:hint="eastAsia"/>
          <w:sz w:val="24"/>
          <w:szCs w:val="24"/>
        </w:rPr>
        <w:t>周亚松</w:t>
      </w:r>
      <w:r w:rsidR="00006A45" w:rsidRPr="00006A45">
        <w:rPr>
          <w:rFonts w:ascii="Times New Roman" w:hAnsi="Times New Roman" w:cs="Times New Roman" w:hint="eastAsia"/>
          <w:sz w:val="24"/>
          <w:szCs w:val="24"/>
        </w:rPr>
        <w:t xml:space="preserve"> </w:t>
      </w:r>
      <w:r w:rsidR="00006A45" w:rsidRPr="00602DE6">
        <w:rPr>
          <w:rFonts w:ascii="Times New Roman" w:hAnsi="Times New Roman" w:cs="Times New Roman" w:hint="eastAsia"/>
          <w:sz w:val="24"/>
          <w:szCs w:val="24"/>
        </w:rPr>
        <w:t>高金森</w:t>
      </w:r>
      <w:r w:rsidR="00006A45" w:rsidRPr="00006A45">
        <w:rPr>
          <w:rFonts w:ascii="Times New Roman" w:hAnsi="Times New Roman" w:cs="Times New Roman" w:hint="eastAsia"/>
          <w:sz w:val="24"/>
          <w:szCs w:val="24"/>
        </w:rPr>
        <w:t xml:space="preserve"> </w:t>
      </w:r>
      <w:r w:rsidR="00006A45" w:rsidRPr="00602DE6">
        <w:rPr>
          <w:rFonts w:ascii="Times New Roman" w:hAnsi="Times New Roman" w:cs="Times New Roman" w:hint="eastAsia"/>
          <w:sz w:val="24"/>
          <w:szCs w:val="24"/>
        </w:rPr>
        <w:t>徐春明</w:t>
      </w:r>
      <w:r w:rsidR="00006A45" w:rsidRPr="00006A45">
        <w:rPr>
          <w:rFonts w:ascii="Times New Roman" w:hAnsi="Times New Roman" w:cs="Times New Roman" w:hint="eastAsia"/>
          <w:sz w:val="24"/>
          <w:szCs w:val="24"/>
        </w:rPr>
        <w:t xml:space="preserve"> </w:t>
      </w:r>
      <w:r w:rsidR="00006A45" w:rsidRPr="00602DE6">
        <w:rPr>
          <w:rFonts w:ascii="Times New Roman" w:hAnsi="Times New Roman" w:cs="Times New Roman" w:hint="eastAsia"/>
          <w:sz w:val="24"/>
          <w:szCs w:val="24"/>
        </w:rPr>
        <w:t>段爱军</w:t>
      </w:r>
      <w:r w:rsidR="00006A45" w:rsidRPr="00006A45">
        <w:rPr>
          <w:rFonts w:ascii="Times New Roman" w:hAnsi="Times New Roman" w:cs="Times New Roman" w:hint="eastAsia"/>
          <w:sz w:val="24"/>
          <w:szCs w:val="24"/>
        </w:rPr>
        <w:t xml:space="preserve"> </w:t>
      </w:r>
      <w:proofErr w:type="gramStart"/>
      <w:r w:rsidR="00006A45" w:rsidRPr="00602DE6">
        <w:rPr>
          <w:rFonts w:ascii="Times New Roman" w:hAnsi="Times New Roman" w:cs="Times New Roman" w:hint="eastAsia"/>
          <w:sz w:val="24"/>
          <w:szCs w:val="24"/>
        </w:rPr>
        <w:t>刘植昌</w:t>
      </w:r>
      <w:proofErr w:type="gramEnd"/>
      <w:r w:rsidR="00006A45" w:rsidRPr="00006A45">
        <w:rPr>
          <w:rFonts w:ascii="Times New Roman" w:hAnsi="Times New Roman" w:cs="Times New Roman" w:hint="eastAsia"/>
          <w:sz w:val="24"/>
          <w:szCs w:val="24"/>
        </w:rPr>
        <w:t xml:space="preserve"> </w:t>
      </w:r>
      <w:r w:rsidR="00006A45" w:rsidRPr="00602DE6">
        <w:rPr>
          <w:rFonts w:ascii="Times New Roman" w:hAnsi="Times New Roman" w:cs="Times New Roman" w:hint="eastAsia"/>
          <w:sz w:val="24"/>
          <w:szCs w:val="24"/>
        </w:rPr>
        <w:t>孟祥海</w:t>
      </w:r>
      <w:r w:rsidR="005D19E1">
        <w:rPr>
          <w:rFonts w:ascii="Times New Roman" w:hAnsi="Times New Roman" w:cs="Times New Roman" w:hint="eastAsia"/>
          <w:sz w:val="24"/>
          <w:szCs w:val="24"/>
        </w:rPr>
        <w:t xml:space="preserve"> </w:t>
      </w:r>
      <w:r w:rsidR="005D19E1" w:rsidRPr="00602DE6">
        <w:rPr>
          <w:rFonts w:ascii="Times New Roman" w:hAnsi="Times New Roman" w:cs="Times New Roman" w:hint="eastAsia"/>
          <w:sz w:val="24"/>
          <w:szCs w:val="24"/>
        </w:rPr>
        <w:t>史权</w:t>
      </w:r>
    </w:p>
    <w:p w14:paraId="37FEB413" w14:textId="594E6434" w:rsidR="00006A45" w:rsidRPr="00006A45" w:rsidRDefault="00006A45" w:rsidP="005D19E1">
      <w:pPr>
        <w:spacing w:beforeLines="100" w:before="312" w:afterLines="100" w:after="312" w:line="360" w:lineRule="auto"/>
        <w:ind w:leftChars="600" w:left="1260" w:firstLineChars="350" w:firstLine="840"/>
        <w:contextualSpacing/>
        <w:mirrorIndents/>
        <w:rPr>
          <w:rFonts w:ascii="Times New Roman" w:hAnsi="Times New Roman" w:cs="Times New Roman"/>
          <w:sz w:val="24"/>
          <w:szCs w:val="24"/>
        </w:rPr>
      </w:pPr>
      <w:proofErr w:type="gramStart"/>
      <w:r w:rsidRPr="00602DE6">
        <w:rPr>
          <w:rFonts w:ascii="Times New Roman" w:hAnsi="Times New Roman" w:cs="Times New Roman" w:hint="eastAsia"/>
          <w:sz w:val="24"/>
          <w:szCs w:val="24"/>
        </w:rPr>
        <w:t>蓝兴英</w:t>
      </w:r>
      <w:proofErr w:type="gramEnd"/>
      <w:r>
        <w:rPr>
          <w:rFonts w:ascii="Times New Roman" w:hAnsi="Times New Roman" w:cs="Times New Roman" w:hint="eastAsia"/>
          <w:sz w:val="24"/>
          <w:szCs w:val="24"/>
        </w:rPr>
        <w:t xml:space="preserve"> </w:t>
      </w:r>
      <w:r w:rsidRPr="00602DE6">
        <w:rPr>
          <w:rFonts w:ascii="Times New Roman" w:hAnsi="Times New Roman" w:cs="Times New Roman" w:hint="eastAsia"/>
          <w:sz w:val="24"/>
          <w:szCs w:val="24"/>
        </w:rPr>
        <w:t>陈胜利</w:t>
      </w:r>
      <w:r w:rsidRPr="00006A45">
        <w:rPr>
          <w:rFonts w:ascii="Times New Roman" w:hAnsi="Times New Roman" w:cs="Times New Roman" w:hint="eastAsia"/>
          <w:sz w:val="24"/>
          <w:szCs w:val="24"/>
        </w:rPr>
        <w:t xml:space="preserve"> </w:t>
      </w:r>
      <w:r w:rsidRPr="00602DE6">
        <w:rPr>
          <w:rFonts w:ascii="Times New Roman" w:hAnsi="Times New Roman" w:cs="Times New Roman" w:hint="eastAsia"/>
          <w:sz w:val="24"/>
          <w:szCs w:val="24"/>
        </w:rPr>
        <w:t>赵亮</w:t>
      </w:r>
      <w:r w:rsidRPr="00006A45">
        <w:rPr>
          <w:rFonts w:ascii="Times New Roman" w:hAnsi="Times New Roman" w:cs="Times New Roman" w:hint="eastAsia"/>
          <w:sz w:val="24"/>
          <w:szCs w:val="24"/>
        </w:rPr>
        <w:t xml:space="preserve"> </w:t>
      </w:r>
      <w:r w:rsidRPr="00602DE6">
        <w:rPr>
          <w:rFonts w:ascii="Times New Roman" w:hAnsi="Times New Roman" w:cs="Times New Roman" w:hint="eastAsia"/>
          <w:sz w:val="24"/>
          <w:szCs w:val="24"/>
        </w:rPr>
        <w:t>王刚</w:t>
      </w:r>
      <w:r w:rsidRPr="00006A45">
        <w:rPr>
          <w:rFonts w:ascii="Times New Roman" w:hAnsi="Times New Roman" w:cs="Times New Roman" w:hint="eastAsia"/>
          <w:sz w:val="24"/>
          <w:szCs w:val="24"/>
        </w:rPr>
        <w:t xml:space="preserve"> </w:t>
      </w:r>
      <w:r w:rsidRPr="00602DE6">
        <w:rPr>
          <w:rFonts w:ascii="Times New Roman" w:hAnsi="Times New Roman" w:cs="Times New Roman" w:hint="eastAsia"/>
          <w:sz w:val="24"/>
          <w:szCs w:val="24"/>
        </w:rPr>
        <w:t>韩晔华</w:t>
      </w:r>
      <w:r w:rsidRPr="00006A45">
        <w:rPr>
          <w:rFonts w:ascii="Times New Roman" w:hAnsi="Times New Roman" w:cs="Times New Roman" w:hint="eastAsia"/>
          <w:sz w:val="24"/>
          <w:szCs w:val="24"/>
        </w:rPr>
        <w:t xml:space="preserve"> </w:t>
      </w:r>
      <w:r w:rsidRPr="00602DE6">
        <w:rPr>
          <w:rFonts w:ascii="Times New Roman" w:hAnsi="Times New Roman" w:cs="Times New Roman" w:hint="eastAsia"/>
          <w:sz w:val="24"/>
          <w:szCs w:val="24"/>
        </w:rPr>
        <w:t>张忠智</w:t>
      </w:r>
      <w:r w:rsidRPr="00006A45">
        <w:rPr>
          <w:rFonts w:ascii="Times New Roman" w:hAnsi="Times New Roman" w:cs="Times New Roman" w:hint="eastAsia"/>
          <w:sz w:val="24"/>
          <w:szCs w:val="24"/>
        </w:rPr>
        <w:t xml:space="preserve"> </w:t>
      </w:r>
      <w:r w:rsidRPr="00602DE6">
        <w:rPr>
          <w:rFonts w:ascii="Times New Roman" w:hAnsi="Times New Roman" w:cs="Times New Roman" w:hint="eastAsia"/>
          <w:sz w:val="24"/>
          <w:szCs w:val="24"/>
        </w:rPr>
        <w:t>宁国庆</w:t>
      </w:r>
      <w:r w:rsidRPr="00006A45">
        <w:rPr>
          <w:rFonts w:ascii="Times New Roman" w:hAnsi="Times New Roman" w:cs="Times New Roman" w:hint="eastAsia"/>
          <w:sz w:val="24"/>
          <w:szCs w:val="24"/>
        </w:rPr>
        <w:t xml:space="preserve"> </w:t>
      </w:r>
      <w:r w:rsidRPr="00602DE6">
        <w:rPr>
          <w:rFonts w:ascii="Times New Roman" w:hAnsi="Times New Roman" w:cs="Times New Roman" w:hint="eastAsia"/>
          <w:sz w:val="24"/>
          <w:szCs w:val="24"/>
        </w:rPr>
        <w:t>李永峰</w:t>
      </w:r>
    </w:p>
    <w:p w14:paraId="3ED770F8" w14:textId="342173BD" w:rsidR="0060581A" w:rsidRDefault="00006A45"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Times New Roman" w:hAnsi="Times New Roman" w:cs="Times New Roman"/>
          <w:sz w:val="24"/>
          <w:szCs w:val="24"/>
        </w:rPr>
        <w:t>秘书：</w:t>
      </w:r>
      <w:r>
        <w:rPr>
          <w:rFonts w:ascii="Times New Roman" w:hAnsi="Times New Roman" w:cs="Times New Roman" w:hint="eastAsia"/>
          <w:sz w:val="24"/>
          <w:szCs w:val="24"/>
        </w:rPr>
        <w:t>杨旺</w:t>
      </w:r>
      <w:r>
        <w:rPr>
          <w:rFonts w:ascii="Times New Roman" w:hAnsi="Times New Roman" w:cs="Times New Roman" w:hint="eastAsia"/>
          <w:sz w:val="24"/>
          <w:szCs w:val="24"/>
        </w:rPr>
        <w:t xml:space="preserve"> </w:t>
      </w:r>
      <w:proofErr w:type="gramStart"/>
      <w:r w:rsidR="0060581A" w:rsidRPr="00962ECC">
        <w:rPr>
          <w:rFonts w:ascii="Times New Roman" w:hAnsi="Times New Roman" w:cs="Times New Roman"/>
          <w:sz w:val="24"/>
          <w:szCs w:val="24"/>
        </w:rPr>
        <w:t>石孝刚</w:t>
      </w:r>
      <w:proofErr w:type="gramEnd"/>
      <w:r>
        <w:rPr>
          <w:rFonts w:ascii="Times New Roman" w:hAnsi="Times New Roman" w:cs="Times New Roman" w:hint="eastAsia"/>
          <w:sz w:val="24"/>
          <w:szCs w:val="24"/>
        </w:rPr>
        <w:t xml:space="preserve"> </w:t>
      </w:r>
      <w:r w:rsidR="00C12CDA">
        <w:rPr>
          <w:rFonts w:ascii="Times New Roman" w:hAnsi="Times New Roman" w:cs="Times New Roman" w:hint="eastAsia"/>
          <w:sz w:val="24"/>
          <w:szCs w:val="24"/>
        </w:rPr>
        <w:t xml:space="preserve"> </w:t>
      </w:r>
    </w:p>
    <w:p w14:paraId="3482ED2B" w14:textId="57B0EDF8" w:rsidR="00827247" w:rsidRPr="00962ECC" w:rsidRDefault="00827247" w:rsidP="00827247">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w:t>
      </w:r>
      <w:r w:rsidRPr="00962ECC">
        <w:rPr>
          <w:rFonts w:ascii="Times New Roman" w:hAnsi="Times New Roman" w:cs="Times New Roman"/>
          <w:sz w:val="24"/>
          <w:szCs w:val="24"/>
        </w:rPr>
        <w:t>化学工程与技术学科</w:t>
      </w:r>
      <w:r>
        <w:rPr>
          <w:rFonts w:ascii="Times New Roman" w:hAnsi="Times New Roman" w:cs="Times New Roman" w:hint="eastAsia"/>
          <w:sz w:val="24"/>
          <w:szCs w:val="24"/>
        </w:rPr>
        <w:t>（化学工</w:t>
      </w:r>
      <w:r w:rsidR="00577E6F">
        <w:rPr>
          <w:rFonts w:ascii="Times New Roman" w:hAnsi="Times New Roman" w:cs="Times New Roman" w:hint="eastAsia"/>
          <w:sz w:val="24"/>
          <w:szCs w:val="24"/>
        </w:rPr>
        <w:t>程</w:t>
      </w:r>
      <w:r>
        <w:rPr>
          <w:rFonts w:ascii="Times New Roman" w:hAnsi="Times New Roman" w:cs="Times New Roman" w:hint="eastAsia"/>
          <w:sz w:val="24"/>
          <w:szCs w:val="24"/>
        </w:rPr>
        <w:t>组）</w:t>
      </w:r>
      <w:r w:rsidRPr="00962ECC">
        <w:rPr>
          <w:rFonts w:ascii="Times New Roman" w:hAnsi="Times New Roman" w:cs="Times New Roman"/>
          <w:sz w:val="24"/>
          <w:szCs w:val="24"/>
        </w:rPr>
        <w:t>：</w:t>
      </w:r>
    </w:p>
    <w:p w14:paraId="1DD160B7" w14:textId="43659260" w:rsidR="00827247" w:rsidRPr="00962ECC" w:rsidRDefault="00827247" w:rsidP="00827247">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组长：</w:t>
      </w:r>
      <w:r w:rsidR="005D19E1" w:rsidRPr="00602DE6">
        <w:rPr>
          <w:rFonts w:ascii="Times New Roman" w:hAnsi="Times New Roman" w:cs="Times New Roman" w:hint="eastAsia"/>
          <w:sz w:val="24"/>
          <w:szCs w:val="24"/>
        </w:rPr>
        <w:t>刘梦溪</w:t>
      </w:r>
      <w:r w:rsidR="005D19E1" w:rsidRPr="00006A45">
        <w:rPr>
          <w:rFonts w:ascii="Times New Roman" w:hAnsi="Times New Roman" w:cs="Times New Roman" w:hint="eastAsia"/>
          <w:sz w:val="24"/>
          <w:szCs w:val="24"/>
        </w:rPr>
        <w:t xml:space="preserve">  </w:t>
      </w:r>
    </w:p>
    <w:p w14:paraId="67DD758B" w14:textId="2AB90ED7" w:rsidR="00006A45" w:rsidRDefault="00827247" w:rsidP="00006A45">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成员：</w:t>
      </w:r>
      <w:r w:rsidR="00006A45" w:rsidRPr="00602DE6">
        <w:rPr>
          <w:rFonts w:ascii="Times New Roman" w:hAnsi="Times New Roman" w:cs="Times New Roman" w:hint="eastAsia"/>
          <w:sz w:val="24"/>
          <w:szCs w:val="24"/>
        </w:rPr>
        <w:t>郭绪强</w:t>
      </w:r>
      <w:r w:rsidR="00006A45" w:rsidRPr="00006A45">
        <w:rPr>
          <w:rFonts w:ascii="Times New Roman" w:hAnsi="Times New Roman" w:cs="Times New Roman" w:hint="eastAsia"/>
          <w:sz w:val="24"/>
          <w:szCs w:val="24"/>
        </w:rPr>
        <w:t xml:space="preserve">  </w:t>
      </w:r>
      <w:r w:rsidR="00006A45" w:rsidRPr="00602DE6">
        <w:rPr>
          <w:rFonts w:ascii="Times New Roman" w:hAnsi="Times New Roman" w:cs="Times New Roman" w:hint="eastAsia"/>
          <w:sz w:val="24"/>
          <w:szCs w:val="24"/>
        </w:rPr>
        <w:t>卢春喜</w:t>
      </w:r>
      <w:r w:rsidR="00006A45" w:rsidRPr="00006A45">
        <w:rPr>
          <w:rFonts w:ascii="Times New Roman" w:hAnsi="Times New Roman" w:cs="Times New Roman" w:hint="eastAsia"/>
          <w:sz w:val="24"/>
          <w:szCs w:val="24"/>
        </w:rPr>
        <w:t xml:space="preserve">  </w:t>
      </w:r>
      <w:proofErr w:type="gramStart"/>
      <w:r w:rsidR="00006A45" w:rsidRPr="00602DE6">
        <w:rPr>
          <w:rFonts w:ascii="Times New Roman" w:hAnsi="Times New Roman" w:cs="Times New Roman" w:hint="eastAsia"/>
          <w:sz w:val="24"/>
          <w:szCs w:val="24"/>
        </w:rPr>
        <w:t>孙长宇</w:t>
      </w:r>
      <w:proofErr w:type="gramEnd"/>
      <w:r w:rsidR="00006A45" w:rsidRPr="00006A45">
        <w:rPr>
          <w:rFonts w:ascii="Times New Roman" w:hAnsi="Times New Roman" w:cs="Times New Roman" w:hint="eastAsia"/>
          <w:sz w:val="24"/>
          <w:szCs w:val="24"/>
        </w:rPr>
        <w:t xml:space="preserve"> </w:t>
      </w:r>
      <w:r w:rsidR="00006A45" w:rsidRPr="00602DE6">
        <w:rPr>
          <w:rFonts w:ascii="Times New Roman" w:hAnsi="Times New Roman" w:cs="Times New Roman" w:hint="eastAsia"/>
          <w:sz w:val="24"/>
          <w:szCs w:val="24"/>
        </w:rPr>
        <w:t>朱建华</w:t>
      </w:r>
      <w:r w:rsidR="00006A45" w:rsidRPr="00006A45">
        <w:rPr>
          <w:rFonts w:ascii="Times New Roman" w:hAnsi="Times New Roman" w:cs="Times New Roman" w:hint="eastAsia"/>
          <w:sz w:val="24"/>
          <w:szCs w:val="24"/>
        </w:rPr>
        <w:t xml:space="preserve"> </w:t>
      </w:r>
      <w:r w:rsidR="00006A45" w:rsidRPr="00602DE6">
        <w:rPr>
          <w:rFonts w:ascii="Times New Roman" w:hAnsi="Times New Roman" w:cs="Times New Roman" w:hint="eastAsia"/>
          <w:sz w:val="24"/>
          <w:szCs w:val="24"/>
        </w:rPr>
        <w:t>陈光进</w:t>
      </w:r>
      <w:r w:rsidR="00006A45" w:rsidRPr="00006A45">
        <w:rPr>
          <w:rFonts w:ascii="Times New Roman" w:hAnsi="Times New Roman" w:cs="Times New Roman" w:hint="eastAsia"/>
          <w:sz w:val="24"/>
          <w:szCs w:val="24"/>
        </w:rPr>
        <w:t xml:space="preserve"> </w:t>
      </w:r>
      <w:r w:rsidR="00006A45" w:rsidRPr="00602DE6">
        <w:rPr>
          <w:rFonts w:ascii="Times New Roman" w:hAnsi="Times New Roman" w:cs="Times New Roman" w:hint="eastAsia"/>
          <w:sz w:val="24"/>
          <w:szCs w:val="24"/>
        </w:rPr>
        <w:t>胡玉峰</w:t>
      </w:r>
      <w:r w:rsidR="00006A45" w:rsidRPr="00006A45">
        <w:rPr>
          <w:rFonts w:ascii="Times New Roman" w:hAnsi="Times New Roman" w:cs="Times New Roman" w:hint="eastAsia"/>
          <w:sz w:val="24"/>
          <w:szCs w:val="24"/>
        </w:rPr>
        <w:t xml:space="preserve"> </w:t>
      </w:r>
      <w:r w:rsidR="00006A45" w:rsidRPr="00602DE6">
        <w:rPr>
          <w:rFonts w:ascii="Times New Roman" w:hAnsi="Times New Roman" w:cs="Times New Roman" w:hint="eastAsia"/>
          <w:sz w:val="24"/>
          <w:szCs w:val="24"/>
        </w:rPr>
        <w:t>刘艳升</w:t>
      </w:r>
      <w:r w:rsidR="00006A45">
        <w:rPr>
          <w:rFonts w:ascii="Times New Roman" w:hAnsi="Times New Roman" w:cs="Times New Roman" w:hint="eastAsia"/>
          <w:sz w:val="24"/>
          <w:szCs w:val="24"/>
        </w:rPr>
        <w:t xml:space="preserve"> </w:t>
      </w:r>
    </w:p>
    <w:p w14:paraId="3F2AA8C3" w14:textId="35F33EC5" w:rsidR="00006A45" w:rsidRDefault="00006A45" w:rsidP="00006A45">
      <w:pPr>
        <w:spacing w:beforeLines="100" w:before="312" w:afterLines="100" w:after="312" w:line="360" w:lineRule="auto"/>
        <w:ind w:firstLineChars="500" w:firstLine="1200"/>
        <w:contextualSpacing/>
        <w:mirrorIndents/>
        <w:rPr>
          <w:rFonts w:ascii="Times New Roman" w:hAnsi="Times New Roman" w:cs="Times New Roman"/>
          <w:sz w:val="24"/>
          <w:szCs w:val="24"/>
        </w:rPr>
      </w:pPr>
      <w:r w:rsidRPr="00602DE6">
        <w:rPr>
          <w:rFonts w:ascii="Times New Roman" w:hAnsi="Times New Roman" w:cs="Times New Roman" w:hint="eastAsia"/>
          <w:sz w:val="24"/>
          <w:szCs w:val="24"/>
        </w:rPr>
        <w:t>兰文杰</w:t>
      </w:r>
      <w:r w:rsidRPr="00006A45">
        <w:rPr>
          <w:rFonts w:ascii="Times New Roman" w:hAnsi="Times New Roman" w:cs="Times New Roman" w:hint="eastAsia"/>
          <w:sz w:val="24"/>
          <w:szCs w:val="24"/>
        </w:rPr>
        <w:t xml:space="preserve">  </w:t>
      </w:r>
      <w:r w:rsidRPr="00602DE6">
        <w:rPr>
          <w:rFonts w:ascii="Times New Roman" w:hAnsi="Times New Roman" w:cs="Times New Roman" w:hint="eastAsia"/>
          <w:sz w:val="24"/>
          <w:szCs w:val="24"/>
        </w:rPr>
        <w:t>刘蓓</w:t>
      </w:r>
      <w:r w:rsidRPr="00006A45">
        <w:rPr>
          <w:rFonts w:ascii="Times New Roman" w:hAnsi="Times New Roman" w:cs="Times New Roman" w:hint="eastAsia"/>
          <w:sz w:val="24"/>
          <w:szCs w:val="24"/>
        </w:rPr>
        <w:t xml:space="preserve">  </w:t>
      </w:r>
      <w:r w:rsidRPr="00602DE6">
        <w:rPr>
          <w:rFonts w:ascii="Times New Roman" w:hAnsi="Times New Roman" w:cs="Times New Roman" w:hint="eastAsia"/>
          <w:sz w:val="24"/>
          <w:szCs w:val="24"/>
        </w:rPr>
        <w:t>邓春</w:t>
      </w:r>
      <w:r w:rsidRPr="00006A45">
        <w:rPr>
          <w:rFonts w:ascii="Times New Roman" w:hAnsi="Times New Roman" w:cs="Times New Roman" w:hint="eastAsia"/>
          <w:sz w:val="24"/>
          <w:szCs w:val="24"/>
        </w:rPr>
        <w:t xml:space="preserve">   </w:t>
      </w:r>
    </w:p>
    <w:p w14:paraId="1432E20D" w14:textId="74080B9A" w:rsidR="00006A45" w:rsidRPr="00006A45" w:rsidRDefault="00006A45" w:rsidP="00006A45">
      <w:pPr>
        <w:spacing w:beforeLines="100" w:before="312" w:afterLines="100" w:after="312" w:line="360" w:lineRule="auto"/>
        <w:contextualSpacing/>
        <w:mirrorIndents/>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秘书：王晓辉</w:t>
      </w:r>
      <w:r>
        <w:rPr>
          <w:rFonts w:ascii="Times New Roman" w:hAnsi="Times New Roman" w:cs="Times New Roman" w:hint="eastAsia"/>
          <w:sz w:val="24"/>
          <w:szCs w:val="24"/>
        </w:rPr>
        <w:t xml:space="preserve">  </w:t>
      </w:r>
      <w:r>
        <w:rPr>
          <w:rFonts w:ascii="Times New Roman" w:hAnsi="Times New Roman" w:cs="Times New Roman" w:hint="eastAsia"/>
          <w:sz w:val="24"/>
          <w:szCs w:val="24"/>
        </w:rPr>
        <w:t>闫子涵</w:t>
      </w:r>
    </w:p>
    <w:p w14:paraId="39A6209B" w14:textId="4FB1D327" w:rsidR="00577E6F" w:rsidRPr="00962ECC" w:rsidRDefault="00577E6F" w:rsidP="00577E6F">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w:t>
      </w:r>
      <w:r w:rsidRPr="00962ECC">
        <w:rPr>
          <w:rFonts w:ascii="Times New Roman" w:hAnsi="Times New Roman" w:cs="Times New Roman"/>
          <w:sz w:val="24"/>
          <w:szCs w:val="24"/>
        </w:rPr>
        <w:t>化学工程与技术学科</w:t>
      </w:r>
      <w:r>
        <w:rPr>
          <w:rFonts w:ascii="Times New Roman" w:hAnsi="Times New Roman" w:cs="Times New Roman" w:hint="eastAsia"/>
          <w:sz w:val="24"/>
          <w:szCs w:val="24"/>
        </w:rPr>
        <w:t>（工业催化组）</w:t>
      </w:r>
      <w:r w:rsidRPr="00962ECC">
        <w:rPr>
          <w:rFonts w:ascii="Times New Roman" w:hAnsi="Times New Roman" w:cs="Times New Roman"/>
          <w:sz w:val="24"/>
          <w:szCs w:val="24"/>
        </w:rPr>
        <w:t>：</w:t>
      </w:r>
    </w:p>
    <w:p w14:paraId="353DA829" w14:textId="32774FB8" w:rsidR="00577E6F" w:rsidRPr="00962ECC" w:rsidRDefault="00577E6F" w:rsidP="00577E6F">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组长：</w:t>
      </w:r>
      <w:r w:rsidR="005D19E1" w:rsidRPr="00602DE6">
        <w:rPr>
          <w:rFonts w:ascii="Times New Roman" w:hAnsi="Times New Roman" w:cs="Times New Roman" w:hint="eastAsia"/>
          <w:sz w:val="24"/>
          <w:szCs w:val="24"/>
        </w:rPr>
        <w:t>任申勇</w:t>
      </w:r>
    </w:p>
    <w:p w14:paraId="48F9D632" w14:textId="15538248" w:rsidR="00006A45" w:rsidRPr="00006A45" w:rsidRDefault="00577E6F" w:rsidP="005D19E1">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成员：</w:t>
      </w:r>
      <w:r w:rsidR="00006A45" w:rsidRPr="00602DE6">
        <w:rPr>
          <w:rFonts w:ascii="Times New Roman" w:hAnsi="Times New Roman" w:cs="Times New Roman" w:hint="eastAsia"/>
          <w:sz w:val="24"/>
          <w:szCs w:val="24"/>
        </w:rPr>
        <w:t>申宝剑</w:t>
      </w:r>
      <w:r w:rsidR="00006A45" w:rsidRPr="00006A45">
        <w:rPr>
          <w:rFonts w:ascii="Times New Roman" w:hAnsi="Times New Roman" w:cs="Times New Roman" w:hint="eastAsia"/>
          <w:sz w:val="24"/>
          <w:szCs w:val="24"/>
        </w:rPr>
        <w:t xml:space="preserve"> </w:t>
      </w:r>
      <w:r w:rsidR="00006A45" w:rsidRPr="00602DE6">
        <w:rPr>
          <w:rFonts w:ascii="Times New Roman" w:hAnsi="Times New Roman" w:cs="Times New Roman" w:hint="eastAsia"/>
          <w:sz w:val="24"/>
          <w:szCs w:val="24"/>
        </w:rPr>
        <w:t>刘百军</w:t>
      </w:r>
      <w:r w:rsidR="00006A45" w:rsidRPr="00006A45">
        <w:rPr>
          <w:rFonts w:ascii="Times New Roman" w:hAnsi="Times New Roman" w:cs="Times New Roman" w:hint="eastAsia"/>
          <w:sz w:val="24"/>
          <w:szCs w:val="24"/>
        </w:rPr>
        <w:t xml:space="preserve">  </w:t>
      </w:r>
      <w:r w:rsidR="00006A45" w:rsidRPr="00602DE6">
        <w:rPr>
          <w:rFonts w:ascii="Times New Roman" w:hAnsi="Times New Roman" w:cs="Times New Roman" w:hint="eastAsia"/>
          <w:sz w:val="24"/>
          <w:szCs w:val="24"/>
        </w:rPr>
        <w:t>吴志杰</w:t>
      </w:r>
      <w:r w:rsidR="008B26DA">
        <w:rPr>
          <w:rFonts w:ascii="Times New Roman" w:hAnsi="Times New Roman" w:cs="Times New Roman" w:hint="eastAsia"/>
          <w:sz w:val="24"/>
          <w:szCs w:val="24"/>
        </w:rPr>
        <w:t xml:space="preserve"> </w:t>
      </w:r>
      <w:bookmarkStart w:id="0" w:name="_GoBack"/>
      <w:bookmarkEnd w:id="0"/>
      <w:r w:rsidR="00006A45" w:rsidRPr="00602DE6">
        <w:rPr>
          <w:rFonts w:ascii="Times New Roman" w:hAnsi="Times New Roman" w:cs="Times New Roman" w:hint="eastAsia"/>
          <w:sz w:val="24"/>
          <w:szCs w:val="24"/>
        </w:rPr>
        <w:t>姜桂元</w:t>
      </w:r>
      <w:r w:rsidR="00006A45" w:rsidRPr="00006A45">
        <w:rPr>
          <w:rFonts w:ascii="Times New Roman" w:hAnsi="Times New Roman" w:cs="Times New Roman" w:hint="eastAsia"/>
          <w:sz w:val="24"/>
          <w:szCs w:val="24"/>
        </w:rPr>
        <w:t xml:space="preserve">  </w:t>
      </w:r>
      <w:r w:rsidR="00006A45" w:rsidRPr="00602DE6">
        <w:rPr>
          <w:rFonts w:ascii="Times New Roman" w:hAnsi="Times New Roman" w:cs="Times New Roman" w:hint="eastAsia"/>
          <w:sz w:val="24"/>
          <w:szCs w:val="24"/>
        </w:rPr>
        <w:t>代小平</w:t>
      </w:r>
      <w:r w:rsidR="00006A45" w:rsidRPr="00006A45">
        <w:rPr>
          <w:rFonts w:ascii="Times New Roman" w:hAnsi="Times New Roman" w:cs="Times New Roman" w:hint="eastAsia"/>
          <w:sz w:val="24"/>
          <w:szCs w:val="24"/>
        </w:rPr>
        <w:t xml:space="preserve">  </w:t>
      </w:r>
      <w:r w:rsidR="00006A45" w:rsidRPr="00602DE6">
        <w:rPr>
          <w:rFonts w:ascii="Times New Roman" w:hAnsi="Times New Roman" w:cs="Times New Roman" w:hint="eastAsia"/>
          <w:sz w:val="24"/>
          <w:szCs w:val="24"/>
        </w:rPr>
        <w:t>张鑫</w:t>
      </w:r>
      <w:r w:rsidR="00006A45" w:rsidRPr="00006A45">
        <w:rPr>
          <w:rFonts w:ascii="Times New Roman" w:hAnsi="Times New Roman" w:cs="Times New Roman" w:hint="eastAsia"/>
          <w:sz w:val="24"/>
          <w:szCs w:val="24"/>
        </w:rPr>
        <w:t xml:space="preserve">  </w:t>
      </w:r>
      <w:r w:rsidR="00006A45" w:rsidRPr="00602DE6">
        <w:rPr>
          <w:rFonts w:ascii="Times New Roman" w:hAnsi="Times New Roman" w:cs="Times New Roman" w:hint="eastAsia"/>
          <w:sz w:val="24"/>
          <w:szCs w:val="24"/>
        </w:rPr>
        <w:t>范煜</w:t>
      </w:r>
      <w:r w:rsidR="00006A45" w:rsidRPr="00006A45">
        <w:rPr>
          <w:rFonts w:ascii="Times New Roman" w:hAnsi="Times New Roman" w:cs="Times New Roman" w:hint="eastAsia"/>
          <w:sz w:val="24"/>
          <w:szCs w:val="24"/>
        </w:rPr>
        <w:t xml:space="preserve">  </w:t>
      </w:r>
      <w:r w:rsidR="00006A45" w:rsidRPr="00602DE6">
        <w:rPr>
          <w:rFonts w:ascii="Times New Roman" w:hAnsi="Times New Roman" w:cs="Times New Roman" w:hint="eastAsia"/>
          <w:sz w:val="24"/>
          <w:szCs w:val="24"/>
        </w:rPr>
        <w:t>杨英</w:t>
      </w:r>
      <w:r w:rsidR="00006A45" w:rsidRPr="00006A45">
        <w:rPr>
          <w:rFonts w:ascii="Times New Roman" w:hAnsi="Times New Roman" w:cs="Times New Roman" w:hint="eastAsia"/>
          <w:sz w:val="24"/>
          <w:szCs w:val="24"/>
        </w:rPr>
        <w:t xml:space="preserve">  </w:t>
      </w:r>
      <w:r w:rsidR="00006A45" w:rsidRPr="00602DE6">
        <w:rPr>
          <w:rFonts w:ascii="Times New Roman" w:hAnsi="Times New Roman" w:cs="Times New Roman" w:hint="eastAsia"/>
          <w:sz w:val="24"/>
          <w:szCs w:val="24"/>
        </w:rPr>
        <w:t>鲍晓军</w:t>
      </w:r>
    </w:p>
    <w:p w14:paraId="283CACE1" w14:textId="2171D3D8" w:rsidR="00827247" w:rsidRPr="00577E6F" w:rsidRDefault="005D19E1"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Times New Roman" w:hAnsi="Times New Roman" w:cs="Times New Roman" w:hint="eastAsia"/>
          <w:sz w:val="24"/>
          <w:szCs w:val="24"/>
        </w:rPr>
        <w:t>秘书：朱晓春</w:t>
      </w:r>
      <w:r>
        <w:rPr>
          <w:rFonts w:ascii="Times New Roman" w:hAnsi="Times New Roman" w:cs="Times New Roman" w:hint="eastAsia"/>
          <w:sz w:val="24"/>
          <w:szCs w:val="24"/>
        </w:rPr>
        <w:t xml:space="preserve">  </w:t>
      </w:r>
      <w:r>
        <w:rPr>
          <w:rFonts w:ascii="Times New Roman" w:hAnsi="Times New Roman" w:cs="Times New Roman" w:hint="eastAsia"/>
          <w:sz w:val="24"/>
          <w:szCs w:val="24"/>
        </w:rPr>
        <w:t>刘博男</w:t>
      </w:r>
    </w:p>
    <w:p w14:paraId="6A15A6D1" w14:textId="4A9F7B75" w:rsidR="004523D1" w:rsidRPr="00962ECC" w:rsidRDefault="00577E6F"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Times New Roman" w:hAnsi="Times New Roman" w:cs="Times New Roman" w:hint="eastAsia"/>
          <w:sz w:val="24"/>
          <w:szCs w:val="24"/>
        </w:rPr>
        <w:t>4</w:t>
      </w:r>
      <w:r w:rsidR="009C4307">
        <w:rPr>
          <w:rFonts w:ascii="Times New Roman" w:hAnsi="Times New Roman" w:cs="Times New Roman" w:hint="eastAsia"/>
          <w:sz w:val="24"/>
          <w:szCs w:val="24"/>
        </w:rPr>
        <w:t>、</w:t>
      </w:r>
      <w:r w:rsidR="004523D1" w:rsidRPr="00962ECC">
        <w:rPr>
          <w:rFonts w:ascii="Times New Roman" w:hAnsi="Times New Roman" w:cs="Times New Roman"/>
          <w:sz w:val="24"/>
          <w:szCs w:val="24"/>
        </w:rPr>
        <w:t>动力工程与工程热物理</w:t>
      </w:r>
      <w:r w:rsidR="00413A8B" w:rsidRPr="00962ECC">
        <w:rPr>
          <w:rFonts w:ascii="Times New Roman" w:hAnsi="Times New Roman" w:cs="Times New Roman"/>
          <w:sz w:val="24"/>
          <w:szCs w:val="24"/>
        </w:rPr>
        <w:t>学科</w:t>
      </w:r>
      <w:r w:rsidR="005D19E1">
        <w:rPr>
          <w:rFonts w:ascii="Times New Roman" w:hAnsi="Times New Roman" w:cs="Times New Roman" w:hint="eastAsia"/>
          <w:sz w:val="24"/>
          <w:szCs w:val="24"/>
        </w:rPr>
        <w:t>组</w:t>
      </w:r>
      <w:r w:rsidR="00413A8B" w:rsidRPr="00962ECC">
        <w:rPr>
          <w:rFonts w:ascii="Times New Roman" w:hAnsi="Times New Roman" w:cs="Times New Roman"/>
          <w:sz w:val="24"/>
          <w:szCs w:val="24"/>
        </w:rPr>
        <w:t>：</w:t>
      </w:r>
    </w:p>
    <w:p w14:paraId="5BADA020" w14:textId="77777777" w:rsidR="005F4477" w:rsidRPr="00962ECC" w:rsidRDefault="005F4477"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组长：</w:t>
      </w:r>
      <w:proofErr w:type="gramStart"/>
      <w:r w:rsidRPr="00962ECC">
        <w:rPr>
          <w:rFonts w:ascii="Times New Roman" w:hAnsi="Times New Roman" w:cs="Times New Roman"/>
          <w:sz w:val="24"/>
          <w:szCs w:val="24"/>
        </w:rPr>
        <w:t>孙国刚</w:t>
      </w:r>
      <w:proofErr w:type="gramEnd"/>
    </w:p>
    <w:p w14:paraId="2EE4E3A9" w14:textId="77777777" w:rsidR="0014474A" w:rsidRPr="00962ECC" w:rsidRDefault="005F4477"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成员：</w:t>
      </w:r>
      <w:proofErr w:type="gramStart"/>
      <w:r w:rsidRPr="00962ECC">
        <w:rPr>
          <w:rFonts w:ascii="Times New Roman" w:hAnsi="Times New Roman" w:cs="Times New Roman"/>
          <w:sz w:val="24"/>
          <w:szCs w:val="24"/>
        </w:rPr>
        <w:t>姬忠礼</w:t>
      </w:r>
      <w:proofErr w:type="gramEnd"/>
      <w:r w:rsidRPr="00962ECC">
        <w:rPr>
          <w:rFonts w:ascii="Times New Roman" w:hAnsi="Times New Roman" w:cs="Times New Roman"/>
          <w:sz w:val="24"/>
          <w:szCs w:val="24"/>
        </w:rPr>
        <w:t>、陈建义、张永民、吴小林、</w:t>
      </w:r>
      <w:r w:rsidRPr="00CF368D">
        <w:rPr>
          <w:rFonts w:ascii="Times New Roman" w:hAnsi="Times New Roman" w:cs="Times New Roman"/>
          <w:sz w:val="24"/>
          <w:szCs w:val="24"/>
        </w:rPr>
        <w:t>张玉明</w:t>
      </w:r>
    </w:p>
    <w:p w14:paraId="1DFEA3C9" w14:textId="2F1CBB83" w:rsidR="00EF66F0" w:rsidRDefault="00A31B60"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秘书：</w:t>
      </w:r>
      <w:r w:rsidR="007469F2" w:rsidRPr="007469F2">
        <w:rPr>
          <w:rFonts w:ascii="Times New Roman" w:hAnsi="Times New Roman" w:cs="Times New Roman" w:hint="eastAsia"/>
          <w:sz w:val="24"/>
          <w:szCs w:val="24"/>
        </w:rPr>
        <w:t>姚秀颖</w:t>
      </w:r>
      <w:r w:rsidR="00C12CDA">
        <w:rPr>
          <w:rFonts w:ascii="Times New Roman" w:hAnsi="Times New Roman" w:cs="Times New Roman" w:hint="eastAsia"/>
          <w:sz w:val="24"/>
          <w:szCs w:val="24"/>
        </w:rPr>
        <w:t xml:space="preserve">  </w:t>
      </w:r>
      <w:r w:rsidR="00C12CDA">
        <w:rPr>
          <w:rFonts w:ascii="Times New Roman" w:hAnsi="Times New Roman" w:cs="Times New Roman" w:hint="eastAsia"/>
          <w:sz w:val="24"/>
          <w:szCs w:val="24"/>
        </w:rPr>
        <w:t>李岩</w:t>
      </w:r>
    </w:p>
    <w:p w14:paraId="4CDE243F" w14:textId="57127C2D" w:rsidR="009C4307" w:rsidRPr="00962ECC" w:rsidRDefault="003E572E" w:rsidP="001C5C8B">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3E572E">
        <w:rPr>
          <w:rFonts w:ascii="Times New Roman" w:hAnsi="Times New Roman" w:cs="Times New Roman"/>
          <w:sz w:val="24"/>
          <w:szCs w:val="24"/>
        </w:rPr>
        <w:t>综合考核小组</w:t>
      </w:r>
      <w:r w:rsidR="009C4307" w:rsidRPr="00962ECC">
        <w:rPr>
          <w:rFonts w:ascii="Times New Roman" w:hAnsi="Times New Roman" w:cs="Times New Roman"/>
          <w:sz w:val="24"/>
          <w:szCs w:val="24"/>
        </w:rPr>
        <w:t>负责对考生的专业素养、学业水平、科研能力、创新潜质、综合素质等进行综合评价和全面考查</w:t>
      </w:r>
      <w:r w:rsidR="006F56EB">
        <w:rPr>
          <w:rFonts w:ascii="Times New Roman" w:hAnsi="Times New Roman" w:cs="Times New Roman" w:hint="eastAsia"/>
          <w:sz w:val="24"/>
          <w:szCs w:val="24"/>
        </w:rPr>
        <w:t>。</w:t>
      </w:r>
    </w:p>
    <w:p w14:paraId="012150A5" w14:textId="77777777" w:rsidR="009C4307" w:rsidRDefault="009C4307" w:rsidP="0034700E">
      <w:pPr>
        <w:spacing w:beforeLines="100" w:before="312" w:afterLines="100" w:after="312" w:line="360" w:lineRule="auto"/>
        <w:contextualSpacing/>
        <w:mirrorIndents/>
        <w:rPr>
          <w:rFonts w:ascii="Times New Roman" w:hAnsi="Times New Roman" w:cs="Times New Roman"/>
          <w:sz w:val="24"/>
          <w:szCs w:val="24"/>
        </w:rPr>
      </w:pPr>
    </w:p>
    <w:p w14:paraId="761F6F8D" w14:textId="77777777" w:rsidR="005D1DC6" w:rsidRPr="005D1DC6" w:rsidRDefault="00711357" w:rsidP="0034700E">
      <w:pPr>
        <w:spacing w:beforeLines="100" w:before="312" w:afterLines="100" w:after="312" w:line="360" w:lineRule="auto"/>
        <w:contextualSpacing/>
        <w:mirrorIndents/>
        <w:rPr>
          <w:rFonts w:ascii="Times New Roman" w:hAnsi="Times New Roman" w:cs="Times New Roman"/>
          <w:sz w:val="24"/>
          <w:szCs w:val="24"/>
        </w:rPr>
      </w:pPr>
      <w:r w:rsidRPr="00962ECC">
        <w:rPr>
          <w:rFonts w:ascii="Times New Roman" w:hAnsi="Times New Roman" w:cs="Times New Roman"/>
          <w:sz w:val="24"/>
          <w:szCs w:val="24"/>
        </w:rPr>
        <w:t>二</w:t>
      </w:r>
      <w:r w:rsidR="00426BAB" w:rsidRPr="00962ECC">
        <w:rPr>
          <w:rFonts w:ascii="Times New Roman" w:hAnsi="Times New Roman" w:cs="Times New Roman"/>
          <w:sz w:val="24"/>
          <w:szCs w:val="24"/>
        </w:rPr>
        <w:t>、</w:t>
      </w:r>
      <w:r w:rsidR="00C81A1C" w:rsidRPr="00962ECC">
        <w:rPr>
          <w:rFonts w:ascii="Times New Roman" w:hAnsi="Times New Roman" w:cs="Times New Roman"/>
          <w:sz w:val="24"/>
          <w:szCs w:val="24"/>
        </w:rPr>
        <w:t>博士研究生</w:t>
      </w:r>
      <w:r w:rsidR="004A2372">
        <w:rPr>
          <w:rFonts w:ascii="Times New Roman" w:hAnsi="Times New Roman" w:cs="Times New Roman" w:hint="eastAsia"/>
          <w:sz w:val="24"/>
          <w:szCs w:val="24"/>
        </w:rPr>
        <w:t>复试</w:t>
      </w:r>
      <w:r w:rsidR="00C81A1C" w:rsidRPr="00962ECC">
        <w:rPr>
          <w:rFonts w:ascii="Times New Roman" w:hAnsi="Times New Roman" w:cs="Times New Roman"/>
          <w:sz w:val="24"/>
          <w:szCs w:val="24"/>
        </w:rPr>
        <w:t>工作</w:t>
      </w:r>
      <w:r w:rsidR="00583F87" w:rsidRPr="00962ECC">
        <w:rPr>
          <w:rFonts w:ascii="Times New Roman" w:hAnsi="Times New Roman" w:cs="Times New Roman"/>
          <w:sz w:val="24"/>
          <w:szCs w:val="24"/>
        </w:rPr>
        <w:t>流程</w:t>
      </w:r>
    </w:p>
    <w:p w14:paraId="2F077B79" w14:textId="77777777" w:rsidR="00583F87" w:rsidRPr="00962ECC" w:rsidRDefault="00583F87"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1</w:t>
      </w:r>
      <w:r w:rsidRPr="00962ECC">
        <w:rPr>
          <w:rFonts w:ascii="Times New Roman" w:hAnsi="Times New Roman" w:cs="Times New Roman"/>
          <w:sz w:val="24"/>
          <w:szCs w:val="24"/>
        </w:rPr>
        <w:t>、申请材料审查</w:t>
      </w:r>
    </w:p>
    <w:p w14:paraId="46349DFA" w14:textId="6ED52D3C" w:rsidR="00B35760" w:rsidRDefault="008B06F4" w:rsidP="00B35760">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w:t>
      </w:r>
      <w:r w:rsidR="00232EF9">
        <w:rPr>
          <w:rFonts w:ascii="Times New Roman" w:hAnsi="Times New Roman" w:cs="Times New Roman" w:hint="eastAsia"/>
          <w:sz w:val="24"/>
          <w:szCs w:val="24"/>
        </w:rPr>
        <w:t>申请考核制博士考生，</w:t>
      </w:r>
      <w:r w:rsidR="00583F87" w:rsidRPr="00962ECC">
        <w:rPr>
          <w:rFonts w:ascii="Times New Roman" w:hAnsi="Times New Roman" w:cs="Times New Roman"/>
          <w:sz w:val="24"/>
          <w:szCs w:val="24"/>
        </w:rPr>
        <w:t>材料审查小组根据申请人的报名材料（包括：考生登记表、专家推荐书、成绩单、近年来在科研领域发表的论文、著作、获奖等相应证明材料）对申请人的培养潜质、创新能力等方面进行初审，按</w:t>
      </w:r>
      <w:r w:rsidR="00232EF9">
        <w:rPr>
          <w:rFonts w:ascii="宋体" w:hAnsi="宋体" w:hint="eastAsia"/>
          <w:color w:val="000000"/>
          <w:sz w:val="24"/>
          <w:szCs w:val="28"/>
        </w:rPr>
        <w:t>在学期间成绩（30）、外语成绩（30）、科研规划（10）、</w:t>
      </w:r>
      <w:r w:rsidR="00232EF9" w:rsidRPr="00D45445">
        <w:rPr>
          <w:rFonts w:asciiTheme="minorEastAsia" w:hAnsiTheme="minorEastAsia" w:hint="eastAsia"/>
          <w:color w:val="000000"/>
          <w:sz w:val="24"/>
          <w:szCs w:val="28"/>
        </w:rPr>
        <w:t>学术成果</w:t>
      </w:r>
      <w:r w:rsidR="00232EF9">
        <w:rPr>
          <w:rFonts w:asciiTheme="minorEastAsia" w:hAnsiTheme="minorEastAsia" w:hint="eastAsia"/>
          <w:color w:val="000000"/>
          <w:sz w:val="24"/>
          <w:szCs w:val="28"/>
        </w:rPr>
        <w:t>（30）</w:t>
      </w:r>
      <w:r w:rsidR="006D2168">
        <w:rPr>
          <w:rFonts w:asciiTheme="minorEastAsia" w:hAnsiTheme="minorEastAsia" w:hint="eastAsia"/>
          <w:color w:val="000000"/>
          <w:sz w:val="24"/>
          <w:szCs w:val="28"/>
        </w:rPr>
        <w:t>的分项内容，以</w:t>
      </w:r>
      <w:r w:rsidR="00E4786A" w:rsidRPr="006D2168">
        <w:rPr>
          <w:rFonts w:ascii="Times New Roman" w:hAnsi="Times New Roman" w:cs="Times New Roman" w:hint="eastAsia"/>
          <w:sz w:val="24"/>
          <w:szCs w:val="24"/>
        </w:rPr>
        <w:t>百分制</w:t>
      </w:r>
      <w:r w:rsidR="00583F87" w:rsidRPr="006D2168">
        <w:rPr>
          <w:rFonts w:ascii="Times New Roman" w:hAnsi="Times New Roman" w:cs="Times New Roman"/>
          <w:sz w:val="24"/>
          <w:szCs w:val="24"/>
        </w:rPr>
        <w:t>给</w:t>
      </w:r>
      <w:r w:rsidR="00583F87" w:rsidRPr="00962ECC">
        <w:rPr>
          <w:rFonts w:ascii="Times New Roman" w:hAnsi="Times New Roman" w:cs="Times New Roman"/>
          <w:sz w:val="24"/>
          <w:szCs w:val="24"/>
        </w:rPr>
        <w:t>出</w:t>
      </w:r>
      <w:r w:rsidR="00144906">
        <w:rPr>
          <w:rFonts w:ascii="Times New Roman" w:hAnsi="Times New Roman" w:cs="Times New Roman" w:hint="eastAsia"/>
          <w:sz w:val="24"/>
          <w:szCs w:val="24"/>
        </w:rPr>
        <w:t>材料</w:t>
      </w:r>
      <w:r w:rsidR="00144906">
        <w:rPr>
          <w:rFonts w:ascii="Times New Roman" w:hAnsi="Times New Roman" w:cs="Times New Roman" w:hint="eastAsia"/>
          <w:sz w:val="24"/>
          <w:szCs w:val="24"/>
        </w:rPr>
        <w:lastRenderedPageBreak/>
        <w:t>审核</w:t>
      </w:r>
      <w:r w:rsidR="006D2168">
        <w:rPr>
          <w:rFonts w:ascii="Times New Roman" w:hAnsi="Times New Roman" w:cs="Times New Roman" w:hint="eastAsia"/>
          <w:sz w:val="24"/>
          <w:szCs w:val="24"/>
        </w:rPr>
        <w:t>最终成绩。</w:t>
      </w:r>
      <w:r w:rsidR="00583F87" w:rsidRPr="00962ECC">
        <w:rPr>
          <w:rFonts w:ascii="Times New Roman" w:hAnsi="Times New Roman" w:cs="Times New Roman"/>
          <w:sz w:val="24"/>
          <w:szCs w:val="24"/>
        </w:rPr>
        <w:t>对未通过材料审查的考生备注原因。</w:t>
      </w:r>
      <w:r w:rsidR="00AB0D00">
        <w:rPr>
          <w:rFonts w:ascii="Times New Roman" w:hAnsi="Times New Roman" w:cs="Times New Roman" w:hint="eastAsia"/>
          <w:sz w:val="24"/>
          <w:szCs w:val="24"/>
        </w:rPr>
        <w:t xml:space="preserve"> </w:t>
      </w:r>
    </w:p>
    <w:p w14:paraId="48383BDF" w14:textId="2D0A52C5" w:rsidR="007411EF" w:rsidRDefault="008B06F4"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w:t>
      </w:r>
      <w:r w:rsidR="007411EF" w:rsidRPr="007411EF">
        <w:rPr>
          <w:rFonts w:ascii="Times New Roman" w:hAnsi="Times New Roman" w:cs="Times New Roman" w:hint="eastAsia"/>
          <w:sz w:val="24"/>
          <w:szCs w:val="24"/>
        </w:rPr>
        <w:t>硕博连读考生</w:t>
      </w:r>
      <w:r w:rsidR="007411EF">
        <w:rPr>
          <w:rFonts w:ascii="Times New Roman" w:hAnsi="Times New Roman" w:cs="Times New Roman" w:hint="eastAsia"/>
          <w:sz w:val="24"/>
          <w:szCs w:val="24"/>
        </w:rPr>
        <w:t>材料审核成绩计算</w:t>
      </w:r>
    </w:p>
    <w:p w14:paraId="448C604B" w14:textId="771807A7" w:rsidR="007411EF" w:rsidRDefault="007411EF" w:rsidP="007411EF">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Times New Roman" w:hAnsi="Times New Roman" w:cs="Times New Roman" w:hint="eastAsia"/>
          <w:sz w:val="24"/>
          <w:szCs w:val="24"/>
        </w:rPr>
        <w:t>材料审核成绩</w:t>
      </w:r>
      <w:r w:rsidRPr="00962ECC">
        <w:rPr>
          <w:rFonts w:ascii="Times New Roman" w:hAnsi="Times New Roman" w:cs="Times New Roman"/>
          <w:sz w:val="24"/>
          <w:szCs w:val="24"/>
        </w:rPr>
        <w:t>=50+</w:t>
      </w:r>
      <w:r w:rsidRPr="00962ECC">
        <w:rPr>
          <w:rFonts w:ascii="Times New Roman" w:hAnsi="Times New Roman" w:cs="Times New Roman"/>
          <w:sz w:val="24"/>
          <w:szCs w:val="24"/>
        </w:rPr>
        <w:t>【（专业总人数－本人专业综合测评名次（</w:t>
      </w:r>
      <w:r w:rsidRPr="00962ECC">
        <w:rPr>
          <w:rFonts w:ascii="Times New Roman" w:hAnsi="Times New Roman" w:cs="Times New Roman"/>
          <w:sz w:val="24"/>
          <w:szCs w:val="24"/>
        </w:rPr>
        <w:t>1</w:t>
      </w:r>
      <w:r w:rsidRPr="00962ECC">
        <w:rPr>
          <w:rFonts w:ascii="Times New Roman" w:hAnsi="Times New Roman" w:cs="Times New Roman"/>
          <w:sz w:val="24"/>
          <w:szCs w:val="24"/>
        </w:rPr>
        <w:t>年级硕士研究生按照第一学期智力排名计））</w:t>
      </w:r>
      <w:r w:rsidRPr="00962ECC">
        <w:rPr>
          <w:rFonts w:ascii="Times New Roman" w:hAnsi="Times New Roman" w:cs="Times New Roman"/>
          <w:sz w:val="24"/>
          <w:szCs w:val="24"/>
        </w:rPr>
        <w:t>/</w:t>
      </w:r>
      <w:r w:rsidRPr="00962ECC">
        <w:rPr>
          <w:rFonts w:ascii="Times New Roman" w:hAnsi="Times New Roman" w:cs="Times New Roman"/>
          <w:sz w:val="24"/>
          <w:szCs w:val="24"/>
        </w:rPr>
        <w:t>（专业总人数</w:t>
      </w:r>
      <w:r w:rsidRPr="00962ECC">
        <w:rPr>
          <w:rFonts w:ascii="Times New Roman" w:hAnsi="Times New Roman" w:cs="Times New Roman"/>
          <w:sz w:val="24"/>
          <w:szCs w:val="24"/>
        </w:rPr>
        <w:t>-1</w:t>
      </w:r>
      <w:r w:rsidRPr="00962ECC">
        <w:rPr>
          <w:rFonts w:ascii="Times New Roman" w:hAnsi="Times New Roman" w:cs="Times New Roman"/>
          <w:sz w:val="24"/>
          <w:szCs w:val="24"/>
        </w:rPr>
        <w:t>）】</w:t>
      </w:r>
      <w:r w:rsidRPr="00962ECC">
        <w:rPr>
          <w:rFonts w:ascii="Times New Roman" w:hAnsi="Times New Roman" w:cs="Times New Roman"/>
          <w:sz w:val="24"/>
          <w:szCs w:val="24"/>
        </w:rPr>
        <w:t>×50</w:t>
      </w:r>
      <w:r>
        <w:rPr>
          <w:rFonts w:ascii="Times New Roman" w:hAnsi="Times New Roman" w:cs="Times New Roman" w:hint="eastAsia"/>
          <w:sz w:val="24"/>
          <w:szCs w:val="24"/>
        </w:rPr>
        <w:t>+</w:t>
      </w:r>
      <w:r>
        <w:rPr>
          <w:rFonts w:ascii="Times New Roman" w:hAnsi="Times New Roman" w:cs="Times New Roman" w:hint="eastAsia"/>
          <w:sz w:val="24"/>
          <w:szCs w:val="24"/>
        </w:rPr>
        <w:t>附加分</w:t>
      </w:r>
      <w:r w:rsidRPr="00962ECC">
        <w:rPr>
          <w:rFonts w:ascii="Times New Roman" w:hAnsi="Times New Roman" w:cs="Times New Roman"/>
          <w:sz w:val="24"/>
          <w:szCs w:val="24"/>
        </w:rPr>
        <w:t>；</w:t>
      </w:r>
    </w:p>
    <w:p w14:paraId="7EE8C7B6" w14:textId="77777777" w:rsidR="008B06F4" w:rsidRPr="00962ECC" w:rsidRDefault="008B06F4" w:rsidP="008B06F4">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w:t>
      </w:r>
      <w:r w:rsidRPr="00962ECC">
        <w:rPr>
          <w:rFonts w:ascii="Times New Roman" w:hAnsi="Times New Roman" w:cs="Times New Roman"/>
          <w:sz w:val="24"/>
          <w:szCs w:val="24"/>
        </w:rPr>
        <w:t>附加分重在体现学生的学术水平、已取得的研究成果等，由材料审查小组对相关证明文件核实后给出，具体计算方法如下：</w:t>
      </w:r>
    </w:p>
    <w:p w14:paraId="43428B07" w14:textId="77777777" w:rsidR="008B06F4" w:rsidRPr="00962ECC" w:rsidRDefault="008B06F4" w:rsidP="008B06F4">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省部级科技成果一等奖以上：</w:t>
      </w:r>
      <w:r w:rsidRPr="00962ECC">
        <w:rPr>
          <w:rFonts w:ascii="Times New Roman" w:hAnsi="Times New Roman" w:cs="Times New Roman"/>
          <w:sz w:val="24"/>
          <w:szCs w:val="24"/>
        </w:rPr>
        <w:t>10</w:t>
      </w:r>
      <w:r w:rsidRPr="00962ECC">
        <w:rPr>
          <w:rFonts w:ascii="Times New Roman" w:hAnsi="Times New Roman" w:cs="Times New Roman"/>
          <w:sz w:val="24"/>
          <w:szCs w:val="24"/>
        </w:rPr>
        <w:t>分（有证书）</w:t>
      </w:r>
    </w:p>
    <w:p w14:paraId="6ADC5366" w14:textId="77777777" w:rsidR="008B06F4" w:rsidRPr="00962ECC" w:rsidRDefault="008B06F4" w:rsidP="008B06F4">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省部级科技成果二等奖：</w:t>
      </w:r>
      <w:r w:rsidRPr="00962ECC">
        <w:rPr>
          <w:rFonts w:ascii="Times New Roman" w:hAnsi="Times New Roman" w:cs="Times New Roman"/>
          <w:sz w:val="24"/>
          <w:szCs w:val="24"/>
        </w:rPr>
        <w:t>8</w:t>
      </w:r>
      <w:r w:rsidRPr="00962ECC">
        <w:rPr>
          <w:rFonts w:ascii="Times New Roman" w:hAnsi="Times New Roman" w:cs="Times New Roman"/>
          <w:sz w:val="24"/>
          <w:szCs w:val="24"/>
        </w:rPr>
        <w:t>分（有证书）</w:t>
      </w:r>
    </w:p>
    <w:p w14:paraId="21785150" w14:textId="77777777" w:rsidR="008B06F4" w:rsidRPr="00962ECC" w:rsidRDefault="008B06F4" w:rsidP="008B06F4">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省部级科技成果</w:t>
      </w:r>
      <w:r>
        <w:rPr>
          <w:rFonts w:ascii="Times New Roman" w:hAnsi="Times New Roman" w:cs="Times New Roman" w:hint="eastAsia"/>
          <w:sz w:val="24"/>
          <w:szCs w:val="24"/>
        </w:rPr>
        <w:t>三</w:t>
      </w:r>
      <w:r w:rsidRPr="00962ECC">
        <w:rPr>
          <w:rFonts w:ascii="Times New Roman" w:hAnsi="Times New Roman" w:cs="Times New Roman"/>
          <w:sz w:val="24"/>
          <w:szCs w:val="24"/>
        </w:rPr>
        <w:t>等奖：</w:t>
      </w:r>
      <w:r w:rsidRPr="00962ECC">
        <w:rPr>
          <w:rFonts w:ascii="Times New Roman" w:hAnsi="Times New Roman" w:cs="Times New Roman"/>
          <w:sz w:val="24"/>
          <w:szCs w:val="24"/>
        </w:rPr>
        <w:t>5</w:t>
      </w:r>
      <w:r w:rsidRPr="00962ECC">
        <w:rPr>
          <w:rFonts w:ascii="Times New Roman" w:hAnsi="Times New Roman" w:cs="Times New Roman"/>
          <w:sz w:val="24"/>
          <w:szCs w:val="24"/>
        </w:rPr>
        <w:t>分（有证书）</w:t>
      </w:r>
    </w:p>
    <w:p w14:paraId="1FD43B10" w14:textId="77777777" w:rsidR="008B06F4" w:rsidRPr="00962ECC" w:rsidRDefault="008B06F4" w:rsidP="008B06F4">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SCI</w:t>
      </w:r>
      <w:r>
        <w:rPr>
          <w:rFonts w:ascii="Times New Roman" w:hAnsi="Times New Roman" w:cs="Times New Roman" w:hint="eastAsia"/>
          <w:sz w:val="24"/>
          <w:szCs w:val="24"/>
        </w:rPr>
        <w:t>期刊发表</w:t>
      </w:r>
      <w:r w:rsidRPr="00962ECC">
        <w:rPr>
          <w:rFonts w:ascii="Times New Roman" w:hAnsi="Times New Roman" w:cs="Times New Roman"/>
          <w:sz w:val="24"/>
          <w:szCs w:val="24"/>
        </w:rPr>
        <w:t>论文：</w:t>
      </w:r>
      <w:r w:rsidRPr="00962ECC">
        <w:rPr>
          <w:rFonts w:ascii="Times New Roman" w:hAnsi="Times New Roman" w:cs="Times New Roman"/>
          <w:sz w:val="24"/>
          <w:szCs w:val="24"/>
        </w:rPr>
        <w:t>10</w:t>
      </w:r>
      <w:r w:rsidRPr="00962ECC">
        <w:rPr>
          <w:rFonts w:ascii="Times New Roman" w:hAnsi="Times New Roman" w:cs="Times New Roman"/>
          <w:sz w:val="24"/>
          <w:szCs w:val="24"/>
        </w:rPr>
        <w:t>分</w:t>
      </w:r>
      <w:r w:rsidRPr="00962ECC">
        <w:rPr>
          <w:rFonts w:ascii="Times New Roman" w:hAnsi="Times New Roman" w:cs="Times New Roman"/>
          <w:sz w:val="24"/>
          <w:szCs w:val="24"/>
        </w:rPr>
        <w:t>/</w:t>
      </w:r>
      <w:r w:rsidRPr="00962ECC">
        <w:rPr>
          <w:rFonts w:ascii="Times New Roman" w:hAnsi="Times New Roman" w:cs="Times New Roman"/>
          <w:sz w:val="24"/>
          <w:szCs w:val="24"/>
        </w:rPr>
        <w:t>篇（第一作者</w:t>
      </w:r>
      <w:r>
        <w:rPr>
          <w:rFonts w:ascii="Times New Roman" w:hAnsi="Times New Roman" w:cs="Times New Roman" w:hint="eastAsia"/>
          <w:sz w:val="24"/>
          <w:szCs w:val="24"/>
        </w:rPr>
        <w:t>；或导师</w:t>
      </w:r>
      <w:proofErr w:type="gramStart"/>
      <w:r>
        <w:rPr>
          <w:rFonts w:ascii="Times New Roman" w:hAnsi="Times New Roman" w:cs="Times New Roman" w:hint="eastAsia"/>
          <w:sz w:val="24"/>
          <w:szCs w:val="24"/>
        </w:rPr>
        <w:t>一</w:t>
      </w:r>
      <w:proofErr w:type="gramEnd"/>
      <w:r>
        <w:rPr>
          <w:rFonts w:ascii="Times New Roman" w:hAnsi="Times New Roman" w:cs="Times New Roman" w:hint="eastAsia"/>
          <w:sz w:val="24"/>
          <w:szCs w:val="24"/>
        </w:rPr>
        <w:t>作、学生二作</w:t>
      </w:r>
      <w:r w:rsidRPr="00962ECC">
        <w:rPr>
          <w:rFonts w:ascii="Times New Roman" w:hAnsi="Times New Roman" w:cs="Times New Roman"/>
          <w:sz w:val="24"/>
          <w:szCs w:val="24"/>
        </w:rPr>
        <w:t>）</w:t>
      </w:r>
    </w:p>
    <w:p w14:paraId="2BEA95DA" w14:textId="77777777" w:rsidR="008B06F4" w:rsidRPr="00962ECC" w:rsidRDefault="008B06F4" w:rsidP="008B06F4">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EI</w:t>
      </w:r>
      <w:r>
        <w:rPr>
          <w:rFonts w:ascii="Times New Roman" w:hAnsi="Times New Roman" w:cs="Times New Roman" w:hint="eastAsia"/>
          <w:sz w:val="24"/>
          <w:szCs w:val="24"/>
        </w:rPr>
        <w:t>期刊发表</w:t>
      </w:r>
      <w:r w:rsidRPr="00962ECC">
        <w:rPr>
          <w:rFonts w:ascii="Times New Roman" w:hAnsi="Times New Roman" w:cs="Times New Roman"/>
          <w:sz w:val="24"/>
          <w:szCs w:val="24"/>
        </w:rPr>
        <w:t>论文：</w:t>
      </w:r>
      <w:r w:rsidRPr="00962ECC">
        <w:rPr>
          <w:rFonts w:ascii="Times New Roman" w:hAnsi="Times New Roman" w:cs="Times New Roman"/>
          <w:sz w:val="24"/>
          <w:szCs w:val="24"/>
        </w:rPr>
        <w:t>5</w:t>
      </w:r>
      <w:r w:rsidRPr="00962ECC">
        <w:rPr>
          <w:rFonts w:ascii="Times New Roman" w:hAnsi="Times New Roman" w:cs="Times New Roman"/>
          <w:sz w:val="24"/>
          <w:szCs w:val="24"/>
        </w:rPr>
        <w:t>分</w:t>
      </w:r>
      <w:r w:rsidRPr="00962ECC">
        <w:rPr>
          <w:rFonts w:ascii="Times New Roman" w:hAnsi="Times New Roman" w:cs="Times New Roman"/>
          <w:sz w:val="24"/>
          <w:szCs w:val="24"/>
        </w:rPr>
        <w:t>/</w:t>
      </w:r>
      <w:r w:rsidRPr="00962ECC">
        <w:rPr>
          <w:rFonts w:ascii="Times New Roman" w:hAnsi="Times New Roman" w:cs="Times New Roman"/>
          <w:sz w:val="24"/>
          <w:szCs w:val="24"/>
        </w:rPr>
        <w:t>篇（第一作者</w:t>
      </w:r>
      <w:r>
        <w:rPr>
          <w:rFonts w:ascii="Times New Roman" w:hAnsi="Times New Roman" w:cs="Times New Roman" w:hint="eastAsia"/>
          <w:sz w:val="24"/>
          <w:szCs w:val="24"/>
        </w:rPr>
        <w:t>；或导师</w:t>
      </w:r>
      <w:proofErr w:type="gramStart"/>
      <w:r>
        <w:rPr>
          <w:rFonts w:ascii="Times New Roman" w:hAnsi="Times New Roman" w:cs="Times New Roman" w:hint="eastAsia"/>
          <w:sz w:val="24"/>
          <w:szCs w:val="24"/>
        </w:rPr>
        <w:t>一</w:t>
      </w:r>
      <w:proofErr w:type="gramEnd"/>
      <w:r>
        <w:rPr>
          <w:rFonts w:ascii="Times New Roman" w:hAnsi="Times New Roman" w:cs="Times New Roman" w:hint="eastAsia"/>
          <w:sz w:val="24"/>
          <w:szCs w:val="24"/>
        </w:rPr>
        <w:t>作、学生二作</w:t>
      </w:r>
      <w:r w:rsidRPr="00962ECC">
        <w:rPr>
          <w:rFonts w:ascii="Times New Roman" w:hAnsi="Times New Roman" w:cs="Times New Roman"/>
          <w:sz w:val="24"/>
          <w:szCs w:val="24"/>
        </w:rPr>
        <w:t>）</w:t>
      </w:r>
    </w:p>
    <w:p w14:paraId="61839925" w14:textId="77777777" w:rsidR="008B06F4" w:rsidRPr="00962ECC" w:rsidRDefault="008B06F4" w:rsidP="008B06F4">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Times New Roman" w:hAnsi="Times New Roman" w:cs="Times New Roman" w:hint="eastAsia"/>
          <w:sz w:val="24"/>
          <w:szCs w:val="24"/>
        </w:rPr>
        <w:t>授权</w:t>
      </w:r>
      <w:r w:rsidRPr="00962ECC">
        <w:rPr>
          <w:rFonts w:ascii="Times New Roman" w:hAnsi="Times New Roman" w:cs="Times New Roman"/>
          <w:sz w:val="24"/>
          <w:szCs w:val="24"/>
        </w:rPr>
        <w:t>发明专利：</w:t>
      </w:r>
      <w:r w:rsidRPr="00962ECC">
        <w:rPr>
          <w:rFonts w:ascii="Times New Roman" w:hAnsi="Times New Roman" w:cs="Times New Roman"/>
          <w:sz w:val="24"/>
          <w:szCs w:val="24"/>
        </w:rPr>
        <w:t>5</w:t>
      </w:r>
      <w:r w:rsidRPr="00962ECC">
        <w:rPr>
          <w:rFonts w:ascii="Times New Roman" w:hAnsi="Times New Roman" w:cs="Times New Roman"/>
          <w:sz w:val="24"/>
          <w:szCs w:val="24"/>
        </w:rPr>
        <w:t>分</w:t>
      </w:r>
      <w:r w:rsidRPr="00962ECC">
        <w:rPr>
          <w:rFonts w:ascii="Times New Roman" w:hAnsi="Times New Roman" w:cs="Times New Roman"/>
          <w:sz w:val="24"/>
          <w:szCs w:val="24"/>
        </w:rPr>
        <w:t>/</w:t>
      </w:r>
      <w:r w:rsidRPr="00962ECC">
        <w:rPr>
          <w:rFonts w:ascii="Times New Roman" w:hAnsi="Times New Roman" w:cs="Times New Roman"/>
          <w:sz w:val="24"/>
          <w:szCs w:val="24"/>
        </w:rPr>
        <w:t>项</w:t>
      </w:r>
      <w:r w:rsidRPr="00962ECC">
        <w:rPr>
          <w:rFonts w:ascii="Times New Roman" w:hAnsi="Times New Roman" w:cs="Times New Roman"/>
          <w:sz w:val="24"/>
          <w:szCs w:val="24"/>
        </w:rPr>
        <w:t xml:space="preserve"> </w:t>
      </w:r>
      <w:r w:rsidRPr="00962ECC">
        <w:rPr>
          <w:rFonts w:ascii="Times New Roman" w:hAnsi="Times New Roman" w:cs="Times New Roman"/>
          <w:sz w:val="24"/>
          <w:szCs w:val="24"/>
        </w:rPr>
        <w:t>（前</w:t>
      </w:r>
      <w:r w:rsidRPr="00962ECC">
        <w:rPr>
          <w:rFonts w:ascii="Times New Roman" w:hAnsi="Times New Roman" w:cs="Times New Roman"/>
          <w:sz w:val="24"/>
          <w:szCs w:val="24"/>
        </w:rPr>
        <w:t>2</w:t>
      </w:r>
      <w:r w:rsidRPr="00962ECC">
        <w:rPr>
          <w:rFonts w:ascii="Times New Roman" w:hAnsi="Times New Roman" w:cs="Times New Roman"/>
          <w:sz w:val="24"/>
          <w:szCs w:val="24"/>
        </w:rPr>
        <w:t>名）</w:t>
      </w:r>
    </w:p>
    <w:p w14:paraId="7FF83A5C" w14:textId="0E2E69C0" w:rsidR="008B06F4" w:rsidRPr="008B06F4" w:rsidRDefault="008B06F4" w:rsidP="008B06F4">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以上积分可以累加，但附加分最高为</w:t>
      </w:r>
      <w:r w:rsidRPr="00962ECC">
        <w:rPr>
          <w:rFonts w:ascii="Times New Roman" w:hAnsi="Times New Roman" w:cs="Times New Roman"/>
          <w:sz w:val="24"/>
          <w:szCs w:val="24"/>
        </w:rPr>
        <w:t>10</w:t>
      </w:r>
      <w:r w:rsidRPr="00962ECC">
        <w:rPr>
          <w:rFonts w:ascii="Times New Roman" w:hAnsi="Times New Roman" w:cs="Times New Roman"/>
          <w:sz w:val="24"/>
          <w:szCs w:val="24"/>
        </w:rPr>
        <w:t>分。</w:t>
      </w:r>
    </w:p>
    <w:p w14:paraId="418EDD22" w14:textId="77777777" w:rsidR="00583F87" w:rsidRPr="004B0096" w:rsidRDefault="00583F87"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4B0096">
        <w:rPr>
          <w:rFonts w:ascii="Times New Roman" w:hAnsi="Times New Roman" w:cs="Times New Roman"/>
          <w:sz w:val="24"/>
          <w:szCs w:val="24"/>
        </w:rPr>
        <w:t>2</w:t>
      </w:r>
      <w:r w:rsidRPr="004B0096">
        <w:rPr>
          <w:rFonts w:ascii="Times New Roman" w:hAnsi="Times New Roman" w:cs="Times New Roman"/>
          <w:sz w:val="24"/>
          <w:szCs w:val="24"/>
        </w:rPr>
        <w:t>、</w:t>
      </w:r>
      <w:r w:rsidR="00F032E6" w:rsidRPr="004B0096">
        <w:rPr>
          <w:rFonts w:ascii="Times New Roman" w:hAnsi="Times New Roman" w:cs="Times New Roman"/>
          <w:sz w:val="24"/>
          <w:szCs w:val="24"/>
        </w:rPr>
        <w:t>资格审查</w:t>
      </w:r>
    </w:p>
    <w:p w14:paraId="20C639D8" w14:textId="773C25B3" w:rsidR="00A35173" w:rsidRDefault="00662BF6"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4B0096">
        <w:rPr>
          <w:rFonts w:ascii="Times New Roman" w:hAnsi="Times New Roman" w:cs="Times New Roman"/>
          <w:sz w:val="24"/>
          <w:szCs w:val="24"/>
        </w:rPr>
        <w:t>已通过材料审查的考生于</w:t>
      </w:r>
      <w:r w:rsidR="004B0096">
        <w:rPr>
          <w:rFonts w:ascii="Times New Roman" w:hAnsi="Times New Roman" w:cs="Times New Roman" w:hint="eastAsia"/>
          <w:sz w:val="24"/>
          <w:szCs w:val="24"/>
        </w:rPr>
        <w:t>5</w:t>
      </w:r>
      <w:r w:rsidRPr="004B0096">
        <w:rPr>
          <w:rFonts w:ascii="Times New Roman" w:hAnsi="Times New Roman" w:cs="Times New Roman"/>
          <w:sz w:val="24"/>
          <w:szCs w:val="24"/>
        </w:rPr>
        <w:t>月</w:t>
      </w:r>
      <w:r w:rsidR="004B0096">
        <w:rPr>
          <w:rFonts w:ascii="Times New Roman" w:hAnsi="Times New Roman" w:cs="Times New Roman" w:hint="eastAsia"/>
          <w:sz w:val="24"/>
          <w:szCs w:val="24"/>
        </w:rPr>
        <w:t>9</w:t>
      </w:r>
      <w:r w:rsidRPr="004B0096">
        <w:rPr>
          <w:rFonts w:ascii="Times New Roman" w:hAnsi="Times New Roman" w:cs="Times New Roman"/>
          <w:sz w:val="24"/>
          <w:szCs w:val="24"/>
        </w:rPr>
        <w:t>日下午</w:t>
      </w:r>
      <w:r w:rsidRPr="004B0096">
        <w:rPr>
          <w:rFonts w:ascii="Times New Roman" w:hAnsi="Times New Roman" w:cs="Times New Roman"/>
          <w:sz w:val="24"/>
          <w:szCs w:val="24"/>
        </w:rPr>
        <w:t>14:00-16:00</w:t>
      </w:r>
      <w:r w:rsidR="009F04CA" w:rsidRPr="004B0096">
        <w:rPr>
          <w:rFonts w:ascii="Times New Roman" w:hAnsi="Times New Roman" w:cs="Times New Roman"/>
          <w:sz w:val="24"/>
          <w:szCs w:val="24"/>
        </w:rPr>
        <w:t>，</w:t>
      </w:r>
      <w:r w:rsidR="00A35173">
        <w:rPr>
          <w:rFonts w:ascii="Times New Roman" w:hAnsi="Times New Roman" w:cs="Times New Roman" w:hint="eastAsia"/>
          <w:sz w:val="24"/>
          <w:szCs w:val="24"/>
        </w:rPr>
        <w:t>地点</w:t>
      </w:r>
      <w:proofErr w:type="gramStart"/>
      <w:r w:rsidR="00A35173">
        <w:rPr>
          <w:rFonts w:ascii="Times New Roman" w:hAnsi="Times New Roman" w:cs="Times New Roman" w:hint="eastAsia"/>
          <w:sz w:val="24"/>
          <w:szCs w:val="24"/>
        </w:rPr>
        <w:t>化工楼</w:t>
      </w:r>
      <w:proofErr w:type="gramEnd"/>
      <w:r w:rsidR="00A35173">
        <w:rPr>
          <w:rFonts w:ascii="Times New Roman" w:hAnsi="Times New Roman" w:cs="Times New Roman" w:hint="eastAsia"/>
          <w:sz w:val="24"/>
          <w:szCs w:val="24"/>
        </w:rPr>
        <w:t>B</w:t>
      </w:r>
      <w:r w:rsidR="00A35173">
        <w:rPr>
          <w:rFonts w:ascii="Times New Roman" w:hAnsi="Times New Roman" w:cs="Times New Roman" w:hint="eastAsia"/>
          <w:sz w:val="24"/>
          <w:szCs w:val="24"/>
        </w:rPr>
        <w:t>座</w:t>
      </w:r>
      <w:r w:rsidR="00A35173">
        <w:rPr>
          <w:rFonts w:ascii="Times New Roman" w:hAnsi="Times New Roman" w:cs="Times New Roman" w:hint="eastAsia"/>
          <w:sz w:val="24"/>
          <w:szCs w:val="24"/>
        </w:rPr>
        <w:t>301</w:t>
      </w:r>
      <w:r w:rsidR="00A35173">
        <w:rPr>
          <w:rFonts w:ascii="Times New Roman" w:hAnsi="Times New Roman" w:cs="Times New Roman" w:hint="eastAsia"/>
          <w:sz w:val="24"/>
          <w:szCs w:val="24"/>
        </w:rPr>
        <w:t>办公室。</w:t>
      </w:r>
      <w:r w:rsidRPr="004B0096">
        <w:rPr>
          <w:rFonts w:ascii="Times New Roman" w:hAnsi="Times New Roman" w:cs="Times New Roman"/>
          <w:sz w:val="24"/>
          <w:szCs w:val="24"/>
        </w:rPr>
        <w:t>携带有效身份证件、学位证书</w:t>
      </w:r>
      <w:r w:rsidR="00B46C1B">
        <w:rPr>
          <w:rFonts w:ascii="Times New Roman" w:hAnsi="Times New Roman" w:cs="Times New Roman" w:hint="eastAsia"/>
          <w:sz w:val="24"/>
          <w:szCs w:val="24"/>
        </w:rPr>
        <w:t>或毕业证书</w:t>
      </w:r>
      <w:r w:rsidRPr="004B0096">
        <w:rPr>
          <w:rFonts w:ascii="Times New Roman" w:hAnsi="Times New Roman" w:cs="Times New Roman"/>
          <w:sz w:val="24"/>
          <w:szCs w:val="24"/>
        </w:rPr>
        <w:t>、学生证</w:t>
      </w:r>
      <w:r w:rsidR="00B46C1B">
        <w:rPr>
          <w:rFonts w:ascii="Times New Roman" w:hAnsi="Times New Roman" w:cs="Times New Roman" w:hint="eastAsia"/>
          <w:sz w:val="24"/>
          <w:szCs w:val="24"/>
        </w:rPr>
        <w:t>、历年成绩单、六级成绩报告单</w:t>
      </w:r>
      <w:r w:rsidRPr="004B0096">
        <w:rPr>
          <w:rFonts w:ascii="Times New Roman" w:hAnsi="Times New Roman" w:cs="Times New Roman"/>
          <w:sz w:val="24"/>
          <w:szCs w:val="24"/>
        </w:rPr>
        <w:t>等</w:t>
      </w:r>
      <w:r w:rsidR="00B46C1B">
        <w:rPr>
          <w:rFonts w:ascii="Times New Roman" w:hAnsi="Times New Roman" w:cs="Times New Roman" w:hint="eastAsia"/>
          <w:sz w:val="24"/>
          <w:szCs w:val="24"/>
        </w:rPr>
        <w:t>原件</w:t>
      </w:r>
      <w:r w:rsidRPr="004B0096">
        <w:rPr>
          <w:rFonts w:ascii="Times New Roman" w:hAnsi="Times New Roman" w:cs="Times New Roman"/>
          <w:sz w:val="24"/>
          <w:szCs w:val="24"/>
        </w:rPr>
        <w:t>进行资格审查。对有疑问的学历、学位证件将通过网上查询等方式确认，网上查询不到的考生应通过教育部学历认证中心获取书面认证报告。</w:t>
      </w:r>
      <w:r w:rsidR="00B46C1B">
        <w:rPr>
          <w:rFonts w:ascii="Times New Roman" w:hAnsi="Times New Roman" w:cs="Times New Roman" w:hint="eastAsia"/>
          <w:sz w:val="24"/>
          <w:szCs w:val="24"/>
        </w:rPr>
        <w:t>资格审核</w:t>
      </w:r>
      <w:proofErr w:type="gramStart"/>
      <w:r w:rsidR="00B46C1B">
        <w:rPr>
          <w:rFonts w:ascii="Times New Roman" w:hAnsi="Times New Roman" w:cs="Times New Roman" w:hint="eastAsia"/>
          <w:sz w:val="24"/>
          <w:szCs w:val="24"/>
        </w:rPr>
        <w:t>通过后</w:t>
      </w:r>
      <w:r w:rsidR="00B46C1B" w:rsidRPr="00962ECC">
        <w:rPr>
          <w:rFonts w:ascii="Times New Roman" w:hAnsi="Times New Roman" w:cs="Times New Roman"/>
          <w:sz w:val="24"/>
          <w:szCs w:val="24"/>
        </w:rPr>
        <w:t>缴体检</w:t>
      </w:r>
      <w:proofErr w:type="gramEnd"/>
      <w:r w:rsidR="00B46C1B" w:rsidRPr="00962ECC">
        <w:rPr>
          <w:rFonts w:ascii="Times New Roman" w:hAnsi="Times New Roman" w:cs="Times New Roman"/>
          <w:sz w:val="24"/>
          <w:szCs w:val="24"/>
        </w:rPr>
        <w:t>费</w:t>
      </w:r>
      <w:r w:rsidR="00B46C1B" w:rsidRPr="00B46C1B">
        <w:rPr>
          <w:rFonts w:ascii="Times New Roman" w:hAnsi="Times New Roman" w:cs="Times New Roman"/>
          <w:sz w:val="24"/>
          <w:szCs w:val="24"/>
        </w:rPr>
        <w:t>1</w:t>
      </w:r>
      <w:r w:rsidR="00B46C1B" w:rsidRPr="00B46C1B">
        <w:rPr>
          <w:rFonts w:ascii="Times New Roman" w:hAnsi="Times New Roman" w:cs="Times New Roman" w:hint="eastAsia"/>
          <w:sz w:val="24"/>
          <w:szCs w:val="24"/>
        </w:rPr>
        <w:t>58</w:t>
      </w:r>
      <w:r w:rsidR="00B46C1B" w:rsidRPr="00B46C1B">
        <w:rPr>
          <w:rFonts w:ascii="Times New Roman" w:hAnsi="Times New Roman" w:cs="Times New Roman"/>
          <w:sz w:val="24"/>
          <w:szCs w:val="24"/>
        </w:rPr>
        <w:t>元</w:t>
      </w:r>
      <w:r w:rsidR="00B46C1B" w:rsidRPr="00B46C1B">
        <w:rPr>
          <w:rFonts w:ascii="Times New Roman" w:hAnsi="Times New Roman" w:cs="Times New Roman"/>
          <w:sz w:val="24"/>
          <w:szCs w:val="24"/>
        </w:rPr>
        <w:t>/</w:t>
      </w:r>
      <w:r w:rsidR="00B46C1B" w:rsidRPr="00B46C1B">
        <w:rPr>
          <w:rFonts w:ascii="Times New Roman" w:hAnsi="Times New Roman" w:cs="Times New Roman"/>
          <w:sz w:val="24"/>
          <w:szCs w:val="24"/>
        </w:rPr>
        <w:t>人</w:t>
      </w:r>
      <w:r w:rsidR="00B46C1B">
        <w:rPr>
          <w:rFonts w:ascii="Times New Roman" w:hAnsi="Times New Roman" w:cs="Times New Roman" w:hint="eastAsia"/>
          <w:sz w:val="24"/>
          <w:szCs w:val="24"/>
        </w:rPr>
        <w:t>，同时</w:t>
      </w:r>
      <w:r w:rsidR="00B46C1B">
        <w:rPr>
          <w:rFonts w:ascii="Times New Roman" w:hAnsi="Times New Roman" w:cs="Times New Roman"/>
          <w:sz w:val="24"/>
          <w:szCs w:val="24"/>
        </w:rPr>
        <w:t>领</w:t>
      </w:r>
      <w:r w:rsidR="00B46C1B" w:rsidRPr="00962ECC">
        <w:rPr>
          <w:rFonts w:ascii="Times New Roman" w:hAnsi="Times New Roman" w:cs="Times New Roman"/>
          <w:sz w:val="24"/>
          <w:szCs w:val="24"/>
        </w:rPr>
        <w:t>领取学院盖章后的体检表</w:t>
      </w:r>
      <w:r w:rsidR="00B46C1B">
        <w:rPr>
          <w:rFonts w:ascii="Times New Roman" w:hAnsi="Times New Roman" w:cs="Times New Roman" w:hint="eastAsia"/>
          <w:sz w:val="24"/>
          <w:szCs w:val="24"/>
        </w:rPr>
        <w:t>。</w:t>
      </w:r>
    </w:p>
    <w:p w14:paraId="6FA5DACC" w14:textId="77777777" w:rsidR="00662BF6" w:rsidRPr="00962ECC" w:rsidRDefault="00662BF6"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3</w:t>
      </w:r>
      <w:r w:rsidRPr="00962ECC">
        <w:rPr>
          <w:rFonts w:ascii="Times New Roman" w:hAnsi="Times New Roman" w:cs="Times New Roman"/>
          <w:sz w:val="24"/>
          <w:szCs w:val="24"/>
        </w:rPr>
        <w:t>、体检</w:t>
      </w:r>
    </w:p>
    <w:p w14:paraId="48C7C150" w14:textId="22B68E69" w:rsidR="00A35173" w:rsidRPr="00962ECC" w:rsidRDefault="00A35173" w:rsidP="00A35173">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Times New Roman" w:hAnsi="Times New Roman" w:cs="Times New Roman" w:hint="eastAsia"/>
          <w:sz w:val="24"/>
          <w:szCs w:val="24"/>
        </w:rPr>
        <w:t>所有参加复试考生</w:t>
      </w:r>
      <w:r w:rsidR="00B46C1B">
        <w:rPr>
          <w:rFonts w:ascii="Times New Roman" w:hAnsi="Times New Roman" w:cs="Times New Roman" w:hint="eastAsia"/>
          <w:sz w:val="24"/>
          <w:szCs w:val="24"/>
        </w:rPr>
        <w:t>（</w:t>
      </w:r>
      <w:r w:rsidR="00B46C1B" w:rsidRPr="00AB0D00">
        <w:rPr>
          <w:rFonts w:ascii="Times New Roman" w:hAnsi="Times New Roman" w:cs="Times New Roman" w:hint="eastAsia"/>
          <w:sz w:val="24"/>
          <w:szCs w:val="24"/>
        </w:rPr>
        <w:t>工程博士除外</w:t>
      </w:r>
      <w:r w:rsidR="00B46C1B">
        <w:rPr>
          <w:rFonts w:ascii="Times New Roman" w:hAnsi="Times New Roman" w:cs="Times New Roman" w:hint="eastAsia"/>
          <w:sz w:val="24"/>
          <w:szCs w:val="24"/>
        </w:rPr>
        <w:t>）</w:t>
      </w:r>
      <w:r>
        <w:rPr>
          <w:rFonts w:ascii="Times New Roman" w:hAnsi="Times New Roman" w:cs="Times New Roman" w:hint="eastAsia"/>
          <w:sz w:val="24"/>
          <w:szCs w:val="24"/>
        </w:rPr>
        <w:t>都要参加</w:t>
      </w:r>
      <w:r>
        <w:rPr>
          <w:rFonts w:ascii="Times New Roman" w:hAnsi="Times New Roman" w:cs="Times New Roman" w:hint="eastAsia"/>
          <w:sz w:val="24"/>
          <w:szCs w:val="24"/>
        </w:rPr>
        <w:t>5</w:t>
      </w:r>
      <w:r w:rsidR="00662BF6" w:rsidRPr="00962ECC">
        <w:rPr>
          <w:rFonts w:ascii="Times New Roman" w:hAnsi="Times New Roman" w:cs="Times New Roman"/>
          <w:sz w:val="24"/>
          <w:szCs w:val="24"/>
        </w:rPr>
        <w:t>月</w:t>
      </w:r>
      <w:r>
        <w:rPr>
          <w:rFonts w:ascii="Times New Roman" w:hAnsi="Times New Roman" w:cs="Times New Roman" w:hint="eastAsia"/>
          <w:sz w:val="24"/>
          <w:szCs w:val="24"/>
        </w:rPr>
        <w:t>10</w:t>
      </w:r>
      <w:r w:rsidR="00662BF6" w:rsidRPr="00962ECC">
        <w:rPr>
          <w:rFonts w:ascii="Times New Roman" w:hAnsi="Times New Roman" w:cs="Times New Roman"/>
          <w:sz w:val="24"/>
          <w:szCs w:val="24"/>
        </w:rPr>
        <w:t>日学校组织的体检，抽血时间：上午</w:t>
      </w:r>
      <w:r w:rsidR="00662BF6" w:rsidRPr="00962ECC">
        <w:rPr>
          <w:rFonts w:ascii="Times New Roman" w:hAnsi="Times New Roman" w:cs="Times New Roman"/>
          <w:sz w:val="24"/>
          <w:szCs w:val="24"/>
        </w:rPr>
        <w:t xml:space="preserve">8:00-8:30 </w:t>
      </w:r>
      <w:r w:rsidR="00662BF6" w:rsidRPr="00962ECC">
        <w:rPr>
          <w:rFonts w:ascii="Times New Roman" w:hAnsi="Times New Roman" w:cs="Times New Roman"/>
          <w:sz w:val="24"/>
          <w:szCs w:val="24"/>
        </w:rPr>
        <w:t>（空腹），其他项目体检时间：</w:t>
      </w:r>
      <w:r w:rsidR="00662BF6" w:rsidRPr="00962ECC">
        <w:rPr>
          <w:rFonts w:ascii="Times New Roman" w:hAnsi="Times New Roman" w:cs="Times New Roman"/>
          <w:sz w:val="24"/>
          <w:szCs w:val="24"/>
        </w:rPr>
        <w:t xml:space="preserve"> 9:00-11:00</w:t>
      </w:r>
      <w:r w:rsidR="00662BF6" w:rsidRPr="00962ECC">
        <w:rPr>
          <w:rFonts w:ascii="Times New Roman" w:hAnsi="Times New Roman" w:cs="Times New Roman"/>
          <w:sz w:val="24"/>
          <w:szCs w:val="24"/>
        </w:rPr>
        <w:t>，过时</w:t>
      </w:r>
      <w:proofErr w:type="gramStart"/>
      <w:r w:rsidR="00662BF6" w:rsidRPr="00962ECC">
        <w:rPr>
          <w:rFonts w:ascii="Times New Roman" w:hAnsi="Times New Roman" w:cs="Times New Roman"/>
          <w:sz w:val="24"/>
          <w:szCs w:val="24"/>
        </w:rPr>
        <w:t>不</w:t>
      </w:r>
      <w:proofErr w:type="gramEnd"/>
      <w:r w:rsidR="00662BF6" w:rsidRPr="00962ECC">
        <w:rPr>
          <w:rFonts w:ascii="Times New Roman" w:hAnsi="Times New Roman" w:cs="Times New Roman"/>
          <w:sz w:val="24"/>
          <w:szCs w:val="24"/>
        </w:rPr>
        <w:t>候。</w:t>
      </w:r>
      <w:r w:rsidR="00B46C1B">
        <w:rPr>
          <w:rFonts w:ascii="Times New Roman" w:hAnsi="Times New Roman" w:cs="Times New Roman" w:hint="eastAsia"/>
          <w:sz w:val="24"/>
          <w:szCs w:val="24"/>
        </w:rPr>
        <w:t>体检后将体检表交到校医院指定部门。</w:t>
      </w:r>
      <w:r w:rsidR="00662BF6" w:rsidRPr="00962ECC">
        <w:rPr>
          <w:rFonts w:ascii="Times New Roman" w:hAnsi="Times New Roman" w:cs="Times New Roman"/>
          <w:sz w:val="24"/>
          <w:szCs w:val="24"/>
        </w:rPr>
        <w:t>学生必须先体检，然后才能参加面试，未参加体检者不予面试和录取。</w:t>
      </w:r>
      <w:r w:rsidR="00B46C1B">
        <w:rPr>
          <w:rFonts w:ascii="Times New Roman" w:hAnsi="Times New Roman" w:cs="Times New Roman" w:hint="eastAsia"/>
          <w:sz w:val="24"/>
          <w:szCs w:val="24"/>
        </w:rPr>
        <w:t xml:space="preserve"> </w:t>
      </w:r>
    </w:p>
    <w:p w14:paraId="434F13EE" w14:textId="221B2DE5" w:rsidR="00B57383" w:rsidRPr="00962ECC" w:rsidRDefault="00F66389"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4</w:t>
      </w:r>
      <w:r w:rsidR="00B57383" w:rsidRPr="00962ECC">
        <w:rPr>
          <w:rFonts w:ascii="Times New Roman" w:hAnsi="Times New Roman" w:cs="Times New Roman"/>
          <w:sz w:val="24"/>
          <w:szCs w:val="24"/>
        </w:rPr>
        <w:t>、</w:t>
      </w:r>
      <w:r w:rsidR="00D21B7A">
        <w:rPr>
          <w:rFonts w:ascii="Times New Roman" w:hAnsi="Times New Roman" w:cs="Times New Roman" w:hint="eastAsia"/>
          <w:sz w:val="24"/>
          <w:szCs w:val="24"/>
        </w:rPr>
        <w:t>复试方式</w:t>
      </w:r>
    </w:p>
    <w:p w14:paraId="4BBC72F1" w14:textId="69C10A59" w:rsidR="00EA6A95" w:rsidRPr="00962ECC" w:rsidRDefault="00F92679"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复试采用差额方式，原则上不低于本专业招生总规模（申请</w:t>
      </w:r>
      <w:r w:rsidRPr="00962ECC">
        <w:rPr>
          <w:rFonts w:ascii="Times New Roman" w:hAnsi="Times New Roman" w:cs="Times New Roman"/>
          <w:sz w:val="24"/>
          <w:szCs w:val="24"/>
        </w:rPr>
        <w:t>-</w:t>
      </w:r>
      <w:r w:rsidRPr="00962ECC">
        <w:rPr>
          <w:rFonts w:ascii="Times New Roman" w:hAnsi="Times New Roman" w:cs="Times New Roman"/>
          <w:sz w:val="24"/>
          <w:szCs w:val="24"/>
        </w:rPr>
        <w:t>审核制、</w:t>
      </w:r>
      <w:proofErr w:type="gramStart"/>
      <w:r w:rsidRPr="00962ECC">
        <w:rPr>
          <w:rFonts w:ascii="Times New Roman" w:hAnsi="Times New Roman" w:cs="Times New Roman"/>
          <w:sz w:val="24"/>
          <w:szCs w:val="24"/>
        </w:rPr>
        <w:t>直博生</w:t>
      </w:r>
      <w:proofErr w:type="gramEnd"/>
      <w:r w:rsidRPr="00962ECC">
        <w:rPr>
          <w:rFonts w:ascii="Times New Roman" w:hAnsi="Times New Roman" w:cs="Times New Roman"/>
          <w:sz w:val="24"/>
          <w:szCs w:val="24"/>
        </w:rPr>
        <w:t>、硕博连读生）</w:t>
      </w:r>
      <w:r w:rsidRPr="00962ECC">
        <w:rPr>
          <w:rFonts w:ascii="Times New Roman" w:hAnsi="Times New Roman" w:cs="Times New Roman"/>
          <w:sz w:val="24"/>
          <w:szCs w:val="24"/>
        </w:rPr>
        <w:t>120%</w:t>
      </w:r>
      <w:r w:rsidRPr="00962ECC">
        <w:rPr>
          <w:rFonts w:ascii="Times New Roman" w:hAnsi="Times New Roman" w:cs="Times New Roman"/>
          <w:sz w:val="24"/>
          <w:szCs w:val="24"/>
        </w:rPr>
        <w:t>的比例确定</w:t>
      </w:r>
      <w:r w:rsidR="00AB0D00">
        <w:rPr>
          <w:rFonts w:ascii="Times New Roman" w:hAnsi="Times New Roman" w:cs="Times New Roman" w:hint="eastAsia"/>
          <w:sz w:val="24"/>
          <w:szCs w:val="24"/>
        </w:rPr>
        <w:t>。</w:t>
      </w:r>
      <w:r w:rsidR="00905052" w:rsidRPr="00962ECC">
        <w:rPr>
          <w:rFonts w:ascii="Times New Roman" w:hAnsi="Times New Roman" w:cs="Times New Roman"/>
          <w:sz w:val="24"/>
          <w:szCs w:val="24"/>
        </w:rPr>
        <w:t>201</w:t>
      </w:r>
      <w:r w:rsidR="00B00CE6">
        <w:rPr>
          <w:rFonts w:ascii="Times New Roman" w:hAnsi="Times New Roman" w:cs="Times New Roman" w:hint="eastAsia"/>
          <w:sz w:val="24"/>
          <w:szCs w:val="24"/>
        </w:rPr>
        <w:t>9</w:t>
      </w:r>
      <w:r w:rsidR="00905052" w:rsidRPr="00962ECC">
        <w:rPr>
          <w:rFonts w:ascii="Times New Roman" w:hAnsi="Times New Roman" w:cs="Times New Roman"/>
          <w:sz w:val="24"/>
          <w:szCs w:val="24"/>
        </w:rPr>
        <w:t>年</w:t>
      </w:r>
      <w:r w:rsidR="00AB0D00" w:rsidRPr="00962ECC">
        <w:rPr>
          <w:rFonts w:ascii="Times New Roman" w:hAnsi="Times New Roman" w:cs="Times New Roman"/>
          <w:sz w:val="24"/>
          <w:szCs w:val="24"/>
        </w:rPr>
        <w:t>化学工程与技术学科</w:t>
      </w:r>
      <w:r w:rsidR="00905052" w:rsidRPr="00962ECC">
        <w:rPr>
          <w:rFonts w:ascii="Times New Roman" w:hAnsi="Times New Roman" w:cs="Times New Roman"/>
          <w:sz w:val="24"/>
          <w:szCs w:val="24"/>
        </w:rPr>
        <w:t>拟招收博士</w:t>
      </w:r>
      <w:r w:rsidR="00905052" w:rsidRPr="00502C4C">
        <w:rPr>
          <w:rFonts w:ascii="Times New Roman" w:hAnsi="Times New Roman" w:cs="Times New Roman"/>
          <w:sz w:val="24"/>
          <w:szCs w:val="24"/>
        </w:rPr>
        <w:t>生</w:t>
      </w:r>
      <w:r w:rsidR="00905052" w:rsidRPr="00502C4C">
        <w:rPr>
          <w:rFonts w:ascii="Times New Roman" w:hAnsi="Times New Roman" w:cs="Times New Roman"/>
          <w:sz w:val="24"/>
          <w:szCs w:val="24"/>
        </w:rPr>
        <w:t>5</w:t>
      </w:r>
      <w:r w:rsidR="00C12CDA" w:rsidRPr="00502C4C">
        <w:rPr>
          <w:rFonts w:ascii="Times New Roman" w:hAnsi="Times New Roman" w:cs="Times New Roman" w:hint="eastAsia"/>
          <w:sz w:val="24"/>
          <w:szCs w:val="24"/>
        </w:rPr>
        <w:t>2</w:t>
      </w:r>
      <w:r w:rsidR="00905052" w:rsidRPr="00502C4C">
        <w:rPr>
          <w:rFonts w:ascii="Times New Roman" w:hAnsi="Times New Roman" w:cs="Times New Roman"/>
          <w:sz w:val="24"/>
          <w:szCs w:val="24"/>
        </w:rPr>
        <w:t>名</w:t>
      </w:r>
      <w:r w:rsidR="00F04583" w:rsidRPr="00502C4C">
        <w:rPr>
          <w:rFonts w:ascii="Times New Roman" w:hAnsi="Times New Roman" w:cs="Times New Roman" w:hint="eastAsia"/>
          <w:sz w:val="24"/>
          <w:szCs w:val="24"/>
        </w:rPr>
        <w:t>（含</w:t>
      </w:r>
      <w:r w:rsidR="00F04583">
        <w:rPr>
          <w:rFonts w:ascii="Times New Roman" w:hAnsi="Times New Roman" w:cs="Times New Roman" w:hint="eastAsia"/>
          <w:sz w:val="24"/>
          <w:szCs w:val="24"/>
        </w:rPr>
        <w:t>已录取</w:t>
      </w:r>
      <w:proofErr w:type="gramStart"/>
      <w:r w:rsidR="00F04583">
        <w:rPr>
          <w:rFonts w:ascii="Times New Roman" w:hAnsi="Times New Roman" w:cs="Times New Roman" w:hint="eastAsia"/>
          <w:sz w:val="24"/>
          <w:szCs w:val="24"/>
        </w:rPr>
        <w:t>的直博生</w:t>
      </w:r>
      <w:proofErr w:type="gramEnd"/>
      <w:r w:rsidR="00F04583">
        <w:rPr>
          <w:rFonts w:ascii="Times New Roman" w:hAnsi="Times New Roman" w:cs="Times New Roman" w:hint="eastAsia"/>
          <w:sz w:val="24"/>
          <w:szCs w:val="24"/>
        </w:rPr>
        <w:t>1</w:t>
      </w:r>
      <w:r w:rsidR="00F04583">
        <w:rPr>
          <w:rFonts w:ascii="Times New Roman" w:hAnsi="Times New Roman" w:cs="Times New Roman" w:hint="eastAsia"/>
          <w:sz w:val="24"/>
          <w:szCs w:val="24"/>
        </w:rPr>
        <w:t>名）</w:t>
      </w:r>
      <w:r w:rsidR="00A35173" w:rsidRPr="00AB0D00">
        <w:rPr>
          <w:rFonts w:ascii="Times New Roman" w:hAnsi="Times New Roman" w:cs="Times New Roman" w:hint="eastAsia"/>
          <w:sz w:val="24"/>
          <w:szCs w:val="24"/>
        </w:rPr>
        <w:t>，</w:t>
      </w:r>
      <w:r w:rsidR="00AB0D00" w:rsidRPr="00AB0D00">
        <w:rPr>
          <w:rFonts w:ascii="Times New Roman" w:hAnsi="Times New Roman" w:cs="Times New Roman" w:hint="eastAsia"/>
          <w:sz w:val="24"/>
          <w:szCs w:val="24"/>
        </w:rPr>
        <w:t>能源与环保专业</w:t>
      </w:r>
      <w:r w:rsidR="00F04583">
        <w:rPr>
          <w:rFonts w:ascii="Times New Roman" w:hAnsi="Times New Roman" w:cs="Times New Roman" w:hint="eastAsia"/>
          <w:sz w:val="24"/>
          <w:szCs w:val="24"/>
        </w:rPr>
        <w:t>拟招收</w:t>
      </w:r>
      <w:r w:rsidR="00A35173" w:rsidRPr="00AB0D00">
        <w:rPr>
          <w:rFonts w:ascii="Times New Roman" w:hAnsi="Times New Roman" w:cs="Times New Roman" w:hint="eastAsia"/>
          <w:sz w:val="24"/>
          <w:szCs w:val="24"/>
        </w:rPr>
        <w:t>工程博士</w:t>
      </w:r>
      <w:r w:rsidR="00A35173" w:rsidRPr="00AB0D00">
        <w:rPr>
          <w:rFonts w:ascii="Times New Roman" w:hAnsi="Times New Roman" w:cs="Times New Roman" w:hint="eastAsia"/>
          <w:sz w:val="24"/>
          <w:szCs w:val="24"/>
        </w:rPr>
        <w:t>4</w:t>
      </w:r>
      <w:r w:rsidR="00A35173" w:rsidRPr="00AB0D00">
        <w:rPr>
          <w:rFonts w:ascii="Times New Roman" w:hAnsi="Times New Roman" w:cs="Times New Roman" w:hint="eastAsia"/>
          <w:sz w:val="24"/>
          <w:szCs w:val="24"/>
        </w:rPr>
        <w:t>名</w:t>
      </w:r>
      <w:r w:rsidR="00502C4C">
        <w:rPr>
          <w:rFonts w:ascii="Times New Roman" w:hAnsi="Times New Roman" w:cs="Times New Roman" w:hint="eastAsia"/>
          <w:sz w:val="24"/>
          <w:szCs w:val="24"/>
        </w:rPr>
        <w:t>，</w:t>
      </w:r>
      <w:r w:rsidR="00502C4C" w:rsidRPr="00962ECC">
        <w:rPr>
          <w:rFonts w:ascii="Times New Roman" w:hAnsi="Times New Roman" w:cs="Times New Roman"/>
          <w:sz w:val="24"/>
          <w:szCs w:val="24"/>
        </w:rPr>
        <w:t>动力工程与工程热物理学科拟招收博士</w:t>
      </w:r>
      <w:r w:rsidR="00502C4C" w:rsidRPr="00502C4C">
        <w:rPr>
          <w:rFonts w:ascii="Times New Roman" w:hAnsi="Times New Roman" w:cs="Times New Roman"/>
          <w:sz w:val="24"/>
          <w:szCs w:val="24"/>
        </w:rPr>
        <w:t>生</w:t>
      </w:r>
      <w:r w:rsidR="00502C4C" w:rsidRPr="00502C4C">
        <w:rPr>
          <w:rFonts w:ascii="Times New Roman" w:hAnsi="Times New Roman" w:cs="Times New Roman" w:hint="eastAsia"/>
          <w:sz w:val="24"/>
          <w:szCs w:val="24"/>
        </w:rPr>
        <w:t>8</w:t>
      </w:r>
      <w:r w:rsidR="00502C4C" w:rsidRPr="00502C4C">
        <w:rPr>
          <w:rFonts w:ascii="Times New Roman" w:hAnsi="Times New Roman" w:cs="Times New Roman"/>
          <w:sz w:val="24"/>
          <w:szCs w:val="24"/>
        </w:rPr>
        <w:t>名</w:t>
      </w:r>
      <w:r w:rsidR="00905052" w:rsidRPr="00AB0D00">
        <w:rPr>
          <w:rFonts w:ascii="Times New Roman" w:hAnsi="Times New Roman" w:cs="Times New Roman"/>
          <w:sz w:val="24"/>
          <w:szCs w:val="24"/>
        </w:rPr>
        <w:t>。</w:t>
      </w:r>
      <w:r w:rsidR="000D61DF" w:rsidRPr="00962ECC">
        <w:rPr>
          <w:rFonts w:ascii="Times New Roman" w:hAnsi="Times New Roman" w:cs="Times New Roman"/>
          <w:sz w:val="24"/>
          <w:szCs w:val="24"/>
        </w:rPr>
        <w:t>复试分为</w:t>
      </w:r>
      <w:r w:rsidR="00F66389" w:rsidRPr="00962ECC">
        <w:rPr>
          <w:rFonts w:ascii="Times New Roman" w:hAnsi="Times New Roman" w:cs="Times New Roman"/>
          <w:sz w:val="24"/>
          <w:szCs w:val="24"/>
        </w:rPr>
        <w:t>专业</w:t>
      </w:r>
      <w:r w:rsidR="000D61DF" w:rsidRPr="00962ECC">
        <w:rPr>
          <w:rFonts w:ascii="Times New Roman" w:hAnsi="Times New Roman" w:cs="Times New Roman"/>
          <w:sz w:val="24"/>
          <w:szCs w:val="24"/>
        </w:rPr>
        <w:t>笔试、</w:t>
      </w:r>
      <w:r w:rsidR="00F66389" w:rsidRPr="00962ECC">
        <w:rPr>
          <w:rFonts w:ascii="Times New Roman" w:hAnsi="Times New Roman" w:cs="Times New Roman"/>
          <w:sz w:val="24"/>
          <w:szCs w:val="24"/>
        </w:rPr>
        <w:t>综合能力</w:t>
      </w:r>
      <w:r w:rsidR="000D61DF" w:rsidRPr="00962ECC">
        <w:rPr>
          <w:rFonts w:ascii="Times New Roman" w:hAnsi="Times New Roman" w:cs="Times New Roman"/>
          <w:sz w:val="24"/>
          <w:szCs w:val="24"/>
        </w:rPr>
        <w:t>面试两个环节。</w:t>
      </w:r>
    </w:p>
    <w:p w14:paraId="17926D75" w14:textId="675525AD" w:rsidR="00EF66F0" w:rsidRPr="00962ECC" w:rsidRDefault="00EA6A95" w:rsidP="008F7DAE">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w:t>
      </w:r>
      <w:r w:rsidRPr="00962ECC">
        <w:rPr>
          <w:rFonts w:ascii="Times New Roman" w:hAnsi="Times New Roman" w:cs="Times New Roman"/>
          <w:sz w:val="24"/>
          <w:szCs w:val="24"/>
        </w:rPr>
        <w:t>1</w:t>
      </w:r>
      <w:r w:rsidRPr="00962ECC">
        <w:rPr>
          <w:rFonts w:ascii="Times New Roman" w:hAnsi="Times New Roman" w:cs="Times New Roman"/>
          <w:sz w:val="24"/>
          <w:szCs w:val="24"/>
        </w:rPr>
        <w:t>）</w:t>
      </w:r>
      <w:r w:rsidR="000D61DF" w:rsidRPr="00962ECC">
        <w:rPr>
          <w:rFonts w:ascii="Times New Roman" w:hAnsi="Times New Roman" w:cs="Times New Roman"/>
          <w:sz w:val="24"/>
          <w:szCs w:val="24"/>
        </w:rPr>
        <w:t>专业笔试：对进入综合考核阶段的申请者的专业知识进行全面考查，测试时</w:t>
      </w:r>
      <w:r w:rsidR="000D61DF" w:rsidRPr="00962ECC">
        <w:rPr>
          <w:rFonts w:ascii="Times New Roman" w:hAnsi="Times New Roman" w:cs="Times New Roman"/>
          <w:sz w:val="24"/>
          <w:szCs w:val="24"/>
        </w:rPr>
        <w:lastRenderedPageBreak/>
        <w:t>间为</w:t>
      </w:r>
      <w:r w:rsidR="000D61DF" w:rsidRPr="00962ECC">
        <w:rPr>
          <w:rFonts w:ascii="Times New Roman" w:hAnsi="Times New Roman" w:cs="Times New Roman"/>
          <w:sz w:val="24"/>
          <w:szCs w:val="24"/>
        </w:rPr>
        <w:t>2</w:t>
      </w:r>
      <w:r w:rsidR="000D61DF" w:rsidRPr="00962ECC">
        <w:rPr>
          <w:rFonts w:ascii="Times New Roman" w:hAnsi="Times New Roman" w:cs="Times New Roman"/>
          <w:sz w:val="24"/>
          <w:szCs w:val="24"/>
        </w:rPr>
        <w:t>小时</w:t>
      </w:r>
      <w:r w:rsidR="00EC3484" w:rsidRPr="00962ECC">
        <w:rPr>
          <w:rFonts w:ascii="Times New Roman" w:hAnsi="Times New Roman" w:cs="Times New Roman"/>
          <w:sz w:val="24"/>
          <w:szCs w:val="24"/>
        </w:rPr>
        <w:t>。</w:t>
      </w:r>
      <w:r w:rsidR="00A92F08" w:rsidRPr="00962ECC">
        <w:rPr>
          <w:rFonts w:ascii="Times New Roman" w:hAnsi="Times New Roman" w:cs="Times New Roman"/>
          <w:sz w:val="24"/>
          <w:szCs w:val="24"/>
        </w:rPr>
        <w:t>化学工程与技术学科方向</w:t>
      </w:r>
      <w:r w:rsidR="00A92F08">
        <w:rPr>
          <w:rFonts w:ascii="Times New Roman" w:hAnsi="Times New Roman" w:cs="Times New Roman" w:hint="eastAsia"/>
          <w:sz w:val="24"/>
          <w:szCs w:val="24"/>
        </w:rPr>
        <w:t>的笔试</w:t>
      </w:r>
      <w:r w:rsidR="00A92F08" w:rsidRPr="00962ECC">
        <w:rPr>
          <w:rFonts w:ascii="Times New Roman" w:hAnsi="Times New Roman" w:cs="Times New Roman"/>
          <w:sz w:val="24"/>
          <w:szCs w:val="24"/>
        </w:rPr>
        <w:t>，分为化学综合、化工综合，考生任选其一</w:t>
      </w:r>
      <w:r w:rsidR="00A92F08">
        <w:rPr>
          <w:rFonts w:ascii="Times New Roman" w:hAnsi="Times New Roman" w:cs="Times New Roman" w:hint="eastAsia"/>
          <w:sz w:val="24"/>
          <w:szCs w:val="24"/>
        </w:rPr>
        <w:t>。</w:t>
      </w:r>
      <w:r w:rsidR="00A92F08" w:rsidRPr="00962ECC">
        <w:rPr>
          <w:rFonts w:ascii="Times New Roman" w:hAnsi="Times New Roman" w:cs="Times New Roman"/>
          <w:sz w:val="24"/>
          <w:szCs w:val="24"/>
        </w:rPr>
        <w:t>动力工程与工程热物理学科</w:t>
      </w:r>
      <w:r w:rsidR="000D61DF" w:rsidRPr="00962ECC">
        <w:rPr>
          <w:rFonts w:ascii="Times New Roman" w:hAnsi="Times New Roman" w:cs="Times New Roman"/>
          <w:sz w:val="24"/>
          <w:szCs w:val="24"/>
        </w:rPr>
        <w:t>方向</w:t>
      </w:r>
      <w:r w:rsidR="00A92F08">
        <w:rPr>
          <w:rFonts w:ascii="Times New Roman" w:hAnsi="Times New Roman" w:cs="Times New Roman" w:hint="eastAsia"/>
          <w:sz w:val="24"/>
          <w:szCs w:val="24"/>
        </w:rPr>
        <w:t>参加</w:t>
      </w:r>
      <w:r w:rsidR="000D61DF" w:rsidRPr="00962ECC">
        <w:rPr>
          <w:rFonts w:ascii="Times New Roman" w:hAnsi="Times New Roman" w:cs="Times New Roman"/>
          <w:sz w:val="24"/>
          <w:szCs w:val="24"/>
        </w:rPr>
        <w:t>化</w:t>
      </w:r>
      <w:proofErr w:type="gramStart"/>
      <w:r w:rsidR="000D61DF" w:rsidRPr="00962ECC">
        <w:rPr>
          <w:rFonts w:ascii="Times New Roman" w:hAnsi="Times New Roman" w:cs="Times New Roman"/>
          <w:sz w:val="24"/>
          <w:szCs w:val="24"/>
        </w:rPr>
        <w:t>机综合</w:t>
      </w:r>
      <w:proofErr w:type="gramEnd"/>
      <w:r w:rsidR="008F7DAE">
        <w:rPr>
          <w:rFonts w:ascii="Times New Roman" w:hAnsi="Times New Roman" w:cs="Times New Roman" w:hint="eastAsia"/>
          <w:sz w:val="24"/>
          <w:szCs w:val="24"/>
        </w:rPr>
        <w:t>笔试</w:t>
      </w:r>
      <w:r w:rsidR="000D61DF" w:rsidRPr="00962ECC">
        <w:rPr>
          <w:rFonts w:ascii="Times New Roman" w:hAnsi="Times New Roman" w:cs="Times New Roman"/>
          <w:sz w:val="24"/>
          <w:szCs w:val="24"/>
        </w:rPr>
        <w:t>，满分</w:t>
      </w:r>
      <w:r w:rsidR="000D61DF" w:rsidRPr="00962ECC">
        <w:rPr>
          <w:rFonts w:ascii="Times New Roman" w:hAnsi="Times New Roman" w:cs="Times New Roman"/>
          <w:sz w:val="24"/>
          <w:szCs w:val="24"/>
        </w:rPr>
        <w:t>100</w:t>
      </w:r>
      <w:r w:rsidR="000D61DF" w:rsidRPr="00962ECC">
        <w:rPr>
          <w:rFonts w:ascii="Times New Roman" w:hAnsi="Times New Roman" w:cs="Times New Roman"/>
          <w:sz w:val="24"/>
          <w:szCs w:val="24"/>
        </w:rPr>
        <w:t>分。</w:t>
      </w:r>
      <w:r w:rsidR="00F66389" w:rsidRPr="00962ECC">
        <w:rPr>
          <w:rFonts w:ascii="Times New Roman" w:hAnsi="Times New Roman" w:cs="Times New Roman"/>
          <w:sz w:val="24"/>
          <w:szCs w:val="24"/>
        </w:rPr>
        <w:t>笔试时间为</w:t>
      </w:r>
      <w:r w:rsidR="008F7DAE">
        <w:rPr>
          <w:rFonts w:ascii="Times New Roman" w:hAnsi="Times New Roman" w:cs="Times New Roman" w:hint="eastAsia"/>
          <w:sz w:val="24"/>
          <w:szCs w:val="24"/>
        </w:rPr>
        <w:t>5</w:t>
      </w:r>
      <w:r w:rsidR="00F66389" w:rsidRPr="00962ECC">
        <w:rPr>
          <w:rFonts w:ascii="Times New Roman" w:hAnsi="Times New Roman" w:cs="Times New Roman"/>
          <w:sz w:val="24"/>
          <w:szCs w:val="24"/>
        </w:rPr>
        <w:t>月</w:t>
      </w:r>
      <w:r w:rsidR="008F7DAE">
        <w:rPr>
          <w:rFonts w:ascii="Times New Roman" w:hAnsi="Times New Roman" w:cs="Times New Roman" w:hint="eastAsia"/>
          <w:sz w:val="24"/>
          <w:szCs w:val="24"/>
        </w:rPr>
        <w:t>10</w:t>
      </w:r>
      <w:r w:rsidR="00F66389" w:rsidRPr="00962ECC">
        <w:rPr>
          <w:rFonts w:ascii="Times New Roman" w:hAnsi="Times New Roman" w:cs="Times New Roman"/>
          <w:sz w:val="24"/>
          <w:szCs w:val="24"/>
        </w:rPr>
        <w:t>日下午</w:t>
      </w:r>
      <w:r w:rsidR="00F66389" w:rsidRPr="00962ECC">
        <w:rPr>
          <w:rFonts w:ascii="Times New Roman" w:hAnsi="Times New Roman" w:cs="Times New Roman"/>
          <w:sz w:val="24"/>
          <w:szCs w:val="24"/>
        </w:rPr>
        <w:t>14</w:t>
      </w:r>
      <w:r w:rsidR="00F66389" w:rsidRPr="00962ECC">
        <w:rPr>
          <w:rFonts w:ascii="Times New Roman" w:hAnsi="Times New Roman" w:cs="Times New Roman"/>
          <w:sz w:val="24"/>
          <w:szCs w:val="24"/>
        </w:rPr>
        <w:t>：</w:t>
      </w:r>
      <w:r w:rsidR="00F66389" w:rsidRPr="00962ECC">
        <w:rPr>
          <w:rFonts w:ascii="Times New Roman" w:hAnsi="Times New Roman" w:cs="Times New Roman"/>
          <w:sz w:val="24"/>
          <w:szCs w:val="24"/>
        </w:rPr>
        <w:t>00</w:t>
      </w:r>
      <w:r w:rsidR="00F66389" w:rsidRPr="00962ECC">
        <w:rPr>
          <w:rFonts w:ascii="Times New Roman" w:hAnsi="Times New Roman" w:cs="Times New Roman"/>
          <w:sz w:val="24"/>
          <w:szCs w:val="24"/>
        </w:rPr>
        <w:t>～</w:t>
      </w:r>
      <w:r w:rsidR="00F66389" w:rsidRPr="00962ECC">
        <w:rPr>
          <w:rFonts w:ascii="Times New Roman" w:hAnsi="Times New Roman" w:cs="Times New Roman"/>
          <w:sz w:val="24"/>
          <w:szCs w:val="24"/>
        </w:rPr>
        <w:t>16</w:t>
      </w:r>
      <w:r w:rsidR="00F66389" w:rsidRPr="00962ECC">
        <w:rPr>
          <w:rFonts w:ascii="Times New Roman" w:hAnsi="Times New Roman" w:cs="Times New Roman"/>
          <w:sz w:val="24"/>
          <w:szCs w:val="24"/>
        </w:rPr>
        <w:t>：</w:t>
      </w:r>
      <w:r w:rsidR="00F66389" w:rsidRPr="00962ECC">
        <w:rPr>
          <w:rFonts w:ascii="Times New Roman" w:hAnsi="Times New Roman" w:cs="Times New Roman"/>
          <w:sz w:val="24"/>
          <w:szCs w:val="24"/>
        </w:rPr>
        <w:t>00</w:t>
      </w:r>
      <w:r w:rsidR="00F66389" w:rsidRPr="00962ECC">
        <w:rPr>
          <w:rFonts w:ascii="Times New Roman" w:hAnsi="Times New Roman" w:cs="Times New Roman"/>
          <w:sz w:val="24"/>
          <w:szCs w:val="24"/>
        </w:rPr>
        <w:t>，</w:t>
      </w:r>
      <w:r w:rsidR="00F66389" w:rsidRPr="00B10C27">
        <w:rPr>
          <w:rFonts w:ascii="Times New Roman" w:hAnsi="Times New Roman" w:cs="Times New Roman"/>
          <w:sz w:val="24"/>
          <w:szCs w:val="24"/>
        </w:rPr>
        <w:t>地点</w:t>
      </w:r>
      <w:r w:rsidR="00B10C27">
        <w:rPr>
          <w:rFonts w:ascii="Times New Roman" w:hAnsi="Times New Roman" w:cs="Times New Roman" w:hint="eastAsia"/>
          <w:sz w:val="24"/>
          <w:szCs w:val="24"/>
        </w:rPr>
        <w:t>二教</w:t>
      </w:r>
      <w:r w:rsidR="00B10C27">
        <w:rPr>
          <w:rFonts w:ascii="Times New Roman" w:hAnsi="Times New Roman" w:cs="Times New Roman" w:hint="eastAsia"/>
          <w:sz w:val="24"/>
          <w:szCs w:val="24"/>
        </w:rPr>
        <w:t>107</w:t>
      </w:r>
      <w:r w:rsidR="00B10C27">
        <w:rPr>
          <w:rFonts w:ascii="Times New Roman" w:hAnsi="Times New Roman" w:cs="Times New Roman" w:hint="eastAsia"/>
          <w:sz w:val="24"/>
          <w:szCs w:val="24"/>
        </w:rPr>
        <w:t>教室和二教</w:t>
      </w:r>
      <w:r w:rsidR="00B10C27">
        <w:rPr>
          <w:rFonts w:ascii="Times New Roman" w:hAnsi="Times New Roman" w:cs="Times New Roman" w:hint="eastAsia"/>
          <w:sz w:val="24"/>
          <w:szCs w:val="24"/>
        </w:rPr>
        <w:t>108</w:t>
      </w:r>
      <w:r w:rsidR="00B10C27">
        <w:rPr>
          <w:rFonts w:ascii="Times New Roman" w:hAnsi="Times New Roman" w:cs="Times New Roman" w:hint="eastAsia"/>
          <w:sz w:val="24"/>
          <w:szCs w:val="24"/>
        </w:rPr>
        <w:t>教室。</w:t>
      </w:r>
      <w:r w:rsidR="00503180" w:rsidRPr="00962ECC">
        <w:rPr>
          <w:rFonts w:ascii="Times New Roman" w:hAnsi="Times New Roman" w:cs="Times New Roman"/>
          <w:sz w:val="24"/>
          <w:szCs w:val="24"/>
        </w:rPr>
        <w:t>笔试成绩于次日公布</w:t>
      </w:r>
      <w:r w:rsidRPr="00962ECC">
        <w:rPr>
          <w:rFonts w:ascii="Times New Roman" w:hAnsi="Times New Roman" w:cs="Times New Roman"/>
          <w:sz w:val="24"/>
          <w:szCs w:val="24"/>
        </w:rPr>
        <w:t>。</w:t>
      </w:r>
    </w:p>
    <w:p w14:paraId="7E565D74" w14:textId="524C299E" w:rsidR="00A92F08" w:rsidRDefault="00A92F08"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化学综合＝物理化学（</w:t>
      </w:r>
      <w:r w:rsidRPr="00962ECC">
        <w:rPr>
          <w:rFonts w:ascii="Times New Roman" w:hAnsi="Times New Roman" w:cs="Times New Roman"/>
          <w:sz w:val="24"/>
          <w:szCs w:val="24"/>
        </w:rPr>
        <w:t>30%</w:t>
      </w:r>
      <w:r w:rsidRPr="00962ECC">
        <w:rPr>
          <w:rFonts w:ascii="Times New Roman" w:hAnsi="Times New Roman" w:cs="Times New Roman"/>
          <w:sz w:val="24"/>
          <w:szCs w:val="24"/>
        </w:rPr>
        <w:t>）</w:t>
      </w:r>
      <w:r w:rsidRPr="00962ECC">
        <w:rPr>
          <w:rFonts w:ascii="Times New Roman" w:hAnsi="Times New Roman" w:cs="Times New Roman"/>
          <w:sz w:val="24"/>
          <w:szCs w:val="24"/>
        </w:rPr>
        <w:t>+</w:t>
      </w:r>
      <w:r w:rsidRPr="00962ECC">
        <w:rPr>
          <w:rFonts w:ascii="Times New Roman" w:hAnsi="Times New Roman" w:cs="Times New Roman"/>
          <w:sz w:val="24"/>
          <w:szCs w:val="24"/>
        </w:rPr>
        <w:t>无机化学与分析化学（</w:t>
      </w:r>
      <w:r w:rsidRPr="00962ECC">
        <w:rPr>
          <w:rFonts w:ascii="Times New Roman" w:hAnsi="Times New Roman" w:cs="Times New Roman"/>
          <w:sz w:val="24"/>
          <w:szCs w:val="24"/>
        </w:rPr>
        <w:t>35%</w:t>
      </w:r>
      <w:r w:rsidRPr="00962ECC">
        <w:rPr>
          <w:rFonts w:ascii="Times New Roman" w:hAnsi="Times New Roman" w:cs="Times New Roman"/>
          <w:sz w:val="24"/>
          <w:szCs w:val="24"/>
        </w:rPr>
        <w:t>）</w:t>
      </w:r>
      <w:r w:rsidRPr="00962ECC">
        <w:rPr>
          <w:rFonts w:ascii="Times New Roman" w:hAnsi="Times New Roman" w:cs="Times New Roman"/>
          <w:sz w:val="24"/>
          <w:szCs w:val="24"/>
        </w:rPr>
        <w:t>+</w:t>
      </w:r>
      <w:r w:rsidRPr="00962ECC">
        <w:rPr>
          <w:rFonts w:ascii="Times New Roman" w:hAnsi="Times New Roman" w:cs="Times New Roman"/>
          <w:sz w:val="24"/>
          <w:szCs w:val="24"/>
        </w:rPr>
        <w:t>有机化学（</w:t>
      </w:r>
      <w:r w:rsidRPr="00962ECC">
        <w:rPr>
          <w:rFonts w:ascii="Times New Roman" w:hAnsi="Times New Roman" w:cs="Times New Roman"/>
          <w:sz w:val="24"/>
          <w:szCs w:val="24"/>
        </w:rPr>
        <w:t>35%</w:t>
      </w:r>
      <w:r w:rsidRPr="00962ECC">
        <w:rPr>
          <w:rFonts w:ascii="Times New Roman" w:hAnsi="Times New Roman" w:cs="Times New Roman"/>
          <w:sz w:val="24"/>
          <w:szCs w:val="24"/>
        </w:rPr>
        <w:t>）</w:t>
      </w:r>
    </w:p>
    <w:p w14:paraId="2AF34099" w14:textId="4EE5839D" w:rsidR="00BF5F8D" w:rsidRPr="00962ECC" w:rsidRDefault="00EF66F0" w:rsidP="00A92F08">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化工综合＝化工原理（</w:t>
      </w:r>
      <w:r w:rsidRPr="00962ECC">
        <w:rPr>
          <w:rFonts w:ascii="Times New Roman" w:hAnsi="Times New Roman" w:cs="Times New Roman"/>
          <w:sz w:val="24"/>
          <w:szCs w:val="24"/>
        </w:rPr>
        <w:t>30%</w:t>
      </w:r>
      <w:r w:rsidRPr="00962ECC">
        <w:rPr>
          <w:rFonts w:ascii="Times New Roman" w:hAnsi="Times New Roman" w:cs="Times New Roman"/>
          <w:sz w:val="24"/>
          <w:szCs w:val="24"/>
        </w:rPr>
        <w:t>）</w:t>
      </w:r>
      <w:r w:rsidRPr="00962ECC">
        <w:rPr>
          <w:rFonts w:ascii="Times New Roman" w:hAnsi="Times New Roman" w:cs="Times New Roman"/>
          <w:sz w:val="24"/>
          <w:szCs w:val="24"/>
        </w:rPr>
        <w:t>+</w:t>
      </w:r>
      <w:r w:rsidRPr="00962ECC">
        <w:rPr>
          <w:rFonts w:ascii="Times New Roman" w:hAnsi="Times New Roman" w:cs="Times New Roman"/>
          <w:sz w:val="24"/>
          <w:szCs w:val="24"/>
        </w:rPr>
        <w:t>化工热力学（</w:t>
      </w:r>
      <w:r w:rsidRPr="00962ECC">
        <w:rPr>
          <w:rFonts w:ascii="Times New Roman" w:hAnsi="Times New Roman" w:cs="Times New Roman"/>
          <w:sz w:val="24"/>
          <w:szCs w:val="24"/>
        </w:rPr>
        <w:t>35%</w:t>
      </w:r>
      <w:r w:rsidRPr="00962ECC">
        <w:rPr>
          <w:rFonts w:ascii="Times New Roman" w:hAnsi="Times New Roman" w:cs="Times New Roman"/>
          <w:sz w:val="24"/>
          <w:szCs w:val="24"/>
        </w:rPr>
        <w:t>）</w:t>
      </w:r>
      <w:r w:rsidRPr="00962ECC">
        <w:rPr>
          <w:rFonts w:ascii="Times New Roman" w:hAnsi="Times New Roman" w:cs="Times New Roman"/>
          <w:sz w:val="24"/>
          <w:szCs w:val="24"/>
        </w:rPr>
        <w:t>+</w:t>
      </w:r>
      <w:r w:rsidRPr="00962ECC">
        <w:rPr>
          <w:rFonts w:ascii="Times New Roman" w:hAnsi="Times New Roman" w:cs="Times New Roman"/>
          <w:sz w:val="24"/>
          <w:szCs w:val="24"/>
        </w:rPr>
        <w:t>化学反应工程（</w:t>
      </w:r>
      <w:r w:rsidRPr="00962ECC">
        <w:rPr>
          <w:rFonts w:ascii="Times New Roman" w:hAnsi="Times New Roman" w:cs="Times New Roman"/>
          <w:sz w:val="24"/>
          <w:szCs w:val="24"/>
        </w:rPr>
        <w:t>35%</w:t>
      </w:r>
      <w:r w:rsidRPr="00962ECC">
        <w:rPr>
          <w:rFonts w:ascii="Times New Roman" w:hAnsi="Times New Roman" w:cs="Times New Roman"/>
          <w:sz w:val="24"/>
          <w:szCs w:val="24"/>
        </w:rPr>
        <w:t>）</w:t>
      </w:r>
      <w:r w:rsidRPr="00962ECC">
        <w:rPr>
          <w:rFonts w:ascii="Times New Roman" w:hAnsi="Times New Roman" w:cs="Times New Roman"/>
          <w:sz w:val="24"/>
          <w:szCs w:val="24"/>
        </w:rPr>
        <w:t xml:space="preserve"> </w:t>
      </w:r>
      <w:r w:rsidR="00BF5F8D">
        <w:rPr>
          <w:rFonts w:ascii="Times New Roman" w:hAnsi="Times New Roman" w:cs="Times New Roman" w:hint="eastAsia"/>
          <w:sz w:val="24"/>
          <w:szCs w:val="24"/>
        </w:rPr>
        <w:t>。</w:t>
      </w:r>
    </w:p>
    <w:p w14:paraId="618E70C9" w14:textId="77777777" w:rsidR="00EF66F0" w:rsidRPr="00962ECC" w:rsidRDefault="00EF66F0"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化机综合＝过程装备控制技术及应用（</w:t>
      </w:r>
      <w:r w:rsidRPr="00962ECC">
        <w:rPr>
          <w:rFonts w:ascii="Times New Roman" w:hAnsi="Times New Roman" w:cs="Times New Roman"/>
          <w:sz w:val="24"/>
          <w:szCs w:val="24"/>
        </w:rPr>
        <w:t>20%</w:t>
      </w:r>
      <w:r w:rsidRPr="00962ECC">
        <w:rPr>
          <w:rFonts w:ascii="Times New Roman" w:hAnsi="Times New Roman" w:cs="Times New Roman"/>
          <w:sz w:val="24"/>
          <w:szCs w:val="24"/>
        </w:rPr>
        <w:t>）</w:t>
      </w:r>
      <w:r w:rsidRPr="00962ECC">
        <w:rPr>
          <w:rFonts w:ascii="Times New Roman" w:hAnsi="Times New Roman" w:cs="Times New Roman"/>
          <w:sz w:val="24"/>
          <w:szCs w:val="24"/>
        </w:rPr>
        <w:t>+</w:t>
      </w:r>
      <w:r w:rsidRPr="00962ECC">
        <w:rPr>
          <w:rFonts w:ascii="Times New Roman" w:hAnsi="Times New Roman" w:cs="Times New Roman"/>
          <w:sz w:val="24"/>
          <w:szCs w:val="24"/>
        </w:rPr>
        <w:t>过程流体机械（</w:t>
      </w:r>
      <w:r w:rsidRPr="00962ECC">
        <w:rPr>
          <w:rFonts w:ascii="Times New Roman" w:hAnsi="Times New Roman" w:cs="Times New Roman"/>
          <w:sz w:val="24"/>
          <w:szCs w:val="24"/>
        </w:rPr>
        <w:t>40%</w:t>
      </w:r>
      <w:r w:rsidRPr="00962ECC">
        <w:rPr>
          <w:rFonts w:ascii="Times New Roman" w:hAnsi="Times New Roman" w:cs="Times New Roman"/>
          <w:sz w:val="24"/>
          <w:szCs w:val="24"/>
        </w:rPr>
        <w:t>）</w:t>
      </w:r>
      <w:r w:rsidRPr="00962ECC">
        <w:rPr>
          <w:rFonts w:ascii="Times New Roman" w:hAnsi="Times New Roman" w:cs="Times New Roman"/>
          <w:sz w:val="24"/>
          <w:szCs w:val="24"/>
        </w:rPr>
        <w:t>+</w:t>
      </w:r>
      <w:r w:rsidRPr="00962ECC">
        <w:rPr>
          <w:rFonts w:ascii="Times New Roman" w:hAnsi="Times New Roman" w:cs="Times New Roman"/>
          <w:sz w:val="24"/>
          <w:szCs w:val="24"/>
        </w:rPr>
        <w:t>过程设备设计（</w:t>
      </w:r>
      <w:r w:rsidRPr="00962ECC">
        <w:rPr>
          <w:rFonts w:ascii="Times New Roman" w:hAnsi="Times New Roman" w:cs="Times New Roman"/>
          <w:sz w:val="24"/>
          <w:szCs w:val="24"/>
        </w:rPr>
        <w:t>40%</w:t>
      </w:r>
      <w:r w:rsidRPr="00962ECC">
        <w:rPr>
          <w:rFonts w:ascii="Times New Roman" w:hAnsi="Times New Roman" w:cs="Times New Roman"/>
          <w:sz w:val="24"/>
          <w:szCs w:val="24"/>
        </w:rPr>
        <w:t>）</w:t>
      </w:r>
      <w:r w:rsidRPr="00962ECC">
        <w:rPr>
          <w:rFonts w:ascii="Times New Roman" w:hAnsi="Times New Roman" w:cs="Times New Roman"/>
          <w:sz w:val="24"/>
          <w:szCs w:val="24"/>
        </w:rPr>
        <w:t xml:space="preserve"> </w:t>
      </w:r>
    </w:p>
    <w:p w14:paraId="4A517A38" w14:textId="77777777" w:rsidR="007F07C2" w:rsidRDefault="00EA6A95"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w:t>
      </w:r>
      <w:r w:rsidRPr="00962ECC">
        <w:rPr>
          <w:rFonts w:ascii="Times New Roman" w:hAnsi="Times New Roman" w:cs="Times New Roman"/>
          <w:sz w:val="24"/>
          <w:szCs w:val="24"/>
        </w:rPr>
        <w:t>2</w:t>
      </w:r>
      <w:r w:rsidRPr="00962ECC">
        <w:rPr>
          <w:rFonts w:ascii="Times New Roman" w:hAnsi="Times New Roman" w:cs="Times New Roman"/>
          <w:sz w:val="24"/>
          <w:szCs w:val="24"/>
        </w:rPr>
        <w:t>）综合能力面试：</w:t>
      </w:r>
      <w:r w:rsidR="00D21B7A">
        <w:rPr>
          <w:rFonts w:ascii="Times New Roman" w:hAnsi="Times New Roman" w:cs="Times New Roman" w:hint="eastAsia"/>
          <w:sz w:val="24"/>
          <w:szCs w:val="24"/>
        </w:rPr>
        <w:t xml:space="preserve"> </w:t>
      </w:r>
    </w:p>
    <w:p w14:paraId="3089B333" w14:textId="08B0B50D" w:rsidR="00627349" w:rsidRPr="00962ECC" w:rsidRDefault="007F07C2"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Times New Roman" w:hAnsi="Times New Roman" w:cs="Times New Roman" w:hint="eastAsia"/>
          <w:sz w:val="24"/>
          <w:szCs w:val="24"/>
        </w:rPr>
        <w:t>面试方式：</w:t>
      </w:r>
      <w:r w:rsidR="00D21B7A">
        <w:rPr>
          <w:rFonts w:ascii="Times New Roman" w:hAnsi="Times New Roman" w:cs="Times New Roman" w:hint="eastAsia"/>
          <w:sz w:val="24"/>
          <w:szCs w:val="24"/>
        </w:rPr>
        <w:t>根据考生所报导师</w:t>
      </w:r>
      <w:r w:rsidR="00A14777">
        <w:rPr>
          <w:rFonts w:ascii="Times New Roman" w:hAnsi="Times New Roman" w:cs="Times New Roman" w:hint="eastAsia"/>
          <w:sz w:val="24"/>
          <w:szCs w:val="24"/>
        </w:rPr>
        <w:t>，按综合考核小组</w:t>
      </w:r>
      <w:r w:rsidR="00D21B7A">
        <w:rPr>
          <w:rFonts w:ascii="Times New Roman" w:hAnsi="Times New Roman" w:cs="Times New Roman" w:hint="eastAsia"/>
          <w:sz w:val="24"/>
          <w:szCs w:val="24"/>
        </w:rPr>
        <w:t>分组进行</w:t>
      </w:r>
      <w:r>
        <w:rPr>
          <w:rFonts w:ascii="Times New Roman" w:hAnsi="Times New Roman" w:cs="Times New Roman" w:hint="eastAsia"/>
          <w:sz w:val="24"/>
          <w:szCs w:val="24"/>
        </w:rPr>
        <w:t>面试</w:t>
      </w:r>
      <w:r w:rsidR="00D21B7A">
        <w:rPr>
          <w:rFonts w:ascii="Times New Roman" w:hAnsi="Times New Roman" w:cs="Times New Roman" w:hint="eastAsia"/>
          <w:sz w:val="24"/>
          <w:szCs w:val="24"/>
        </w:rPr>
        <w:t>。具体时间地点提前在学院主页上公布。</w:t>
      </w:r>
    </w:p>
    <w:p w14:paraId="2DAC7FC0" w14:textId="77777777" w:rsidR="00FE056F" w:rsidRPr="00962ECC" w:rsidRDefault="00FE056F" w:rsidP="007F07C2">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面试内容：包括学生的</w:t>
      </w:r>
      <w:r w:rsidR="008C5DEF" w:rsidRPr="00962ECC">
        <w:rPr>
          <w:rFonts w:ascii="Times New Roman" w:hAnsi="Times New Roman" w:cs="Times New Roman"/>
          <w:sz w:val="24"/>
          <w:szCs w:val="24"/>
        </w:rPr>
        <w:t>政治思想道德考核、</w:t>
      </w:r>
      <w:r w:rsidRPr="00962ECC">
        <w:rPr>
          <w:rFonts w:ascii="Times New Roman" w:hAnsi="Times New Roman" w:cs="Times New Roman"/>
          <w:sz w:val="24"/>
          <w:szCs w:val="24"/>
        </w:rPr>
        <w:t>外国语水平、专业基础知识、运用知识分析问题和解决问题的能力等。重点考察学生</w:t>
      </w:r>
      <w:r w:rsidR="008C5DEF" w:rsidRPr="00962ECC">
        <w:rPr>
          <w:rFonts w:ascii="Times New Roman" w:hAnsi="Times New Roman" w:cs="Times New Roman"/>
          <w:sz w:val="24"/>
          <w:szCs w:val="24"/>
        </w:rPr>
        <w:t>思想道德素养、</w:t>
      </w:r>
      <w:r w:rsidRPr="00962ECC">
        <w:rPr>
          <w:rFonts w:ascii="Times New Roman" w:hAnsi="Times New Roman" w:cs="Times New Roman"/>
          <w:sz w:val="24"/>
          <w:szCs w:val="24"/>
        </w:rPr>
        <w:t>外语应用能力、专业知识面、综合能力、学科基础知识、科研能力、科研发展潜力、对学科前沿的了解。整个面试过程全程录音录像。</w:t>
      </w:r>
    </w:p>
    <w:p w14:paraId="4DADA285" w14:textId="77777777" w:rsidR="00347C02" w:rsidRDefault="008C5DEF"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面试分数：</w:t>
      </w:r>
      <w:r w:rsidR="00347C02">
        <w:rPr>
          <w:rFonts w:ascii="Times New Roman" w:hAnsi="Times New Roman" w:cs="Times New Roman" w:hint="eastAsia"/>
          <w:sz w:val="24"/>
          <w:szCs w:val="24"/>
        </w:rPr>
        <w:t xml:space="preserve"> </w:t>
      </w:r>
    </w:p>
    <w:p w14:paraId="1940A3E2" w14:textId="77777777" w:rsidR="00347C02" w:rsidRDefault="00E74C45"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黑体" w:eastAsia="黑体" w:hAnsi="黑体" w:cs="Times New Roman" w:hint="eastAsia"/>
          <w:color w:val="0000CC"/>
          <w:sz w:val="24"/>
          <w:szCs w:val="24"/>
        </w:rPr>
        <w:t>（1）</w:t>
      </w:r>
      <w:r w:rsidR="00347C02" w:rsidRPr="00347C02">
        <w:rPr>
          <w:rFonts w:ascii="黑体" w:eastAsia="黑体" w:hAnsi="黑体" w:cs="Times New Roman" w:hint="eastAsia"/>
          <w:color w:val="0000CC"/>
          <w:sz w:val="24"/>
          <w:szCs w:val="24"/>
        </w:rPr>
        <w:t>硕博</w:t>
      </w:r>
      <w:r w:rsidR="00347C02" w:rsidRPr="00347C02">
        <w:rPr>
          <w:rFonts w:ascii="黑体" w:eastAsia="黑体" w:hAnsi="黑体" w:cs="Times New Roman"/>
          <w:color w:val="0000CC"/>
          <w:sz w:val="24"/>
          <w:szCs w:val="24"/>
        </w:rPr>
        <w:t>连读生：</w:t>
      </w:r>
      <w:r w:rsidR="00347C02">
        <w:rPr>
          <w:rFonts w:ascii="Times New Roman" w:hAnsi="Times New Roman" w:cs="Times New Roman" w:hint="eastAsia"/>
          <w:sz w:val="24"/>
          <w:szCs w:val="24"/>
        </w:rPr>
        <w:t>综合</w:t>
      </w:r>
      <w:r w:rsidR="00347C02">
        <w:rPr>
          <w:rFonts w:ascii="Times New Roman" w:hAnsi="Times New Roman" w:cs="Times New Roman"/>
          <w:sz w:val="24"/>
          <w:szCs w:val="24"/>
        </w:rPr>
        <w:t>考核小组对考生的外语口语水平</w:t>
      </w:r>
      <w:r w:rsidR="00347C02">
        <w:rPr>
          <w:rFonts w:ascii="Times New Roman" w:hAnsi="Times New Roman" w:cs="Times New Roman" w:hint="eastAsia"/>
          <w:sz w:val="24"/>
          <w:szCs w:val="24"/>
        </w:rPr>
        <w:t>（</w:t>
      </w:r>
      <w:r w:rsidR="00347C02">
        <w:rPr>
          <w:rFonts w:ascii="Times New Roman" w:hAnsi="Times New Roman" w:cs="Times New Roman" w:hint="eastAsia"/>
          <w:sz w:val="24"/>
          <w:szCs w:val="24"/>
        </w:rPr>
        <w:t>15</w:t>
      </w:r>
      <w:r w:rsidR="00347C02">
        <w:rPr>
          <w:rFonts w:ascii="Times New Roman" w:hAnsi="Times New Roman" w:cs="Times New Roman" w:hint="eastAsia"/>
          <w:sz w:val="24"/>
          <w:szCs w:val="24"/>
        </w:rPr>
        <w:t>分）、基础</w:t>
      </w:r>
      <w:r w:rsidR="00347C02">
        <w:rPr>
          <w:rFonts w:ascii="Times New Roman" w:hAnsi="Times New Roman" w:cs="Times New Roman"/>
          <w:sz w:val="24"/>
          <w:szCs w:val="24"/>
        </w:rPr>
        <w:t>知识的广博程度（</w:t>
      </w:r>
      <w:r w:rsidR="00347C02">
        <w:rPr>
          <w:rFonts w:ascii="Times New Roman" w:hAnsi="Times New Roman" w:cs="Times New Roman" w:hint="eastAsia"/>
          <w:sz w:val="24"/>
          <w:szCs w:val="24"/>
        </w:rPr>
        <w:t>20</w:t>
      </w:r>
      <w:r w:rsidR="00347C02">
        <w:rPr>
          <w:rFonts w:ascii="Times New Roman" w:hAnsi="Times New Roman" w:cs="Times New Roman" w:hint="eastAsia"/>
          <w:sz w:val="24"/>
          <w:szCs w:val="24"/>
        </w:rPr>
        <w:t>分</w:t>
      </w:r>
      <w:r w:rsidR="00347C02">
        <w:rPr>
          <w:rFonts w:ascii="Times New Roman" w:hAnsi="Times New Roman" w:cs="Times New Roman"/>
          <w:sz w:val="24"/>
          <w:szCs w:val="24"/>
        </w:rPr>
        <w:t>）</w:t>
      </w:r>
      <w:r w:rsidR="00347C02">
        <w:rPr>
          <w:rFonts w:ascii="Times New Roman" w:hAnsi="Times New Roman" w:cs="Times New Roman" w:hint="eastAsia"/>
          <w:sz w:val="24"/>
          <w:szCs w:val="24"/>
        </w:rPr>
        <w:t>、专业</w:t>
      </w:r>
      <w:r w:rsidR="00347C02">
        <w:rPr>
          <w:rFonts w:ascii="Times New Roman" w:hAnsi="Times New Roman" w:cs="Times New Roman"/>
          <w:sz w:val="24"/>
          <w:szCs w:val="24"/>
        </w:rPr>
        <w:t>知识的系统掌握程度（</w:t>
      </w:r>
      <w:r w:rsidR="00347C02">
        <w:rPr>
          <w:rFonts w:ascii="Times New Roman" w:hAnsi="Times New Roman" w:cs="Times New Roman" w:hint="eastAsia"/>
          <w:sz w:val="24"/>
          <w:szCs w:val="24"/>
        </w:rPr>
        <w:t>15</w:t>
      </w:r>
      <w:r w:rsidR="00347C02">
        <w:rPr>
          <w:rFonts w:ascii="Times New Roman" w:hAnsi="Times New Roman" w:cs="Times New Roman" w:hint="eastAsia"/>
          <w:sz w:val="24"/>
          <w:szCs w:val="24"/>
        </w:rPr>
        <w:t>分</w:t>
      </w:r>
      <w:r w:rsidR="00347C02">
        <w:rPr>
          <w:rFonts w:ascii="Times New Roman" w:hAnsi="Times New Roman" w:cs="Times New Roman"/>
          <w:sz w:val="24"/>
          <w:szCs w:val="24"/>
        </w:rPr>
        <w:t>）</w:t>
      </w:r>
      <w:r w:rsidR="00347C02">
        <w:rPr>
          <w:rFonts w:ascii="Times New Roman" w:hAnsi="Times New Roman" w:cs="Times New Roman" w:hint="eastAsia"/>
          <w:sz w:val="24"/>
          <w:szCs w:val="24"/>
        </w:rPr>
        <w:t>、在论文中</w:t>
      </w:r>
      <w:r w:rsidR="00347C02">
        <w:rPr>
          <w:rFonts w:ascii="Times New Roman" w:hAnsi="Times New Roman" w:cs="Times New Roman"/>
          <w:sz w:val="24"/>
          <w:szCs w:val="24"/>
        </w:rPr>
        <w:t>所反映的理论上的新</w:t>
      </w:r>
      <w:r w:rsidR="00347C02">
        <w:rPr>
          <w:rFonts w:ascii="Times New Roman" w:hAnsi="Times New Roman" w:cs="Times New Roman" w:hint="eastAsia"/>
          <w:sz w:val="24"/>
          <w:szCs w:val="24"/>
        </w:rPr>
        <w:t>见解</w:t>
      </w:r>
      <w:r w:rsidR="00347C02">
        <w:rPr>
          <w:rFonts w:ascii="Times New Roman" w:hAnsi="Times New Roman" w:cs="Times New Roman"/>
          <w:sz w:val="24"/>
          <w:szCs w:val="24"/>
        </w:rPr>
        <w:t>和对生产实践的</w:t>
      </w:r>
      <w:r w:rsidR="00347C02">
        <w:rPr>
          <w:rFonts w:ascii="Times New Roman" w:hAnsi="Times New Roman" w:cs="Times New Roman" w:hint="eastAsia"/>
          <w:sz w:val="24"/>
          <w:szCs w:val="24"/>
        </w:rPr>
        <w:t>价值</w:t>
      </w:r>
      <w:r w:rsidR="00347C02">
        <w:rPr>
          <w:rFonts w:ascii="Times New Roman" w:hAnsi="Times New Roman" w:cs="Times New Roman"/>
          <w:sz w:val="24"/>
          <w:szCs w:val="24"/>
        </w:rPr>
        <w:t>（</w:t>
      </w:r>
      <w:r w:rsidR="00347C02">
        <w:rPr>
          <w:rFonts w:ascii="Times New Roman" w:hAnsi="Times New Roman" w:cs="Times New Roman" w:hint="eastAsia"/>
          <w:sz w:val="24"/>
          <w:szCs w:val="24"/>
        </w:rPr>
        <w:t>20</w:t>
      </w:r>
      <w:r w:rsidR="00347C02">
        <w:rPr>
          <w:rFonts w:ascii="Times New Roman" w:hAnsi="Times New Roman" w:cs="Times New Roman" w:hint="eastAsia"/>
          <w:sz w:val="24"/>
          <w:szCs w:val="24"/>
        </w:rPr>
        <w:t>分</w:t>
      </w:r>
      <w:r w:rsidR="00347C02">
        <w:rPr>
          <w:rFonts w:ascii="Times New Roman" w:hAnsi="Times New Roman" w:cs="Times New Roman"/>
          <w:sz w:val="24"/>
          <w:szCs w:val="24"/>
        </w:rPr>
        <w:t>）</w:t>
      </w:r>
      <w:r w:rsidR="00347C02">
        <w:rPr>
          <w:rFonts w:ascii="Times New Roman" w:hAnsi="Times New Roman" w:cs="Times New Roman" w:hint="eastAsia"/>
          <w:sz w:val="24"/>
          <w:szCs w:val="24"/>
        </w:rPr>
        <w:t>、</w:t>
      </w:r>
      <w:r w:rsidR="00347C02">
        <w:rPr>
          <w:rFonts w:ascii="Times New Roman" w:hAnsi="Times New Roman" w:cs="Times New Roman"/>
          <w:sz w:val="24"/>
          <w:szCs w:val="24"/>
        </w:rPr>
        <w:t>对本学科前沿的了解、评价</w:t>
      </w:r>
      <w:r w:rsidR="00347C02">
        <w:rPr>
          <w:rFonts w:ascii="Times New Roman" w:hAnsi="Times New Roman" w:cs="Times New Roman" w:hint="eastAsia"/>
          <w:sz w:val="24"/>
          <w:szCs w:val="24"/>
        </w:rPr>
        <w:t>和</w:t>
      </w:r>
      <w:r w:rsidR="00347C02">
        <w:rPr>
          <w:rFonts w:ascii="Times New Roman" w:hAnsi="Times New Roman" w:cs="Times New Roman"/>
          <w:sz w:val="24"/>
          <w:szCs w:val="24"/>
        </w:rPr>
        <w:t>新</w:t>
      </w:r>
      <w:r w:rsidR="00347C02">
        <w:rPr>
          <w:rFonts w:ascii="Times New Roman" w:hAnsi="Times New Roman" w:cs="Times New Roman" w:hint="eastAsia"/>
          <w:sz w:val="24"/>
          <w:szCs w:val="24"/>
        </w:rPr>
        <w:t>见解（</w:t>
      </w:r>
      <w:r w:rsidR="00347C02">
        <w:rPr>
          <w:rFonts w:ascii="Times New Roman" w:hAnsi="Times New Roman" w:cs="Times New Roman" w:hint="eastAsia"/>
          <w:sz w:val="24"/>
          <w:szCs w:val="24"/>
        </w:rPr>
        <w:t>10</w:t>
      </w:r>
      <w:r w:rsidR="00347C02">
        <w:rPr>
          <w:rFonts w:ascii="Times New Roman" w:hAnsi="Times New Roman" w:cs="Times New Roman" w:hint="eastAsia"/>
          <w:sz w:val="24"/>
          <w:szCs w:val="24"/>
        </w:rPr>
        <w:t>分）</w:t>
      </w:r>
      <w:r w:rsidR="00347C02">
        <w:rPr>
          <w:rFonts w:ascii="Times New Roman" w:hAnsi="Times New Roman" w:cs="Times New Roman"/>
          <w:sz w:val="24"/>
          <w:szCs w:val="24"/>
        </w:rPr>
        <w:t>、口头语言表达能力（</w:t>
      </w:r>
      <w:r w:rsidR="00347C02">
        <w:rPr>
          <w:rFonts w:ascii="Times New Roman" w:hAnsi="Times New Roman" w:cs="Times New Roman" w:hint="eastAsia"/>
          <w:sz w:val="24"/>
          <w:szCs w:val="24"/>
        </w:rPr>
        <w:t>10</w:t>
      </w:r>
      <w:r w:rsidR="00347C02">
        <w:rPr>
          <w:rFonts w:ascii="Times New Roman" w:hAnsi="Times New Roman" w:cs="Times New Roman" w:hint="eastAsia"/>
          <w:sz w:val="24"/>
          <w:szCs w:val="24"/>
        </w:rPr>
        <w:t>分</w:t>
      </w:r>
      <w:r w:rsidR="00347C02">
        <w:rPr>
          <w:rFonts w:ascii="Times New Roman" w:hAnsi="Times New Roman" w:cs="Times New Roman"/>
          <w:sz w:val="24"/>
          <w:szCs w:val="24"/>
        </w:rPr>
        <w:t>）</w:t>
      </w:r>
      <w:r w:rsidR="00347C02">
        <w:rPr>
          <w:rFonts w:ascii="Times New Roman" w:hAnsi="Times New Roman" w:cs="Times New Roman" w:hint="eastAsia"/>
          <w:sz w:val="24"/>
          <w:szCs w:val="24"/>
        </w:rPr>
        <w:t>、</w:t>
      </w:r>
      <w:r w:rsidR="00347C02">
        <w:rPr>
          <w:rFonts w:ascii="Times New Roman" w:hAnsi="Times New Roman" w:cs="Times New Roman"/>
          <w:sz w:val="24"/>
          <w:szCs w:val="24"/>
        </w:rPr>
        <w:t>逻辑思维和分析综合</w:t>
      </w:r>
      <w:r w:rsidR="00347C02">
        <w:rPr>
          <w:rFonts w:ascii="Times New Roman" w:hAnsi="Times New Roman" w:cs="Times New Roman" w:hint="eastAsia"/>
          <w:sz w:val="24"/>
          <w:szCs w:val="24"/>
        </w:rPr>
        <w:t>能力</w:t>
      </w:r>
      <w:r w:rsidR="00347C02">
        <w:rPr>
          <w:rFonts w:ascii="Times New Roman" w:hAnsi="Times New Roman" w:cs="Times New Roman"/>
          <w:sz w:val="24"/>
          <w:szCs w:val="24"/>
        </w:rPr>
        <w:t>（</w:t>
      </w:r>
      <w:r w:rsidR="00347C02">
        <w:rPr>
          <w:rFonts w:ascii="Times New Roman" w:hAnsi="Times New Roman" w:cs="Times New Roman" w:hint="eastAsia"/>
          <w:sz w:val="24"/>
          <w:szCs w:val="24"/>
        </w:rPr>
        <w:t>10</w:t>
      </w:r>
      <w:r w:rsidR="00347C02">
        <w:rPr>
          <w:rFonts w:ascii="Times New Roman" w:hAnsi="Times New Roman" w:cs="Times New Roman" w:hint="eastAsia"/>
          <w:sz w:val="24"/>
          <w:szCs w:val="24"/>
        </w:rPr>
        <w:t>分</w:t>
      </w:r>
      <w:r w:rsidR="00347C02">
        <w:rPr>
          <w:rFonts w:ascii="Times New Roman" w:hAnsi="Times New Roman" w:cs="Times New Roman"/>
          <w:sz w:val="24"/>
          <w:szCs w:val="24"/>
        </w:rPr>
        <w:t>）</w:t>
      </w:r>
      <w:r w:rsidR="00347C02">
        <w:rPr>
          <w:rFonts w:ascii="Times New Roman" w:hAnsi="Times New Roman" w:cs="Times New Roman" w:hint="eastAsia"/>
          <w:sz w:val="24"/>
          <w:szCs w:val="24"/>
        </w:rPr>
        <w:t>等</w:t>
      </w:r>
      <w:r w:rsidR="00347C02">
        <w:rPr>
          <w:rFonts w:ascii="Times New Roman" w:hAnsi="Times New Roman" w:cs="Times New Roman"/>
          <w:sz w:val="24"/>
          <w:szCs w:val="24"/>
        </w:rPr>
        <w:t>全面考核，合计</w:t>
      </w:r>
      <w:r w:rsidR="00347C02">
        <w:rPr>
          <w:rFonts w:ascii="Times New Roman" w:hAnsi="Times New Roman" w:cs="Times New Roman" w:hint="eastAsia"/>
          <w:sz w:val="24"/>
          <w:szCs w:val="24"/>
        </w:rPr>
        <w:t>100</w:t>
      </w:r>
      <w:r w:rsidR="00347C02">
        <w:rPr>
          <w:rFonts w:ascii="Times New Roman" w:hAnsi="Times New Roman" w:cs="Times New Roman" w:hint="eastAsia"/>
          <w:sz w:val="24"/>
          <w:szCs w:val="24"/>
        </w:rPr>
        <w:t>分</w:t>
      </w:r>
      <w:r w:rsidR="00347C02">
        <w:rPr>
          <w:rFonts w:ascii="Times New Roman" w:hAnsi="Times New Roman" w:cs="Times New Roman"/>
          <w:sz w:val="24"/>
          <w:szCs w:val="24"/>
        </w:rPr>
        <w:t>。</w:t>
      </w:r>
    </w:p>
    <w:p w14:paraId="5FDBC73A" w14:textId="77777777" w:rsidR="00FE056F" w:rsidRPr="00962ECC" w:rsidRDefault="00E74C45"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黑体" w:eastAsia="黑体" w:hAnsi="黑体" w:cs="Times New Roman" w:hint="eastAsia"/>
          <w:color w:val="0000CC"/>
          <w:sz w:val="24"/>
          <w:szCs w:val="24"/>
        </w:rPr>
        <w:t>（2）</w:t>
      </w:r>
      <w:r w:rsidR="00347C02" w:rsidRPr="00347C02">
        <w:rPr>
          <w:rFonts w:ascii="黑体" w:eastAsia="黑体" w:hAnsi="黑体" w:cs="Times New Roman" w:hint="eastAsia"/>
          <w:color w:val="0000CC"/>
          <w:sz w:val="24"/>
          <w:szCs w:val="24"/>
        </w:rPr>
        <w:t>申请</w:t>
      </w:r>
      <w:r w:rsidR="00347C02" w:rsidRPr="00347C02">
        <w:rPr>
          <w:rFonts w:ascii="黑体" w:eastAsia="黑体" w:hAnsi="黑体" w:cs="Times New Roman"/>
          <w:color w:val="0000CC"/>
          <w:sz w:val="24"/>
          <w:szCs w:val="24"/>
        </w:rPr>
        <w:t>-审核制考生：</w:t>
      </w:r>
      <w:r w:rsidR="00FE056F" w:rsidRPr="00962ECC">
        <w:rPr>
          <w:rFonts w:ascii="Times New Roman" w:hAnsi="Times New Roman" w:cs="Times New Roman"/>
          <w:sz w:val="24"/>
          <w:szCs w:val="24"/>
        </w:rPr>
        <w:t>综合能力面试小组对获得面试资格的申请者的</w:t>
      </w:r>
      <w:r w:rsidR="005F5C83" w:rsidRPr="00962ECC">
        <w:rPr>
          <w:rFonts w:ascii="Times New Roman" w:hAnsi="Times New Roman" w:cs="Times New Roman"/>
          <w:sz w:val="24"/>
          <w:szCs w:val="24"/>
        </w:rPr>
        <w:t>英语应用能力水平（</w:t>
      </w:r>
      <w:r w:rsidR="005F5C83" w:rsidRPr="00962ECC">
        <w:rPr>
          <w:rFonts w:ascii="Times New Roman" w:hAnsi="Times New Roman" w:cs="Times New Roman"/>
          <w:sz w:val="24"/>
          <w:szCs w:val="24"/>
        </w:rPr>
        <w:t>15</w:t>
      </w:r>
      <w:r w:rsidR="005F5C83" w:rsidRPr="00962ECC">
        <w:rPr>
          <w:rFonts w:ascii="Times New Roman" w:hAnsi="Times New Roman" w:cs="Times New Roman"/>
          <w:sz w:val="24"/>
          <w:szCs w:val="24"/>
        </w:rPr>
        <w:t>分）</w:t>
      </w:r>
      <w:r w:rsidR="005F5C83">
        <w:rPr>
          <w:rFonts w:ascii="Times New Roman" w:hAnsi="Times New Roman" w:cs="Times New Roman" w:hint="eastAsia"/>
          <w:sz w:val="24"/>
          <w:szCs w:val="24"/>
        </w:rPr>
        <w:t>、</w:t>
      </w:r>
      <w:r w:rsidR="00FE056F" w:rsidRPr="00962ECC">
        <w:rPr>
          <w:rFonts w:ascii="Times New Roman" w:hAnsi="Times New Roman" w:cs="Times New Roman"/>
          <w:sz w:val="24"/>
          <w:szCs w:val="24"/>
        </w:rPr>
        <w:t>科研能力（</w:t>
      </w:r>
      <w:r w:rsidR="00FE056F" w:rsidRPr="00962ECC">
        <w:rPr>
          <w:rFonts w:ascii="Times New Roman" w:hAnsi="Times New Roman" w:cs="Times New Roman"/>
          <w:sz w:val="24"/>
          <w:szCs w:val="24"/>
        </w:rPr>
        <w:t>30</w:t>
      </w:r>
      <w:r w:rsidR="00FE056F" w:rsidRPr="00962ECC">
        <w:rPr>
          <w:rFonts w:ascii="Times New Roman" w:hAnsi="Times New Roman" w:cs="Times New Roman"/>
          <w:sz w:val="24"/>
          <w:szCs w:val="24"/>
        </w:rPr>
        <w:t>分）、培养潜力（</w:t>
      </w:r>
      <w:r w:rsidR="00FE056F" w:rsidRPr="00962ECC">
        <w:rPr>
          <w:rFonts w:ascii="Times New Roman" w:hAnsi="Times New Roman" w:cs="Times New Roman"/>
          <w:sz w:val="24"/>
          <w:szCs w:val="24"/>
        </w:rPr>
        <w:t>20</w:t>
      </w:r>
      <w:r w:rsidR="00FE056F" w:rsidRPr="00962ECC">
        <w:rPr>
          <w:rFonts w:ascii="Times New Roman" w:hAnsi="Times New Roman" w:cs="Times New Roman"/>
          <w:sz w:val="24"/>
          <w:szCs w:val="24"/>
        </w:rPr>
        <w:t>分）、专业素质（</w:t>
      </w:r>
      <w:r w:rsidR="00FE056F" w:rsidRPr="00962ECC">
        <w:rPr>
          <w:rFonts w:ascii="Times New Roman" w:hAnsi="Times New Roman" w:cs="Times New Roman"/>
          <w:sz w:val="24"/>
          <w:szCs w:val="24"/>
        </w:rPr>
        <w:t>20</w:t>
      </w:r>
      <w:r w:rsidR="00FE056F" w:rsidRPr="00962ECC">
        <w:rPr>
          <w:rFonts w:ascii="Times New Roman" w:hAnsi="Times New Roman" w:cs="Times New Roman"/>
          <w:sz w:val="24"/>
          <w:szCs w:val="24"/>
        </w:rPr>
        <w:t>分）、操作技能（</w:t>
      </w:r>
      <w:r w:rsidR="00FE056F" w:rsidRPr="00962ECC">
        <w:rPr>
          <w:rFonts w:ascii="Times New Roman" w:hAnsi="Times New Roman" w:cs="Times New Roman"/>
          <w:sz w:val="24"/>
          <w:szCs w:val="24"/>
        </w:rPr>
        <w:t>15</w:t>
      </w:r>
      <w:r w:rsidR="00FE056F" w:rsidRPr="00962ECC">
        <w:rPr>
          <w:rFonts w:ascii="Times New Roman" w:hAnsi="Times New Roman" w:cs="Times New Roman"/>
          <w:sz w:val="24"/>
          <w:szCs w:val="24"/>
        </w:rPr>
        <w:t>分）等进行全面考核</w:t>
      </w:r>
      <w:r w:rsidR="008C5DEF" w:rsidRPr="00962ECC">
        <w:rPr>
          <w:rFonts w:ascii="Times New Roman" w:hAnsi="Times New Roman" w:cs="Times New Roman"/>
          <w:sz w:val="24"/>
          <w:szCs w:val="24"/>
        </w:rPr>
        <w:t>，合计</w:t>
      </w:r>
      <w:r w:rsidR="008C5DEF" w:rsidRPr="00962ECC">
        <w:rPr>
          <w:rFonts w:ascii="Times New Roman" w:hAnsi="Times New Roman" w:cs="Times New Roman"/>
          <w:sz w:val="24"/>
          <w:szCs w:val="24"/>
        </w:rPr>
        <w:t>100</w:t>
      </w:r>
      <w:r w:rsidR="008C5DEF" w:rsidRPr="00962ECC">
        <w:rPr>
          <w:rFonts w:ascii="Times New Roman" w:hAnsi="Times New Roman" w:cs="Times New Roman"/>
          <w:sz w:val="24"/>
          <w:szCs w:val="24"/>
        </w:rPr>
        <w:t>分。</w:t>
      </w:r>
    </w:p>
    <w:p w14:paraId="0D76E9C5" w14:textId="77777777" w:rsidR="00FE056F" w:rsidRPr="00735DCC" w:rsidRDefault="008C5DEF" w:rsidP="00735DCC">
      <w:pPr>
        <w:spacing w:line="360" w:lineRule="auto"/>
        <w:ind w:firstLineChars="200" w:firstLine="480"/>
        <w:rPr>
          <w:sz w:val="24"/>
          <w:szCs w:val="24"/>
        </w:rPr>
      </w:pPr>
      <w:r w:rsidRPr="00735DCC">
        <w:rPr>
          <w:sz w:val="24"/>
          <w:szCs w:val="24"/>
        </w:rPr>
        <w:t>面试步骤：</w:t>
      </w:r>
      <w:r w:rsidR="00FE056F" w:rsidRPr="00735DCC">
        <w:rPr>
          <w:sz w:val="24"/>
          <w:szCs w:val="24"/>
        </w:rPr>
        <w:t>综合能</w:t>
      </w:r>
      <w:r w:rsidR="00FE056F" w:rsidRPr="00C62191">
        <w:rPr>
          <w:rFonts w:ascii="Times New Roman" w:hAnsi="Times New Roman" w:cs="Times New Roman"/>
          <w:sz w:val="24"/>
          <w:szCs w:val="24"/>
        </w:rPr>
        <w:t>力面试时，首先由考生采取</w:t>
      </w:r>
      <w:r w:rsidR="00FE056F" w:rsidRPr="00C62191">
        <w:rPr>
          <w:rFonts w:ascii="Times New Roman" w:hAnsi="Times New Roman" w:cs="Times New Roman"/>
          <w:sz w:val="24"/>
          <w:szCs w:val="24"/>
        </w:rPr>
        <w:t>PPT</w:t>
      </w:r>
      <w:r w:rsidR="00FE056F" w:rsidRPr="00C62191">
        <w:rPr>
          <w:rFonts w:ascii="Times New Roman" w:hAnsi="Times New Roman" w:cs="Times New Roman"/>
          <w:sz w:val="24"/>
          <w:szCs w:val="24"/>
        </w:rPr>
        <w:t>的形式介绍个人基本情况主要包括：</w:t>
      </w:r>
      <w:r w:rsidRPr="00C62191">
        <w:rPr>
          <w:rFonts w:ascii="Times New Roman" w:hAnsi="Times New Roman" w:cs="Times New Roman"/>
          <w:sz w:val="24"/>
          <w:szCs w:val="24"/>
        </w:rPr>
        <w:t>个人</w:t>
      </w:r>
      <w:r w:rsidR="00FE056F" w:rsidRPr="00C62191">
        <w:rPr>
          <w:rFonts w:ascii="Times New Roman" w:hAnsi="Times New Roman" w:cs="Times New Roman"/>
          <w:sz w:val="24"/>
          <w:szCs w:val="24"/>
        </w:rPr>
        <w:t>基本情况、硕士论文的工作进展及成果、博士期间的研究设想等</w:t>
      </w:r>
      <w:r w:rsidR="00F66389" w:rsidRPr="00C62191">
        <w:rPr>
          <w:rFonts w:ascii="Times New Roman" w:hAnsi="Times New Roman" w:cs="Times New Roman"/>
          <w:sz w:val="24"/>
          <w:szCs w:val="24"/>
        </w:rPr>
        <w:t>，</w:t>
      </w:r>
      <w:r w:rsidR="00FE056F" w:rsidRPr="00C62191">
        <w:rPr>
          <w:rFonts w:ascii="Times New Roman" w:hAnsi="Times New Roman" w:cs="Times New Roman"/>
          <w:sz w:val="24"/>
          <w:szCs w:val="24"/>
        </w:rPr>
        <w:t>汇报</w:t>
      </w:r>
      <w:r w:rsidR="00FE056F" w:rsidRPr="00C62191">
        <w:rPr>
          <w:rFonts w:ascii="Times New Roman" w:hAnsi="Times New Roman" w:cs="Times New Roman"/>
          <w:sz w:val="24"/>
          <w:szCs w:val="24"/>
        </w:rPr>
        <w:t>10</w:t>
      </w:r>
      <w:r w:rsidR="00C62191">
        <w:rPr>
          <w:rFonts w:ascii="Times New Roman" w:hAnsi="Times New Roman" w:cs="Times New Roman"/>
          <w:sz w:val="24"/>
          <w:szCs w:val="24"/>
        </w:rPr>
        <w:t>~</w:t>
      </w:r>
      <w:r w:rsidRPr="00C62191">
        <w:rPr>
          <w:rFonts w:ascii="Times New Roman" w:hAnsi="Times New Roman" w:cs="Times New Roman"/>
          <w:sz w:val="24"/>
          <w:szCs w:val="24"/>
        </w:rPr>
        <w:t>15</w:t>
      </w:r>
      <w:r w:rsidR="00FE056F" w:rsidRPr="00C62191">
        <w:rPr>
          <w:rFonts w:ascii="Times New Roman" w:hAnsi="Times New Roman" w:cs="Times New Roman"/>
          <w:sz w:val="24"/>
          <w:szCs w:val="24"/>
        </w:rPr>
        <w:t>分钟。申请者汇报完毕后，英语水平测试</w:t>
      </w:r>
      <w:r w:rsidR="00FE056F" w:rsidRPr="00C62191">
        <w:rPr>
          <w:rFonts w:ascii="Times New Roman" w:hAnsi="Times New Roman" w:cs="Times New Roman"/>
          <w:sz w:val="24"/>
          <w:szCs w:val="24"/>
        </w:rPr>
        <w:t>10</w:t>
      </w:r>
      <w:r w:rsidR="00FE056F" w:rsidRPr="00C62191">
        <w:rPr>
          <w:rFonts w:ascii="Times New Roman" w:hAnsi="Times New Roman" w:cs="Times New Roman"/>
          <w:sz w:val="24"/>
          <w:szCs w:val="24"/>
        </w:rPr>
        <w:t>分钟，专业测试</w:t>
      </w:r>
      <w:r w:rsidR="00FE056F" w:rsidRPr="00C62191">
        <w:rPr>
          <w:rFonts w:ascii="Times New Roman" w:hAnsi="Times New Roman" w:cs="Times New Roman"/>
          <w:sz w:val="24"/>
          <w:szCs w:val="24"/>
        </w:rPr>
        <w:t>10</w:t>
      </w:r>
      <w:r w:rsidR="00C62191">
        <w:rPr>
          <w:rFonts w:ascii="Times New Roman" w:hAnsi="Times New Roman" w:cs="Times New Roman"/>
          <w:sz w:val="24"/>
          <w:szCs w:val="24"/>
        </w:rPr>
        <w:t>~</w:t>
      </w:r>
      <w:r w:rsidR="00FE056F" w:rsidRPr="00C62191">
        <w:rPr>
          <w:rFonts w:ascii="Times New Roman" w:hAnsi="Times New Roman" w:cs="Times New Roman"/>
          <w:sz w:val="24"/>
          <w:szCs w:val="24"/>
        </w:rPr>
        <w:t>15</w:t>
      </w:r>
      <w:r w:rsidR="00FE056F" w:rsidRPr="00C62191">
        <w:rPr>
          <w:rFonts w:ascii="Times New Roman" w:hAnsi="Times New Roman" w:cs="Times New Roman"/>
          <w:sz w:val="24"/>
          <w:szCs w:val="24"/>
        </w:rPr>
        <w:t>分钟，每位申请者综合面试考核时间不少于</w:t>
      </w:r>
      <w:r w:rsidR="00FE056F" w:rsidRPr="00C62191">
        <w:rPr>
          <w:rFonts w:ascii="Times New Roman" w:hAnsi="Times New Roman" w:cs="Times New Roman"/>
          <w:sz w:val="24"/>
          <w:szCs w:val="24"/>
        </w:rPr>
        <w:t>30</w:t>
      </w:r>
      <w:r w:rsidR="00FE056F" w:rsidRPr="00C62191">
        <w:rPr>
          <w:rFonts w:ascii="Times New Roman" w:hAnsi="Times New Roman" w:cs="Times New Roman"/>
          <w:sz w:val="24"/>
          <w:szCs w:val="24"/>
        </w:rPr>
        <w:t>分钟</w:t>
      </w:r>
      <w:r w:rsidR="00FE056F" w:rsidRPr="00735DCC">
        <w:rPr>
          <w:sz w:val="24"/>
          <w:szCs w:val="24"/>
        </w:rPr>
        <w:t>。</w:t>
      </w:r>
    </w:p>
    <w:p w14:paraId="01C4C350" w14:textId="77777777" w:rsidR="007F07C2" w:rsidRDefault="007F07C2" w:rsidP="00E74C45">
      <w:pPr>
        <w:spacing w:line="360" w:lineRule="auto"/>
        <w:ind w:firstLineChars="200" w:firstLine="480"/>
        <w:rPr>
          <w:rFonts w:ascii="Times New Roman" w:hAnsi="Times New Roman" w:cs="Times New Roman"/>
          <w:sz w:val="24"/>
          <w:szCs w:val="24"/>
        </w:rPr>
      </w:pPr>
      <w:r w:rsidRPr="007F07C2">
        <w:rPr>
          <w:rFonts w:ascii="Times New Roman" w:hAnsi="Times New Roman" w:cs="Times New Roman" w:hint="eastAsia"/>
          <w:sz w:val="24"/>
          <w:szCs w:val="24"/>
        </w:rPr>
        <w:t>综合考核小组成员</w:t>
      </w:r>
      <w:r w:rsidR="00FE056F" w:rsidRPr="007F07C2">
        <w:rPr>
          <w:sz w:val="24"/>
          <w:szCs w:val="24"/>
        </w:rPr>
        <w:t>根据申请者的实际表现</w:t>
      </w:r>
      <w:r w:rsidRPr="007F07C2">
        <w:rPr>
          <w:rFonts w:ascii="Times New Roman" w:hAnsi="Times New Roman" w:cs="Times New Roman" w:hint="eastAsia"/>
          <w:sz w:val="24"/>
          <w:szCs w:val="24"/>
        </w:rPr>
        <w:t>现场进行面试打分</w:t>
      </w:r>
      <w:r w:rsidR="00FE056F" w:rsidRPr="007F07C2">
        <w:rPr>
          <w:sz w:val="24"/>
          <w:szCs w:val="24"/>
        </w:rPr>
        <w:t>，</w:t>
      </w:r>
      <w:r w:rsidRPr="007F07C2">
        <w:rPr>
          <w:rFonts w:ascii="Times New Roman" w:hAnsi="Times New Roman" w:cs="Times New Roman" w:hint="eastAsia"/>
          <w:sz w:val="24"/>
          <w:szCs w:val="24"/>
        </w:rPr>
        <w:t>复试秘书按参加复试的成员人数，取平均</w:t>
      </w:r>
      <w:r w:rsidRPr="007F07C2">
        <w:rPr>
          <w:rFonts w:ascii="Times New Roman" w:hAnsi="Times New Roman" w:cs="Times New Roman"/>
          <w:sz w:val="24"/>
          <w:szCs w:val="24"/>
        </w:rPr>
        <w:t>给出</w:t>
      </w:r>
      <w:r w:rsidRPr="007F07C2">
        <w:rPr>
          <w:rFonts w:ascii="Times New Roman" w:hAnsi="Times New Roman" w:cs="Times New Roman" w:hint="eastAsia"/>
          <w:sz w:val="24"/>
          <w:szCs w:val="24"/>
        </w:rPr>
        <w:t>每个考生的</w:t>
      </w:r>
      <w:r w:rsidRPr="007F07C2">
        <w:rPr>
          <w:rFonts w:ascii="Times New Roman" w:hAnsi="Times New Roman" w:cs="Times New Roman"/>
          <w:sz w:val="24"/>
          <w:szCs w:val="24"/>
        </w:rPr>
        <w:t>面试成绩</w:t>
      </w:r>
      <w:r w:rsidRPr="007F07C2">
        <w:rPr>
          <w:rFonts w:ascii="Times New Roman" w:hAnsi="Times New Roman" w:cs="Times New Roman" w:hint="eastAsia"/>
          <w:sz w:val="24"/>
          <w:szCs w:val="24"/>
        </w:rPr>
        <w:t>。</w:t>
      </w:r>
    </w:p>
    <w:p w14:paraId="70CA22D7" w14:textId="404BFAB7" w:rsidR="00C62191" w:rsidRDefault="00C62191" w:rsidP="00C62191">
      <w:pPr>
        <w:spacing w:beforeLines="100" w:before="312" w:afterLines="100" w:after="312" w:line="360" w:lineRule="auto"/>
        <w:contextualSpacing/>
        <w:mirrorIndents/>
        <w:rPr>
          <w:rFonts w:ascii="Times New Roman" w:hAnsi="Times New Roman" w:cs="Times New Roman"/>
          <w:sz w:val="24"/>
          <w:szCs w:val="24"/>
        </w:rPr>
      </w:pPr>
    </w:p>
    <w:p w14:paraId="5001152F" w14:textId="1A9B7880" w:rsidR="00897E3E" w:rsidRPr="007F07C2" w:rsidRDefault="00711357" w:rsidP="007F07C2">
      <w:pPr>
        <w:spacing w:beforeLines="100" w:before="312" w:afterLines="100" w:after="312" w:line="360" w:lineRule="auto"/>
        <w:contextualSpacing/>
        <w:mirrorIndents/>
        <w:rPr>
          <w:rFonts w:ascii="Times New Roman" w:hAnsi="Times New Roman" w:cs="Times New Roman"/>
          <w:sz w:val="24"/>
          <w:szCs w:val="24"/>
        </w:rPr>
      </w:pPr>
      <w:r w:rsidRPr="00962ECC">
        <w:rPr>
          <w:rFonts w:ascii="Times New Roman" w:hAnsi="Times New Roman" w:cs="Times New Roman"/>
          <w:sz w:val="24"/>
          <w:szCs w:val="24"/>
        </w:rPr>
        <w:t>三</w:t>
      </w:r>
      <w:r w:rsidR="00426BAB" w:rsidRPr="00962ECC">
        <w:rPr>
          <w:rFonts w:ascii="Times New Roman" w:hAnsi="Times New Roman" w:cs="Times New Roman"/>
          <w:sz w:val="24"/>
          <w:szCs w:val="24"/>
        </w:rPr>
        <w:t>、成绩</w:t>
      </w:r>
      <w:r w:rsidR="00D86196" w:rsidRPr="00962ECC">
        <w:rPr>
          <w:rFonts w:ascii="Times New Roman" w:hAnsi="Times New Roman" w:cs="Times New Roman"/>
          <w:sz w:val="24"/>
          <w:szCs w:val="24"/>
        </w:rPr>
        <w:t>评定办法</w:t>
      </w:r>
      <w:r w:rsidR="00426BAB" w:rsidRPr="00962ECC">
        <w:rPr>
          <w:rFonts w:ascii="Times New Roman" w:hAnsi="Times New Roman" w:cs="Times New Roman"/>
          <w:sz w:val="24"/>
          <w:szCs w:val="24"/>
        </w:rPr>
        <w:t xml:space="preserve"> </w:t>
      </w:r>
    </w:p>
    <w:p w14:paraId="54969306" w14:textId="0B0C7572" w:rsidR="00426BAB" w:rsidRPr="00C62191" w:rsidRDefault="00363E0A" w:rsidP="00962ECC">
      <w:pPr>
        <w:spacing w:beforeLines="100" w:before="312" w:afterLines="100" w:after="312" w:line="360" w:lineRule="auto"/>
        <w:ind w:firstLineChars="200" w:firstLine="480"/>
        <w:contextualSpacing/>
        <w:mirrorIndents/>
        <w:rPr>
          <w:rFonts w:ascii="黑体" w:eastAsia="黑体" w:hAnsi="黑体" w:cs="Times New Roman"/>
          <w:color w:val="0000CC"/>
          <w:sz w:val="24"/>
          <w:szCs w:val="24"/>
        </w:rPr>
      </w:pPr>
      <w:r>
        <w:rPr>
          <w:rFonts w:ascii="黑体" w:eastAsia="黑体" w:hAnsi="黑体" w:cs="Times New Roman" w:hint="eastAsia"/>
          <w:color w:val="0000CC"/>
          <w:sz w:val="24"/>
          <w:szCs w:val="24"/>
        </w:rPr>
        <w:t>1、</w:t>
      </w:r>
      <w:r w:rsidR="00B35760">
        <w:rPr>
          <w:rFonts w:ascii="黑体" w:eastAsia="黑体" w:hAnsi="黑体" w:cs="Times New Roman" w:hint="eastAsia"/>
          <w:color w:val="0000CC"/>
          <w:sz w:val="24"/>
          <w:szCs w:val="24"/>
        </w:rPr>
        <w:t>复试总成绩计算</w:t>
      </w:r>
      <w:r w:rsidR="00426BAB" w:rsidRPr="00C62191">
        <w:rPr>
          <w:rFonts w:ascii="黑体" w:eastAsia="黑体" w:hAnsi="黑体" w:cs="Times New Roman"/>
          <w:color w:val="0000CC"/>
          <w:sz w:val="24"/>
          <w:szCs w:val="24"/>
        </w:rPr>
        <w:t>：</w:t>
      </w:r>
    </w:p>
    <w:p w14:paraId="24018344" w14:textId="54CE23CE" w:rsidR="00D86196" w:rsidRPr="00962ECC" w:rsidRDefault="00B35760" w:rsidP="00B35760">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Times New Roman" w:hAnsi="Times New Roman" w:cs="Times New Roman" w:hint="eastAsia"/>
          <w:sz w:val="24"/>
          <w:szCs w:val="24"/>
        </w:rPr>
        <w:t>复试</w:t>
      </w:r>
      <w:r w:rsidR="00506520" w:rsidRPr="00962ECC">
        <w:rPr>
          <w:rFonts w:ascii="Times New Roman" w:hAnsi="Times New Roman" w:cs="Times New Roman"/>
          <w:sz w:val="24"/>
          <w:szCs w:val="24"/>
        </w:rPr>
        <w:t>总</w:t>
      </w:r>
      <w:r w:rsidR="00D86196" w:rsidRPr="00962ECC">
        <w:rPr>
          <w:rFonts w:ascii="Times New Roman" w:hAnsi="Times New Roman" w:cs="Times New Roman"/>
          <w:sz w:val="24"/>
          <w:szCs w:val="24"/>
        </w:rPr>
        <w:t>成绩</w:t>
      </w:r>
      <w:r w:rsidR="00D86196" w:rsidRPr="00962ECC">
        <w:rPr>
          <w:rFonts w:ascii="Times New Roman" w:hAnsi="Times New Roman" w:cs="Times New Roman"/>
          <w:sz w:val="24"/>
          <w:szCs w:val="24"/>
        </w:rPr>
        <w:t>=</w:t>
      </w:r>
      <w:r w:rsidR="00BF3977">
        <w:rPr>
          <w:rFonts w:ascii="Times New Roman" w:hAnsi="Times New Roman" w:cs="Times New Roman" w:hint="eastAsia"/>
          <w:sz w:val="24"/>
          <w:szCs w:val="24"/>
        </w:rPr>
        <w:t>材料审核成绩</w:t>
      </w:r>
      <w:r w:rsidR="00BF3977" w:rsidRPr="00962ECC">
        <w:rPr>
          <w:rFonts w:ascii="Times New Roman" w:hAnsi="Times New Roman" w:cs="Times New Roman"/>
          <w:sz w:val="24"/>
          <w:szCs w:val="24"/>
        </w:rPr>
        <w:t>×</w:t>
      </w:r>
      <w:r w:rsidR="00BF3977">
        <w:rPr>
          <w:rFonts w:ascii="Times New Roman" w:hAnsi="Times New Roman" w:cs="Times New Roman" w:hint="eastAsia"/>
          <w:sz w:val="24"/>
          <w:szCs w:val="24"/>
        </w:rPr>
        <w:t>20</w:t>
      </w:r>
      <w:r w:rsidR="00BF3977" w:rsidRPr="00962ECC">
        <w:rPr>
          <w:rFonts w:ascii="Times New Roman" w:hAnsi="Times New Roman" w:cs="Times New Roman"/>
          <w:sz w:val="24"/>
          <w:szCs w:val="24"/>
        </w:rPr>
        <w:t>%</w:t>
      </w:r>
      <w:r w:rsidR="00BF3977">
        <w:rPr>
          <w:rFonts w:ascii="Times New Roman" w:hAnsi="Times New Roman" w:cs="Times New Roman" w:hint="eastAsia"/>
          <w:sz w:val="24"/>
          <w:szCs w:val="24"/>
        </w:rPr>
        <w:t>+</w:t>
      </w:r>
      <w:r w:rsidR="00D86196" w:rsidRPr="00962ECC">
        <w:rPr>
          <w:rFonts w:ascii="Times New Roman" w:hAnsi="Times New Roman" w:cs="Times New Roman"/>
          <w:sz w:val="24"/>
          <w:szCs w:val="24"/>
        </w:rPr>
        <w:t>专业笔试</w:t>
      </w:r>
      <w:r w:rsidR="00BF3977">
        <w:rPr>
          <w:rFonts w:ascii="Times New Roman" w:hAnsi="Times New Roman" w:cs="Times New Roman" w:hint="eastAsia"/>
          <w:sz w:val="24"/>
          <w:szCs w:val="24"/>
        </w:rPr>
        <w:t>成绩</w:t>
      </w:r>
      <w:r w:rsidR="00D86196" w:rsidRPr="00962ECC">
        <w:rPr>
          <w:rFonts w:ascii="Times New Roman" w:hAnsi="Times New Roman" w:cs="Times New Roman"/>
          <w:sz w:val="24"/>
          <w:szCs w:val="24"/>
        </w:rPr>
        <w:t>×</w:t>
      </w:r>
      <w:r w:rsidR="002C6351">
        <w:rPr>
          <w:rFonts w:ascii="Times New Roman" w:hAnsi="Times New Roman" w:cs="Times New Roman" w:hint="eastAsia"/>
          <w:sz w:val="24"/>
          <w:szCs w:val="24"/>
        </w:rPr>
        <w:t>2</w:t>
      </w:r>
      <w:r w:rsidR="00D86196" w:rsidRPr="00962ECC">
        <w:rPr>
          <w:rFonts w:ascii="Times New Roman" w:hAnsi="Times New Roman" w:cs="Times New Roman"/>
          <w:sz w:val="24"/>
          <w:szCs w:val="24"/>
        </w:rPr>
        <w:t>0%+</w:t>
      </w:r>
      <w:r w:rsidR="00BF3977">
        <w:rPr>
          <w:rFonts w:ascii="Times New Roman" w:hAnsi="Times New Roman" w:cs="Times New Roman" w:hint="eastAsia"/>
          <w:sz w:val="24"/>
          <w:szCs w:val="24"/>
        </w:rPr>
        <w:t xml:space="preserve"> </w:t>
      </w:r>
      <w:r w:rsidR="00D86196" w:rsidRPr="00962ECC">
        <w:rPr>
          <w:rFonts w:ascii="Times New Roman" w:hAnsi="Times New Roman" w:cs="Times New Roman"/>
          <w:sz w:val="24"/>
          <w:szCs w:val="24"/>
        </w:rPr>
        <w:t>面试总成绩</w:t>
      </w:r>
      <w:r w:rsidR="00D86196" w:rsidRPr="00962ECC">
        <w:rPr>
          <w:rFonts w:ascii="Times New Roman" w:hAnsi="Times New Roman" w:cs="Times New Roman"/>
          <w:sz w:val="24"/>
          <w:szCs w:val="24"/>
        </w:rPr>
        <w:t>×</w:t>
      </w:r>
      <w:r w:rsidR="002C6351">
        <w:rPr>
          <w:rFonts w:ascii="Times New Roman" w:hAnsi="Times New Roman" w:cs="Times New Roman" w:hint="eastAsia"/>
          <w:sz w:val="24"/>
          <w:szCs w:val="24"/>
        </w:rPr>
        <w:t>6</w:t>
      </w:r>
      <w:r w:rsidR="00BF3977">
        <w:rPr>
          <w:rFonts w:ascii="Times New Roman" w:hAnsi="Times New Roman" w:cs="Times New Roman" w:hint="eastAsia"/>
          <w:sz w:val="24"/>
          <w:szCs w:val="24"/>
        </w:rPr>
        <w:t>0</w:t>
      </w:r>
      <w:r w:rsidR="00D86196" w:rsidRPr="00962ECC">
        <w:rPr>
          <w:rFonts w:ascii="Times New Roman" w:hAnsi="Times New Roman" w:cs="Times New Roman"/>
          <w:sz w:val="24"/>
          <w:szCs w:val="24"/>
        </w:rPr>
        <w:t>%</w:t>
      </w:r>
      <w:r w:rsidR="00BF3977">
        <w:rPr>
          <w:rFonts w:ascii="Times New Roman" w:hAnsi="Times New Roman" w:cs="Times New Roman" w:hint="eastAsia"/>
          <w:sz w:val="24"/>
          <w:szCs w:val="24"/>
        </w:rPr>
        <w:t xml:space="preserve"> </w:t>
      </w:r>
    </w:p>
    <w:p w14:paraId="19A164C2" w14:textId="5094536E" w:rsidR="00363E0A" w:rsidRPr="007469F2" w:rsidRDefault="00B35760" w:rsidP="008B06F4">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Times New Roman" w:hAnsi="Times New Roman" w:cs="Times New Roman" w:hint="eastAsia"/>
          <w:sz w:val="24"/>
          <w:szCs w:val="24"/>
        </w:rPr>
        <w:t>2</w:t>
      </w:r>
      <w:r w:rsidR="00363E0A">
        <w:rPr>
          <w:rFonts w:ascii="Times New Roman" w:hAnsi="Times New Roman" w:cs="Times New Roman" w:hint="eastAsia"/>
          <w:sz w:val="24"/>
          <w:szCs w:val="24"/>
        </w:rPr>
        <w:t>、</w:t>
      </w:r>
      <w:r w:rsidR="00363E0A" w:rsidRPr="007469F2">
        <w:rPr>
          <w:rFonts w:ascii="Times New Roman" w:hAnsi="Times New Roman" w:cs="Times New Roman" w:hint="eastAsia"/>
          <w:sz w:val="24"/>
          <w:szCs w:val="24"/>
        </w:rPr>
        <w:t>成绩公示：</w:t>
      </w:r>
    </w:p>
    <w:p w14:paraId="5FA337EC" w14:textId="77777777" w:rsidR="007469F2" w:rsidRDefault="00363E0A"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7469F2">
        <w:rPr>
          <w:rFonts w:ascii="Times New Roman" w:hAnsi="Times New Roman" w:cs="Times New Roman" w:hint="eastAsia"/>
          <w:sz w:val="24"/>
          <w:szCs w:val="24"/>
        </w:rPr>
        <w:t>笔试成绩在笔试后</w:t>
      </w:r>
      <w:r w:rsidRPr="007469F2">
        <w:rPr>
          <w:rFonts w:ascii="Times New Roman" w:hAnsi="Times New Roman" w:cs="Times New Roman" w:hint="eastAsia"/>
          <w:sz w:val="24"/>
          <w:szCs w:val="24"/>
        </w:rPr>
        <w:t>1</w:t>
      </w:r>
      <w:r w:rsidRPr="007469F2">
        <w:rPr>
          <w:rFonts w:ascii="Times New Roman" w:hAnsi="Times New Roman" w:cs="Times New Roman" w:hint="eastAsia"/>
          <w:sz w:val="24"/>
          <w:szCs w:val="24"/>
        </w:rPr>
        <w:t>个工作日公示；</w:t>
      </w:r>
    </w:p>
    <w:p w14:paraId="13A54396" w14:textId="00F16460" w:rsidR="00363E0A" w:rsidRPr="007469F2" w:rsidRDefault="008B06F4"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Times New Roman" w:hAnsi="Times New Roman" w:cs="Times New Roman" w:hint="eastAsia"/>
          <w:sz w:val="24"/>
          <w:szCs w:val="24"/>
        </w:rPr>
        <w:t>复试</w:t>
      </w:r>
      <w:r w:rsidR="00363E0A" w:rsidRPr="007469F2">
        <w:rPr>
          <w:rFonts w:ascii="Times New Roman" w:hAnsi="Times New Roman" w:cs="Times New Roman" w:hint="eastAsia"/>
          <w:sz w:val="24"/>
          <w:szCs w:val="24"/>
        </w:rPr>
        <w:t>总成绩在面试结束后</w:t>
      </w:r>
      <w:r w:rsidR="00363E0A" w:rsidRPr="007469F2">
        <w:rPr>
          <w:rFonts w:ascii="Times New Roman" w:hAnsi="Times New Roman" w:cs="Times New Roman" w:hint="eastAsia"/>
          <w:sz w:val="24"/>
          <w:szCs w:val="24"/>
        </w:rPr>
        <w:t>7</w:t>
      </w:r>
      <w:r w:rsidR="00363E0A" w:rsidRPr="007469F2">
        <w:rPr>
          <w:rFonts w:ascii="Times New Roman" w:hAnsi="Times New Roman" w:cs="Times New Roman" w:hint="eastAsia"/>
          <w:sz w:val="24"/>
          <w:szCs w:val="24"/>
        </w:rPr>
        <w:t>个</w:t>
      </w:r>
      <w:r w:rsidR="00520CEB" w:rsidRPr="007469F2">
        <w:rPr>
          <w:rFonts w:ascii="Times New Roman" w:hAnsi="Times New Roman" w:cs="Times New Roman" w:hint="eastAsia"/>
          <w:sz w:val="24"/>
          <w:szCs w:val="24"/>
        </w:rPr>
        <w:t>工作</w:t>
      </w:r>
      <w:r w:rsidR="00363E0A" w:rsidRPr="007469F2">
        <w:rPr>
          <w:rFonts w:ascii="Times New Roman" w:hAnsi="Times New Roman" w:cs="Times New Roman" w:hint="eastAsia"/>
          <w:sz w:val="24"/>
          <w:szCs w:val="24"/>
        </w:rPr>
        <w:t>日内公示。</w:t>
      </w:r>
    </w:p>
    <w:p w14:paraId="461E85B8" w14:textId="77777777" w:rsidR="00CF7B9F" w:rsidRDefault="00CF7B9F" w:rsidP="00CF7B9F">
      <w:pPr>
        <w:spacing w:beforeLines="100" w:before="312" w:afterLines="100" w:after="312" w:line="360" w:lineRule="auto"/>
        <w:contextualSpacing/>
        <w:mirrorIndents/>
        <w:rPr>
          <w:rFonts w:ascii="Times New Roman" w:hAnsi="Times New Roman" w:cs="Times New Roman"/>
          <w:sz w:val="24"/>
          <w:szCs w:val="24"/>
        </w:rPr>
      </w:pPr>
    </w:p>
    <w:p w14:paraId="1BFCAE7A" w14:textId="77777777" w:rsidR="004112AE" w:rsidRPr="00962ECC" w:rsidRDefault="00711357" w:rsidP="00CF7B9F">
      <w:pPr>
        <w:spacing w:beforeLines="100" w:before="312" w:afterLines="100" w:after="312" w:line="360" w:lineRule="auto"/>
        <w:contextualSpacing/>
        <w:mirrorIndents/>
        <w:rPr>
          <w:rFonts w:ascii="Times New Roman" w:hAnsi="Times New Roman" w:cs="Times New Roman"/>
          <w:sz w:val="24"/>
          <w:szCs w:val="24"/>
        </w:rPr>
      </w:pPr>
      <w:r w:rsidRPr="00962ECC">
        <w:rPr>
          <w:rFonts w:ascii="Times New Roman" w:hAnsi="Times New Roman" w:cs="Times New Roman"/>
          <w:sz w:val="24"/>
          <w:szCs w:val="24"/>
        </w:rPr>
        <w:t>四</w:t>
      </w:r>
      <w:r w:rsidR="004112AE" w:rsidRPr="00962ECC">
        <w:rPr>
          <w:rFonts w:ascii="Times New Roman" w:hAnsi="Times New Roman" w:cs="Times New Roman"/>
          <w:sz w:val="24"/>
          <w:szCs w:val="24"/>
        </w:rPr>
        <w:t>、录取原则</w:t>
      </w:r>
    </w:p>
    <w:p w14:paraId="47BE2E80" w14:textId="77777777" w:rsidR="00426BAB" w:rsidRPr="00962ECC" w:rsidRDefault="00426BAB"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1</w:t>
      </w:r>
      <w:r w:rsidR="0074107E">
        <w:rPr>
          <w:rFonts w:ascii="Times New Roman" w:hAnsi="Times New Roman" w:cs="Times New Roman" w:hint="eastAsia"/>
          <w:sz w:val="24"/>
          <w:szCs w:val="24"/>
        </w:rPr>
        <w:t>、</w:t>
      </w:r>
      <w:r w:rsidRPr="00962ECC">
        <w:rPr>
          <w:rFonts w:ascii="Times New Roman" w:hAnsi="Times New Roman" w:cs="Times New Roman"/>
          <w:sz w:val="24"/>
          <w:szCs w:val="24"/>
        </w:rPr>
        <w:t>总成绩靠前且达到本复试小组给定的招生指标内的学生具有被录取资格，其它学生暂不具有录取资格；</w:t>
      </w:r>
    </w:p>
    <w:p w14:paraId="660AB678" w14:textId="77777777" w:rsidR="00426BAB" w:rsidRPr="00962ECC" w:rsidRDefault="00426BAB"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2</w:t>
      </w:r>
      <w:r w:rsidR="0074107E">
        <w:rPr>
          <w:rFonts w:ascii="Times New Roman" w:hAnsi="Times New Roman" w:cs="Times New Roman" w:hint="eastAsia"/>
          <w:sz w:val="24"/>
          <w:szCs w:val="24"/>
        </w:rPr>
        <w:t>、</w:t>
      </w:r>
      <w:r w:rsidRPr="00962ECC">
        <w:rPr>
          <w:rFonts w:ascii="Times New Roman" w:hAnsi="Times New Roman" w:cs="Times New Roman"/>
          <w:sz w:val="24"/>
          <w:szCs w:val="24"/>
        </w:rPr>
        <w:t>所有导师和具有被录取资格的学生双向选择决定具体指导教师；</w:t>
      </w:r>
    </w:p>
    <w:p w14:paraId="44070EDB" w14:textId="77777777" w:rsidR="00426BAB" w:rsidRPr="00962ECC" w:rsidRDefault="00426BAB"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3</w:t>
      </w:r>
      <w:r w:rsidR="0074107E">
        <w:rPr>
          <w:rFonts w:ascii="Times New Roman" w:hAnsi="Times New Roman" w:cs="Times New Roman" w:hint="eastAsia"/>
          <w:sz w:val="24"/>
          <w:szCs w:val="24"/>
        </w:rPr>
        <w:t>、</w:t>
      </w:r>
      <w:r w:rsidRPr="00962ECC">
        <w:rPr>
          <w:rFonts w:ascii="Times New Roman" w:hAnsi="Times New Roman" w:cs="Times New Roman"/>
          <w:sz w:val="24"/>
          <w:szCs w:val="24"/>
        </w:rPr>
        <w:t>如果具有被录取资格的学生没有被报考的导师录取，而且不同意调剂导师，则失去被录取资格；</w:t>
      </w:r>
    </w:p>
    <w:p w14:paraId="5DD1CBA9" w14:textId="77777777" w:rsidR="00426BAB" w:rsidRPr="00962ECC" w:rsidRDefault="00426BAB"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4</w:t>
      </w:r>
      <w:r w:rsidR="0074107E">
        <w:rPr>
          <w:rFonts w:ascii="Times New Roman" w:hAnsi="Times New Roman" w:cs="Times New Roman" w:hint="eastAsia"/>
          <w:sz w:val="24"/>
          <w:szCs w:val="24"/>
        </w:rPr>
        <w:t>、</w:t>
      </w:r>
      <w:r w:rsidRPr="00962ECC">
        <w:rPr>
          <w:rFonts w:ascii="Times New Roman" w:hAnsi="Times New Roman" w:cs="Times New Roman"/>
          <w:sz w:val="24"/>
          <w:szCs w:val="24"/>
        </w:rPr>
        <w:t>录取资格有空位后总成绩排名靠后的学生依次递补获得被录取资格，导师与递补考生双向选择决定具体指导教师；</w:t>
      </w:r>
    </w:p>
    <w:p w14:paraId="547F0602" w14:textId="4134B197" w:rsidR="00426BAB" w:rsidRPr="00962ECC" w:rsidRDefault="00426BAB"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5</w:t>
      </w:r>
      <w:r w:rsidR="0074107E">
        <w:rPr>
          <w:rFonts w:ascii="Times New Roman" w:hAnsi="Times New Roman" w:cs="Times New Roman" w:hint="eastAsia"/>
          <w:sz w:val="24"/>
          <w:szCs w:val="24"/>
        </w:rPr>
        <w:t>、</w:t>
      </w:r>
      <w:r w:rsidRPr="00962ECC">
        <w:rPr>
          <w:rFonts w:ascii="Times New Roman" w:hAnsi="Times New Roman" w:cs="Times New Roman"/>
          <w:sz w:val="24"/>
          <w:szCs w:val="24"/>
        </w:rPr>
        <w:t>为了充分体现以科学研究为主导的导师负责制，导师可根据本人的招生指标在具有被录取资格的学生中，（可自主决定招收博士研究生，</w:t>
      </w:r>
      <w:r w:rsidR="00D65F85" w:rsidRPr="00962ECC">
        <w:rPr>
          <w:rFonts w:ascii="Times New Roman" w:hAnsi="Times New Roman" w:cs="Times New Roman"/>
          <w:sz w:val="24"/>
          <w:szCs w:val="24"/>
        </w:rPr>
        <w:t>以不按照总成绩分数从高到低录取）</w:t>
      </w:r>
      <w:r w:rsidRPr="00962ECC">
        <w:rPr>
          <w:rFonts w:ascii="Times New Roman" w:hAnsi="Times New Roman" w:cs="Times New Roman"/>
          <w:sz w:val="24"/>
          <w:szCs w:val="24"/>
        </w:rPr>
        <w:t>也可以录取报考其它导师的具有被录取资格的学生，导师也有放弃录取学生的权利。</w:t>
      </w:r>
    </w:p>
    <w:p w14:paraId="28165EFB" w14:textId="1D8DCB98" w:rsidR="00363E0A" w:rsidRPr="00962ECC" w:rsidRDefault="00266544" w:rsidP="00363E0A">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hint="eastAsia"/>
          <w:sz w:val="24"/>
          <w:szCs w:val="24"/>
        </w:rPr>
        <w:t>、</w:t>
      </w:r>
      <w:r w:rsidR="00363E0A" w:rsidRPr="00962ECC">
        <w:rPr>
          <w:rFonts w:ascii="Times New Roman" w:hAnsi="Times New Roman" w:cs="Times New Roman"/>
          <w:sz w:val="24"/>
          <w:szCs w:val="24"/>
        </w:rPr>
        <w:t>出现以下情况的学生不能被录取：</w:t>
      </w:r>
    </w:p>
    <w:p w14:paraId="7D469E5E" w14:textId="47A462DC" w:rsidR="00363E0A" w:rsidRPr="00962ECC" w:rsidRDefault="00363E0A" w:rsidP="00363E0A">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w:t>
      </w:r>
      <w:r w:rsidR="000469AD">
        <w:rPr>
          <w:rFonts w:ascii="Times New Roman" w:hAnsi="Times New Roman" w:cs="Times New Roman" w:hint="eastAsia"/>
          <w:sz w:val="24"/>
          <w:szCs w:val="24"/>
        </w:rPr>
        <w:t>1</w:t>
      </w:r>
      <w:r w:rsidRPr="00962ECC">
        <w:rPr>
          <w:rFonts w:ascii="Times New Roman" w:hAnsi="Times New Roman" w:cs="Times New Roman"/>
          <w:sz w:val="24"/>
          <w:szCs w:val="24"/>
        </w:rPr>
        <w:t>）</w:t>
      </w:r>
      <w:r w:rsidRPr="008B06F4">
        <w:rPr>
          <w:rFonts w:ascii="Times New Roman" w:hAnsi="Times New Roman" w:cs="Times New Roman"/>
          <w:sz w:val="24"/>
          <w:szCs w:val="24"/>
        </w:rPr>
        <w:t>复试</w:t>
      </w:r>
      <w:r w:rsidR="008B06F4" w:rsidRPr="008B06F4">
        <w:rPr>
          <w:rFonts w:ascii="Times New Roman" w:hAnsi="Times New Roman" w:cs="Times New Roman" w:hint="eastAsia"/>
          <w:sz w:val="24"/>
          <w:szCs w:val="24"/>
        </w:rPr>
        <w:t>总</w:t>
      </w:r>
      <w:r w:rsidRPr="008B06F4">
        <w:rPr>
          <w:rFonts w:ascii="Times New Roman" w:hAnsi="Times New Roman" w:cs="Times New Roman"/>
          <w:sz w:val="24"/>
          <w:szCs w:val="24"/>
        </w:rPr>
        <w:t>成绩</w:t>
      </w:r>
      <w:r w:rsidRPr="00962ECC">
        <w:rPr>
          <w:rFonts w:ascii="Times New Roman" w:hAnsi="Times New Roman" w:cs="Times New Roman"/>
          <w:sz w:val="24"/>
          <w:szCs w:val="24"/>
        </w:rPr>
        <w:t>低于</w:t>
      </w:r>
      <w:r w:rsidRPr="00962ECC">
        <w:rPr>
          <w:rFonts w:ascii="Times New Roman" w:hAnsi="Times New Roman" w:cs="Times New Roman"/>
          <w:sz w:val="24"/>
          <w:szCs w:val="24"/>
        </w:rPr>
        <w:t>60</w:t>
      </w:r>
      <w:r w:rsidRPr="00962ECC">
        <w:rPr>
          <w:rFonts w:ascii="Times New Roman" w:hAnsi="Times New Roman" w:cs="Times New Roman"/>
          <w:sz w:val="24"/>
          <w:szCs w:val="24"/>
        </w:rPr>
        <w:t>分者；</w:t>
      </w:r>
    </w:p>
    <w:p w14:paraId="19367E87" w14:textId="492B7C9F" w:rsidR="00363E0A" w:rsidRPr="00962ECC" w:rsidRDefault="00363E0A" w:rsidP="001C5C8B">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w:t>
      </w:r>
      <w:r w:rsidR="000469AD">
        <w:rPr>
          <w:rFonts w:ascii="Times New Roman" w:hAnsi="Times New Roman" w:cs="Times New Roman" w:hint="eastAsia"/>
          <w:sz w:val="24"/>
          <w:szCs w:val="24"/>
        </w:rPr>
        <w:t>2</w:t>
      </w:r>
      <w:r w:rsidRPr="00962ECC">
        <w:rPr>
          <w:rFonts w:ascii="Times New Roman" w:hAnsi="Times New Roman" w:cs="Times New Roman"/>
          <w:sz w:val="24"/>
          <w:szCs w:val="24"/>
        </w:rPr>
        <w:t>）</w:t>
      </w:r>
      <w:r w:rsidR="00D65F85">
        <w:rPr>
          <w:rFonts w:ascii="Times New Roman" w:hAnsi="Times New Roman" w:cs="Times New Roman" w:hint="eastAsia"/>
          <w:sz w:val="24"/>
          <w:szCs w:val="24"/>
        </w:rPr>
        <w:t>无</w:t>
      </w:r>
      <w:r w:rsidRPr="00962ECC">
        <w:rPr>
          <w:rFonts w:ascii="Times New Roman" w:hAnsi="Times New Roman" w:cs="Times New Roman"/>
          <w:sz w:val="24"/>
          <w:szCs w:val="24"/>
        </w:rPr>
        <w:t>导师接</w:t>
      </w:r>
      <w:r w:rsidR="00D65F85">
        <w:rPr>
          <w:rFonts w:ascii="Times New Roman" w:hAnsi="Times New Roman" w:cs="Times New Roman" w:hint="eastAsia"/>
          <w:sz w:val="24"/>
          <w:szCs w:val="24"/>
        </w:rPr>
        <w:t>收</w:t>
      </w:r>
      <w:r w:rsidRPr="00962ECC">
        <w:rPr>
          <w:rFonts w:ascii="Times New Roman" w:hAnsi="Times New Roman" w:cs="Times New Roman"/>
          <w:sz w:val="24"/>
          <w:szCs w:val="24"/>
        </w:rPr>
        <w:t>者</w:t>
      </w:r>
      <w:r w:rsidR="00D65F85">
        <w:rPr>
          <w:rFonts w:ascii="Times New Roman" w:hAnsi="Times New Roman" w:cs="Times New Roman" w:hint="eastAsia"/>
          <w:sz w:val="24"/>
          <w:szCs w:val="24"/>
        </w:rPr>
        <w:t>。</w:t>
      </w:r>
    </w:p>
    <w:p w14:paraId="5AA0B69E" w14:textId="77777777" w:rsidR="0074107E" w:rsidRPr="00363E0A" w:rsidRDefault="0074107E" w:rsidP="00266544">
      <w:pPr>
        <w:spacing w:beforeLines="100" w:before="312" w:afterLines="100" w:after="312" w:line="360" w:lineRule="auto"/>
        <w:ind w:firstLineChars="200" w:firstLine="480"/>
        <w:contextualSpacing/>
        <w:mirrorIndents/>
        <w:rPr>
          <w:rFonts w:ascii="Times New Roman" w:hAnsi="Times New Roman" w:cs="Times New Roman"/>
          <w:sz w:val="24"/>
          <w:szCs w:val="24"/>
        </w:rPr>
      </w:pPr>
    </w:p>
    <w:p w14:paraId="628AA05E" w14:textId="77777777" w:rsidR="00D0179A" w:rsidRPr="00962ECC" w:rsidRDefault="00711357" w:rsidP="0074107E">
      <w:pPr>
        <w:spacing w:beforeLines="100" w:before="312" w:afterLines="100" w:after="312" w:line="360" w:lineRule="auto"/>
        <w:contextualSpacing/>
        <w:mirrorIndents/>
        <w:rPr>
          <w:rFonts w:ascii="Times New Roman" w:hAnsi="Times New Roman" w:cs="Times New Roman"/>
          <w:sz w:val="24"/>
          <w:szCs w:val="24"/>
        </w:rPr>
      </w:pPr>
      <w:r w:rsidRPr="00962ECC">
        <w:rPr>
          <w:rFonts w:ascii="Times New Roman" w:hAnsi="Times New Roman" w:cs="Times New Roman"/>
          <w:sz w:val="24"/>
          <w:szCs w:val="24"/>
        </w:rPr>
        <w:t>五</w:t>
      </w:r>
      <w:r w:rsidR="00D0179A" w:rsidRPr="00962ECC">
        <w:rPr>
          <w:rFonts w:ascii="Times New Roman" w:hAnsi="Times New Roman" w:cs="Times New Roman"/>
          <w:sz w:val="24"/>
          <w:szCs w:val="24"/>
        </w:rPr>
        <w:t>、其</w:t>
      </w:r>
      <w:r w:rsidR="00506520" w:rsidRPr="00962ECC">
        <w:rPr>
          <w:rFonts w:ascii="Times New Roman" w:hAnsi="Times New Roman" w:cs="Times New Roman"/>
          <w:sz w:val="24"/>
          <w:szCs w:val="24"/>
        </w:rPr>
        <w:t>它</w:t>
      </w:r>
      <w:r w:rsidR="00D0179A" w:rsidRPr="00962ECC">
        <w:rPr>
          <w:rFonts w:ascii="Times New Roman" w:hAnsi="Times New Roman" w:cs="Times New Roman"/>
          <w:sz w:val="24"/>
          <w:szCs w:val="24"/>
        </w:rPr>
        <w:t>事宜</w:t>
      </w:r>
    </w:p>
    <w:p w14:paraId="7B370F3C" w14:textId="77777777" w:rsidR="00962ECC" w:rsidRDefault="00D0179A"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1</w:t>
      </w:r>
      <w:r w:rsidRPr="00962ECC">
        <w:rPr>
          <w:rFonts w:ascii="Times New Roman" w:hAnsi="Times New Roman" w:cs="Times New Roman"/>
          <w:sz w:val="24"/>
          <w:szCs w:val="24"/>
        </w:rPr>
        <w:t>、</w:t>
      </w:r>
      <w:r w:rsidR="00221749" w:rsidRPr="00221749">
        <w:rPr>
          <w:rFonts w:ascii="Times New Roman" w:hAnsi="Times New Roman" w:cs="Times New Roman" w:hint="eastAsia"/>
          <w:sz w:val="24"/>
          <w:szCs w:val="24"/>
        </w:rPr>
        <w:t>各导师招生指标中已包含“申请</w:t>
      </w:r>
      <w:r w:rsidR="00221749" w:rsidRPr="00221749">
        <w:rPr>
          <w:rFonts w:ascii="Times New Roman" w:hAnsi="Times New Roman" w:cs="Times New Roman" w:hint="eastAsia"/>
          <w:sz w:val="24"/>
          <w:szCs w:val="24"/>
        </w:rPr>
        <w:t>-</w:t>
      </w:r>
      <w:r w:rsidR="00221749" w:rsidRPr="00221749">
        <w:rPr>
          <w:rFonts w:ascii="Times New Roman" w:hAnsi="Times New Roman" w:cs="Times New Roman" w:hint="eastAsia"/>
          <w:sz w:val="24"/>
          <w:szCs w:val="24"/>
        </w:rPr>
        <w:t>考核”制、</w:t>
      </w:r>
      <w:proofErr w:type="gramStart"/>
      <w:r w:rsidR="00221749" w:rsidRPr="00221749">
        <w:rPr>
          <w:rFonts w:ascii="Times New Roman" w:hAnsi="Times New Roman" w:cs="Times New Roman" w:hint="eastAsia"/>
          <w:sz w:val="24"/>
          <w:szCs w:val="24"/>
        </w:rPr>
        <w:t>直博生</w:t>
      </w:r>
      <w:proofErr w:type="gramEnd"/>
      <w:r w:rsidR="00221749" w:rsidRPr="00221749">
        <w:rPr>
          <w:rFonts w:ascii="Times New Roman" w:hAnsi="Times New Roman" w:cs="Times New Roman" w:hint="eastAsia"/>
          <w:sz w:val="24"/>
          <w:szCs w:val="24"/>
        </w:rPr>
        <w:t>、硕博连读人数。</w:t>
      </w:r>
    </w:p>
    <w:p w14:paraId="0A506FE1" w14:textId="77777777" w:rsidR="00221749" w:rsidRPr="00221749" w:rsidRDefault="00221749" w:rsidP="00221749">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221749">
        <w:rPr>
          <w:rFonts w:ascii="Times New Roman" w:hAnsi="Times New Roman" w:cs="Times New Roman" w:hint="eastAsia"/>
          <w:sz w:val="24"/>
          <w:szCs w:val="24"/>
        </w:rPr>
        <w:t>2</w:t>
      </w:r>
      <w:r w:rsidRPr="00221749">
        <w:rPr>
          <w:rFonts w:ascii="Times New Roman" w:hAnsi="Times New Roman" w:cs="Times New Roman" w:hint="eastAsia"/>
          <w:sz w:val="24"/>
          <w:szCs w:val="24"/>
        </w:rPr>
        <w:t>、定向就业博士研究生的录取总数（</w:t>
      </w:r>
      <w:proofErr w:type="gramStart"/>
      <w:r w:rsidRPr="00221749">
        <w:rPr>
          <w:rFonts w:ascii="Times New Roman" w:hAnsi="Times New Roman" w:cs="Times New Roman" w:hint="eastAsia"/>
          <w:sz w:val="24"/>
          <w:szCs w:val="24"/>
        </w:rPr>
        <w:t>含工程</w:t>
      </w:r>
      <w:proofErr w:type="gramEnd"/>
      <w:r w:rsidRPr="00221749">
        <w:rPr>
          <w:rFonts w:ascii="Times New Roman" w:hAnsi="Times New Roman" w:cs="Times New Roman" w:hint="eastAsia"/>
          <w:sz w:val="24"/>
          <w:szCs w:val="24"/>
        </w:rPr>
        <w:t>博士）不得超过各学院（研究院）招生规模的</w:t>
      </w:r>
      <w:r w:rsidRPr="00221749">
        <w:rPr>
          <w:rFonts w:ascii="Times New Roman" w:hAnsi="Times New Roman" w:cs="Times New Roman" w:hint="eastAsia"/>
          <w:sz w:val="24"/>
          <w:szCs w:val="24"/>
        </w:rPr>
        <w:t>10%</w:t>
      </w:r>
      <w:r w:rsidRPr="00221749">
        <w:rPr>
          <w:rFonts w:ascii="Times New Roman" w:hAnsi="Times New Roman" w:cs="Times New Roman" w:hint="eastAsia"/>
          <w:sz w:val="24"/>
          <w:szCs w:val="24"/>
        </w:rPr>
        <w:t>，须报研究生招生办公室审核后方可录取。</w:t>
      </w:r>
    </w:p>
    <w:p w14:paraId="4AE0C09D" w14:textId="2458B435" w:rsidR="00221749" w:rsidRPr="002C796B" w:rsidRDefault="002C796B" w:rsidP="00221749">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2C796B">
        <w:rPr>
          <w:rFonts w:ascii="Times New Roman" w:hAnsi="Times New Roman" w:cs="Times New Roman" w:hint="eastAsia"/>
          <w:sz w:val="24"/>
          <w:szCs w:val="24"/>
        </w:rPr>
        <w:t>申报了</w:t>
      </w:r>
      <w:r w:rsidR="00221749" w:rsidRPr="002C796B">
        <w:rPr>
          <w:rFonts w:ascii="Times New Roman" w:hAnsi="Times New Roman" w:cs="Times New Roman" w:hint="eastAsia"/>
          <w:sz w:val="24"/>
          <w:szCs w:val="24"/>
        </w:rPr>
        <w:t>全日制</w:t>
      </w:r>
      <w:r w:rsidRPr="002C796B">
        <w:rPr>
          <w:rFonts w:ascii="Times New Roman" w:hAnsi="Times New Roman" w:cs="Times New Roman" w:hint="eastAsia"/>
          <w:sz w:val="24"/>
          <w:szCs w:val="24"/>
        </w:rPr>
        <w:t>非</w:t>
      </w:r>
      <w:r w:rsidR="00221749" w:rsidRPr="002C796B">
        <w:rPr>
          <w:rFonts w:ascii="Times New Roman" w:hAnsi="Times New Roman" w:cs="Times New Roman" w:hint="eastAsia"/>
          <w:sz w:val="24"/>
          <w:szCs w:val="24"/>
        </w:rPr>
        <w:t>定向考生</w:t>
      </w:r>
      <w:r w:rsidRPr="002C796B">
        <w:rPr>
          <w:rFonts w:ascii="Times New Roman" w:hAnsi="Times New Roman" w:cs="Times New Roman" w:hint="eastAsia"/>
          <w:sz w:val="24"/>
          <w:szCs w:val="24"/>
        </w:rPr>
        <w:t>，若</w:t>
      </w:r>
      <w:r w:rsidR="00221749" w:rsidRPr="002C796B">
        <w:rPr>
          <w:rFonts w:ascii="Times New Roman" w:hAnsi="Times New Roman" w:cs="Times New Roman" w:hint="eastAsia"/>
          <w:sz w:val="24"/>
          <w:szCs w:val="24"/>
        </w:rPr>
        <w:t>不</w:t>
      </w:r>
      <w:r w:rsidRPr="002C796B">
        <w:rPr>
          <w:rFonts w:ascii="Times New Roman" w:hAnsi="Times New Roman" w:cs="Times New Roman" w:hint="eastAsia"/>
          <w:sz w:val="24"/>
          <w:szCs w:val="24"/>
        </w:rPr>
        <w:t>能</w:t>
      </w:r>
      <w:r w:rsidR="00221749" w:rsidRPr="002C796B">
        <w:rPr>
          <w:rFonts w:ascii="Times New Roman" w:hAnsi="Times New Roman" w:cs="Times New Roman" w:hint="eastAsia"/>
          <w:sz w:val="24"/>
          <w:szCs w:val="24"/>
        </w:rPr>
        <w:t>调档，且为导师当年仅招收一名博士生的，按</w:t>
      </w:r>
      <w:r w:rsidR="00221749" w:rsidRPr="002C796B">
        <w:rPr>
          <w:rFonts w:ascii="Times New Roman" w:hAnsi="Times New Roman" w:cs="Times New Roman"/>
          <w:sz w:val="24"/>
          <w:szCs w:val="24"/>
        </w:rPr>
        <w:t>1.6</w:t>
      </w:r>
      <w:r w:rsidR="00221749" w:rsidRPr="002C796B">
        <w:rPr>
          <w:rFonts w:ascii="Times New Roman" w:hAnsi="Times New Roman" w:cs="Times New Roman" w:hint="eastAsia"/>
          <w:sz w:val="24"/>
          <w:szCs w:val="24"/>
        </w:rPr>
        <w:t>万</w:t>
      </w:r>
      <w:r w:rsidR="00221749" w:rsidRPr="002C796B">
        <w:rPr>
          <w:rFonts w:ascii="Times New Roman" w:hAnsi="Times New Roman" w:cs="Times New Roman"/>
          <w:sz w:val="24"/>
          <w:szCs w:val="24"/>
        </w:rPr>
        <w:t>/</w:t>
      </w:r>
      <w:r w:rsidR="00221749" w:rsidRPr="002C796B">
        <w:rPr>
          <w:rFonts w:ascii="Times New Roman" w:hAnsi="Times New Roman" w:cs="Times New Roman" w:hint="eastAsia"/>
          <w:sz w:val="24"/>
          <w:szCs w:val="24"/>
        </w:rPr>
        <w:t>年收取导师配套费；</w:t>
      </w:r>
      <w:r w:rsidRPr="002C796B">
        <w:rPr>
          <w:rFonts w:ascii="Times New Roman" w:hAnsi="Times New Roman" w:cs="Times New Roman" w:hint="eastAsia"/>
          <w:sz w:val="24"/>
          <w:szCs w:val="24"/>
        </w:rPr>
        <w:t>若导师当年招收一名以上博士生的，入学后无论该生排到第几名，</w:t>
      </w:r>
      <w:r w:rsidRPr="002C796B">
        <w:rPr>
          <w:rFonts w:ascii="Times New Roman" w:hAnsi="Times New Roman" w:cs="Times New Roman" w:hint="eastAsia"/>
          <w:sz w:val="24"/>
          <w:szCs w:val="24"/>
        </w:rPr>
        <w:lastRenderedPageBreak/>
        <w:t>均</w:t>
      </w:r>
      <w:proofErr w:type="gramStart"/>
      <w:r w:rsidR="00221749" w:rsidRPr="002C796B">
        <w:rPr>
          <w:rFonts w:ascii="Times New Roman" w:hAnsi="Times New Roman" w:cs="Times New Roman" w:hint="eastAsia"/>
          <w:sz w:val="24"/>
          <w:szCs w:val="24"/>
        </w:rPr>
        <w:t>按重大</w:t>
      </w:r>
      <w:proofErr w:type="gramEnd"/>
      <w:r w:rsidR="00221749" w:rsidRPr="002C796B">
        <w:rPr>
          <w:rFonts w:ascii="Times New Roman" w:hAnsi="Times New Roman" w:cs="Times New Roman" w:hint="eastAsia"/>
          <w:sz w:val="24"/>
          <w:szCs w:val="24"/>
        </w:rPr>
        <w:t>项目收取导师配套费（</w:t>
      </w:r>
      <w:r w:rsidR="00221749" w:rsidRPr="002C796B">
        <w:rPr>
          <w:rFonts w:ascii="Times New Roman" w:hAnsi="Times New Roman" w:cs="Times New Roman"/>
          <w:sz w:val="24"/>
          <w:szCs w:val="24"/>
        </w:rPr>
        <w:t>3</w:t>
      </w:r>
      <w:r w:rsidR="00221749" w:rsidRPr="002C796B">
        <w:rPr>
          <w:rFonts w:ascii="Times New Roman" w:hAnsi="Times New Roman" w:cs="Times New Roman" w:hint="eastAsia"/>
          <w:sz w:val="24"/>
          <w:szCs w:val="24"/>
        </w:rPr>
        <w:t>万</w:t>
      </w:r>
      <w:r w:rsidR="00221749" w:rsidRPr="002C796B">
        <w:rPr>
          <w:rFonts w:ascii="Times New Roman" w:hAnsi="Times New Roman" w:cs="Times New Roman"/>
          <w:sz w:val="24"/>
          <w:szCs w:val="24"/>
        </w:rPr>
        <w:t>/</w:t>
      </w:r>
      <w:r w:rsidR="00221749" w:rsidRPr="002C796B">
        <w:rPr>
          <w:rFonts w:ascii="Times New Roman" w:hAnsi="Times New Roman" w:cs="Times New Roman" w:hint="eastAsia"/>
          <w:sz w:val="24"/>
          <w:szCs w:val="24"/>
        </w:rPr>
        <w:t>年），以上考生均不安排住宿</w:t>
      </w:r>
      <w:r w:rsidRPr="002C796B">
        <w:rPr>
          <w:rFonts w:ascii="Times New Roman" w:hAnsi="Times New Roman" w:cs="Times New Roman" w:hint="eastAsia"/>
          <w:sz w:val="24"/>
          <w:szCs w:val="24"/>
        </w:rPr>
        <w:t>，也没有奖学金和助学金</w:t>
      </w:r>
      <w:r w:rsidR="00221749" w:rsidRPr="002C796B">
        <w:rPr>
          <w:rFonts w:ascii="Times New Roman" w:hAnsi="Times New Roman" w:cs="Times New Roman" w:hint="eastAsia"/>
          <w:sz w:val="24"/>
          <w:szCs w:val="24"/>
        </w:rPr>
        <w:t>。</w:t>
      </w:r>
    </w:p>
    <w:p w14:paraId="2B4A1184" w14:textId="77777777" w:rsidR="00962ECC" w:rsidRPr="00962ECC" w:rsidRDefault="00221749"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Times New Roman" w:hAnsi="Times New Roman" w:cs="Times New Roman" w:hint="eastAsia"/>
          <w:sz w:val="24"/>
          <w:szCs w:val="24"/>
        </w:rPr>
        <w:t>3</w:t>
      </w:r>
      <w:r w:rsidR="00962ECC" w:rsidRPr="00962ECC">
        <w:rPr>
          <w:rFonts w:ascii="Times New Roman" w:hAnsi="Times New Roman" w:cs="Times New Roman"/>
          <w:sz w:val="24"/>
          <w:szCs w:val="24"/>
        </w:rPr>
        <w:t>、应届硕士毕业生，最迟应于入学之前获得硕士学位，否则取消入学资格。</w:t>
      </w:r>
    </w:p>
    <w:p w14:paraId="538EBD8F" w14:textId="77777777" w:rsidR="00B81E41" w:rsidRDefault="00221749"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Times New Roman" w:hAnsi="Times New Roman" w:cs="Times New Roman" w:hint="eastAsia"/>
          <w:sz w:val="24"/>
          <w:szCs w:val="24"/>
        </w:rPr>
        <w:t>4</w:t>
      </w:r>
      <w:r w:rsidR="00B81E41">
        <w:rPr>
          <w:rFonts w:ascii="Times New Roman" w:hAnsi="Times New Roman" w:cs="Times New Roman" w:hint="eastAsia"/>
          <w:sz w:val="24"/>
          <w:szCs w:val="24"/>
        </w:rPr>
        <w:t>、</w:t>
      </w:r>
      <w:r w:rsidR="00962ECC" w:rsidRPr="00962ECC">
        <w:rPr>
          <w:rFonts w:ascii="Times New Roman" w:hAnsi="Times New Roman" w:cs="Times New Roman"/>
          <w:sz w:val="24"/>
          <w:szCs w:val="24"/>
        </w:rPr>
        <w:t>申请调剂的考生仅限在相同一级学科内进行。</w:t>
      </w:r>
    </w:p>
    <w:p w14:paraId="260AF12A" w14:textId="77777777" w:rsidR="00D0179A" w:rsidRPr="002C796B" w:rsidRDefault="00221749"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7504FD">
        <w:rPr>
          <w:rFonts w:ascii="Times New Roman" w:hAnsi="Times New Roman" w:cs="Times New Roman"/>
          <w:sz w:val="24"/>
          <w:szCs w:val="24"/>
        </w:rPr>
        <w:t>5</w:t>
      </w:r>
      <w:r w:rsidR="00B81E41" w:rsidRPr="007504FD">
        <w:rPr>
          <w:rFonts w:ascii="Times New Roman" w:hAnsi="Times New Roman" w:cs="Times New Roman" w:hint="eastAsia"/>
          <w:sz w:val="24"/>
          <w:szCs w:val="24"/>
        </w:rPr>
        <w:t>、</w:t>
      </w:r>
      <w:r w:rsidR="00D0179A" w:rsidRPr="007504FD">
        <w:rPr>
          <w:rFonts w:ascii="Times New Roman" w:hAnsi="Times New Roman" w:cs="Times New Roman" w:hint="eastAsia"/>
          <w:sz w:val="24"/>
          <w:szCs w:val="24"/>
        </w:rPr>
        <w:t>为确保研究生的培养质量，</w:t>
      </w:r>
      <w:r w:rsidR="00D0179A" w:rsidRPr="007504FD">
        <w:rPr>
          <w:rFonts w:ascii="Times New Roman" w:hAnsi="Times New Roman" w:cs="Times New Roman"/>
          <w:sz w:val="24"/>
          <w:szCs w:val="24"/>
        </w:rPr>
        <w:t>201</w:t>
      </w:r>
      <w:r w:rsidR="00897E3E" w:rsidRPr="007504FD">
        <w:rPr>
          <w:rFonts w:ascii="Times New Roman" w:hAnsi="Times New Roman" w:cs="Times New Roman"/>
          <w:sz w:val="24"/>
          <w:szCs w:val="24"/>
        </w:rPr>
        <w:t>9</w:t>
      </w:r>
      <w:r w:rsidR="00D0179A" w:rsidRPr="007504FD">
        <w:rPr>
          <w:rFonts w:ascii="Times New Roman" w:hAnsi="Times New Roman" w:cs="Times New Roman" w:hint="eastAsia"/>
          <w:sz w:val="24"/>
          <w:szCs w:val="24"/>
        </w:rPr>
        <w:t>年招收的博士研究生将实行分流淘汰制。</w:t>
      </w:r>
    </w:p>
    <w:p w14:paraId="0CD2A669" w14:textId="7A0623ED" w:rsidR="00221749" w:rsidRPr="00221749" w:rsidRDefault="00221749" w:rsidP="00221749">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Times New Roman" w:hAnsi="Times New Roman" w:cs="Times New Roman" w:hint="eastAsia"/>
          <w:sz w:val="24"/>
          <w:szCs w:val="24"/>
        </w:rPr>
        <w:t>6</w:t>
      </w:r>
      <w:r w:rsidR="00D0179A" w:rsidRPr="00962ECC">
        <w:rPr>
          <w:rFonts w:ascii="Times New Roman" w:hAnsi="Times New Roman" w:cs="Times New Roman"/>
          <w:sz w:val="24"/>
          <w:szCs w:val="24"/>
        </w:rPr>
        <w:t>、申请人应保证所有申请材料的真实性和准确性，凡弄虚作假者，一律取消考核资格、录取资格或取消学籍，且</w:t>
      </w:r>
      <w:r w:rsidR="00D0179A" w:rsidRPr="00962ECC">
        <w:rPr>
          <w:rFonts w:ascii="Times New Roman" w:hAnsi="Times New Roman" w:cs="Times New Roman"/>
          <w:sz w:val="24"/>
          <w:szCs w:val="24"/>
        </w:rPr>
        <w:t>3</w:t>
      </w:r>
      <w:r w:rsidR="00D0179A" w:rsidRPr="00962ECC">
        <w:rPr>
          <w:rFonts w:ascii="Times New Roman" w:hAnsi="Times New Roman" w:cs="Times New Roman"/>
          <w:sz w:val="24"/>
          <w:szCs w:val="24"/>
        </w:rPr>
        <w:t>年内不</w:t>
      </w:r>
      <w:r w:rsidR="00971BC9">
        <w:rPr>
          <w:rFonts w:ascii="Times New Roman" w:hAnsi="Times New Roman" w:cs="Times New Roman" w:hint="eastAsia"/>
          <w:sz w:val="24"/>
          <w:szCs w:val="24"/>
        </w:rPr>
        <w:t>再</w:t>
      </w:r>
      <w:r w:rsidR="00D0179A" w:rsidRPr="00962ECC">
        <w:rPr>
          <w:rFonts w:ascii="Times New Roman" w:hAnsi="Times New Roman" w:cs="Times New Roman"/>
          <w:sz w:val="24"/>
          <w:szCs w:val="24"/>
        </w:rPr>
        <w:t>接收其报考。</w:t>
      </w:r>
    </w:p>
    <w:p w14:paraId="1F7D5090" w14:textId="671C19AB" w:rsidR="00221749" w:rsidRPr="00221749" w:rsidRDefault="00221749" w:rsidP="008B06F4">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221749">
        <w:rPr>
          <w:rFonts w:ascii="Times New Roman" w:hAnsi="Times New Roman" w:cs="Times New Roman" w:hint="eastAsia"/>
          <w:sz w:val="24"/>
          <w:szCs w:val="24"/>
        </w:rPr>
        <w:t>7</w:t>
      </w:r>
      <w:r w:rsidRPr="00221749">
        <w:rPr>
          <w:rFonts w:ascii="Times New Roman" w:hAnsi="Times New Roman" w:cs="Times New Roman" w:hint="eastAsia"/>
          <w:sz w:val="24"/>
          <w:szCs w:val="24"/>
        </w:rPr>
        <w:t>、定向就业的博士研究生均须在被录取前与招生单位、用人单位分别签订定向就业合同。</w:t>
      </w:r>
    </w:p>
    <w:p w14:paraId="7B9C868B" w14:textId="77777777" w:rsidR="002C46BF" w:rsidRPr="00221749" w:rsidRDefault="002C46BF" w:rsidP="002C46BF">
      <w:pPr>
        <w:spacing w:beforeLines="100" w:before="312" w:afterLines="100" w:after="312" w:line="360" w:lineRule="auto"/>
        <w:contextualSpacing/>
        <w:mirrorIndents/>
        <w:rPr>
          <w:rFonts w:ascii="Times New Roman" w:hAnsi="Times New Roman" w:cs="Times New Roman"/>
          <w:sz w:val="24"/>
          <w:szCs w:val="24"/>
        </w:rPr>
      </w:pPr>
    </w:p>
    <w:p w14:paraId="3EE26CBF" w14:textId="77777777" w:rsidR="00897E3E" w:rsidRPr="00962ECC" w:rsidRDefault="00711357" w:rsidP="00897E3E">
      <w:pPr>
        <w:spacing w:beforeLines="100" w:before="312" w:afterLines="100" w:after="312" w:line="360" w:lineRule="auto"/>
        <w:contextualSpacing/>
        <w:mirrorIndents/>
        <w:rPr>
          <w:rFonts w:ascii="Times New Roman" w:hAnsi="Times New Roman" w:cs="Times New Roman"/>
          <w:sz w:val="24"/>
          <w:szCs w:val="24"/>
        </w:rPr>
      </w:pPr>
      <w:r w:rsidRPr="00962ECC">
        <w:rPr>
          <w:rFonts w:ascii="Times New Roman" w:hAnsi="Times New Roman" w:cs="Times New Roman"/>
          <w:sz w:val="24"/>
          <w:szCs w:val="24"/>
        </w:rPr>
        <w:t>六</w:t>
      </w:r>
      <w:r w:rsidR="004112AE" w:rsidRPr="00962ECC">
        <w:rPr>
          <w:rFonts w:ascii="Times New Roman" w:hAnsi="Times New Roman" w:cs="Times New Roman"/>
          <w:sz w:val="24"/>
          <w:szCs w:val="24"/>
        </w:rPr>
        <w:t>、</w:t>
      </w:r>
      <w:r w:rsidR="00897E3E" w:rsidRPr="00962ECC">
        <w:rPr>
          <w:rFonts w:ascii="Times New Roman" w:hAnsi="Times New Roman" w:cs="Times New Roman"/>
          <w:sz w:val="24"/>
          <w:szCs w:val="24"/>
        </w:rPr>
        <w:t>考生接待电话和纪检监察部门受理考生投诉的监督举报电话</w:t>
      </w:r>
      <w:r w:rsidR="00897E3E" w:rsidRPr="00962ECC">
        <w:rPr>
          <w:rFonts w:ascii="Times New Roman" w:hAnsi="Times New Roman" w:cs="Times New Roman"/>
          <w:sz w:val="24"/>
          <w:szCs w:val="24"/>
        </w:rPr>
        <w:t xml:space="preserve">    </w:t>
      </w:r>
    </w:p>
    <w:p w14:paraId="0F72A4BF" w14:textId="77777777" w:rsidR="00897E3E" w:rsidRPr="00962ECC" w:rsidRDefault="00897E3E" w:rsidP="00897E3E">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化工学院接待电话：</w:t>
      </w:r>
      <w:r w:rsidRPr="00962ECC">
        <w:rPr>
          <w:rFonts w:ascii="Times New Roman" w:hAnsi="Times New Roman" w:cs="Times New Roman"/>
          <w:sz w:val="24"/>
          <w:szCs w:val="24"/>
        </w:rPr>
        <w:t>89733089</w:t>
      </w:r>
    </w:p>
    <w:p w14:paraId="3C26E032" w14:textId="77777777" w:rsidR="00897E3E" w:rsidRPr="00962ECC" w:rsidRDefault="00897E3E" w:rsidP="00897E3E">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学校研究生招生办公室电话：</w:t>
      </w:r>
      <w:r w:rsidRPr="00962ECC">
        <w:rPr>
          <w:rFonts w:ascii="Times New Roman" w:hAnsi="Times New Roman" w:cs="Times New Roman"/>
          <w:sz w:val="24"/>
          <w:szCs w:val="24"/>
        </w:rPr>
        <w:t>89733075</w:t>
      </w:r>
    </w:p>
    <w:p w14:paraId="3A73A978" w14:textId="77777777" w:rsidR="00426BAB" w:rsidRPr="00962ECC" w:rsidRDefault="00897E3E" w:rsidP="00897E3E">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学校监督举报电话：</w:t>
      </w:r>
      <w:r w:rsidRPr="00962ECC">
        <w:rPr>
          <w:rFonts w:ascii="Times New Roman" w:hAnsi="Times New Roman" w:cs="Times New Roman"/>
          <w:sz w:val="24"/>
          <w:szCs w:val="24"/>
        </w:rPr>
        <w:t>89733</w:t>
      </w:r>
      <w:r w:rsidR="00221749">
        <w:rPr>
          <w:rFonts w:ascii="Times New Roman" w:hAnsi="Times New Roman" w:cs="Times New Roman" w:hint="eastAsia"/>
          <w:sz w:val="24"/>
          <w:szCs w:val="24"/>
        </w:rPr>
        <w:t>099</w:t>
      </w:r>
    </w:p>
    <w:p w14:paraId="02392921" w14:textId="77777777" w:rsidR="00BF23FD" w:rsidRDefault="00BF23FD"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p>
    <w:p w14:paraId="65EB83DE" w14:textId="77777777" w:rsidR="00426BAB" w:rsidRPr="00962ECC" w:rsidRDefault="00711357" w:rsidP="00531699">
      <w:pPr>
        <w:spacing w:beforeLines="100" w:before="312" w:afterLines="100" w:after="312" w:line="360" w:lineRule="auto"/>
        <w:contextualSpacing/>
        <w:mirrorIndents/>
        <w:rPr>
          <w:rFonts w:ascii="Times New Roman" w:hAnsi="Times New Roman" w:cs="Times New Roman"/>
          <w:sz w:val="24"/>
          <w:szCs w:val="24"/>
        </w:rPr>
      </w:pPr>
      <w:r w:rsidRPr="00962ECC">
        <w:rPr>
          <w:rFonts w:ascii="Times New Roman" w:hAnsi="Times New Roman" w:cs="Times New Roman"/>
          <w:sz w:val="24"/>
          <w:szCs w:val="24"/>
        </w:rPr>
        <w:t>七</w:t>
      </w:r>
      <w:r w:rsidR="00426BAB" w:rsidRPr="00962ECC">
        <w:rPr>
          <w:rFonts w:ascii="Times New Roman" w:hAnsi="Times New Roman" w:cs="Times New Roman"/>
          <w:sz w:val="24"/>
          <w:szCs w:val="24"/>
        </w:rPr>
        <w:t>、</w:t>
      </w:r>
      <w:r w:rsidR="00897E3E" w:rsidRPr="00962ECC">
        <w:rPr>
          <w:rFonts w:ascii="Times New Roman" w:hAnsi="Times New Roman" w:cs="Times New Roman"/>
          <w:sz w:val="24"/>
          <w:szCs w:val="24"/>
        </w:rPr>
        <w:t>其他未尽的非原则性问题由学院党政联席会议和学院博</w:t>
      </w:r>
      <w:proofErr w:type="gramStart"/>
      <w:r w:rsidR="00897E3E" w:rsidRPr="00962ECC">
        <w:rPr>
          <w:rFonts w:ascii="Times New Roman" w:hAnsi="Times New Roman" w:cs="Times New Roman"/>
          <w:sz w:val="24"/>
          <w:szCs w:val="24"/>
        </w:rPr>
        <w:t>导大会</w:t>
      </w:r>
      <w:proofErr w:type="gramEnd"/>
      <w:r w:rsidR="00897E3E" w:rsidRPr="00962ECC">
        <w:rPr>
          <w:rFonts w:ascii="Times New Roman" w:hAnsi="Times New Roman" w:cs="Times New Roman"/>
          <w:sz w:val="24"/>
          <w:szCs w:val="24"/>
        </w:rPr>
        <w:t>讨论决定。</w:t>
      </w:r>
    </w:p>
    <w:p w14:paraId="172ED44A" w14:textId="77777777" w:rsidR="00426BAB" w:rsidRPr="00962ECC" w:rsidRDefault="00426BAB"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 xml:space="preserve"> </w:t>
      </w:r>
    </w:p>
    <w:p w14:paraId="7A92CFEE" w14:textId="77777777" w:rsidR="00426BAB" w:rsidRPr="00962ECC" w:rsidRDefault="00F550C8"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Pr>
          <w:rFonts w:ascii="Times New Roman" w:hAnsi="Times New Roman" w:cs="Times New Roman"/>
          <w:sz w:val="24"/>
          <w:szCs w:val="24"/>
        </w:rPr>
        <w:t xml:space="preserve">                      </w:t>
      </w:r>
      <w:r w:rsidR="00426BAB" w:rsidRPr="00962ECC">
        <w:rPr>
          <w:rFonts w:ascii="Times New Roman" w:hAnsi="Times New Roman" w:cs="Times New Roman"/>
          <w:sz w:val="24"/>
          <w:szCs w:val="24"/>
        </w:rPr>
        <w:t xml:space="preserve"> </w:t>
      </w:r>
      <w:r w:rsidR="00426BAB" w:rsidRPr="00962ECC">
        <w:rPr>
          <w:rFonts w:ascii="Times New Roman" w:hAnsi="Times New Roman" w:cs="Times New Roman"/>
          <w:sz w:val="24"/>
          <w:szCs w:val="24"/>
        </w:rPr>
        <w:t>中国石油大学（北京）</w:t>
      </w:r>
      <w:r w:rsidR="00426BAB" w:rsidRPr="00962ECC">
        <w:rPr>
          <w:rFonts w:ascii="Times New Roman" w:hAnsi="Times New Roman" w:cs="Times New Roman"/>
          <w:sz w:val="24"/>
          <w:szCs w:val="24"/>
        </w:rPr>
        <w:t xml:space="preserve"> </w:t>
      </w:r>
      <w:r w:rsidR="00426BAB" w:rsidRPr="00962ECC">
        <w:rPr>
          <w:rFonts w:ascii="Times New Roman" w:hAnsi="Times New Roman" w:cs="Times New Roman"/>
          <w:sz w:val="24"/>
          <w:szCs w:val="24"/>
        </w:rPr>
        <w:t>化学工程</w:t>
      </w:r>
      <w:r>
        <w:rPr>
          <w:rFonts w:ascii="Times New Roman" w:hAnsi="Times New Roman" w:cs="Times New Roman" w:hint="eastAsia"/>
          <w:sz w:val="24"/>
          <w:szCs w:val="24"/>
        </w:rPr>
        <w:t>与环境</w:t>
      </w:r>
      <w:r w:rsidR="00426BAB" w:rsidRPr="00962ECC">
        <w:rPr>
          <w:rFonts w:ascii="Times New Roman" w:hAnsi="Times New Roman" w:cs="Times New Roman"/>
          <w:sz w:val="24"/>
          <w:szCs w:val="24"/>
        </w:rPr>
        <w:t>学院</w:t>
      </w:r>
    </w:p>
    <w:p w14:paraId="6D3FCE60" w14:textId="52941E56" w:rsidR="00426BAB" w:rsidRPr="00962ECC" w:rsidRDefault="00426BAB"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r w:rsidRPr="00962ECC">
        <w:rPr>
          <w:rFonts w:ascii="Times New Roman" w:hAnsi="Times New Roman" w:cs="Times New Roman"/>
          <w:sz w:val="24"/>
          <w:szCs w:val="24"/>
        </w:rPr>
        <w:t xml:space="preserve">                                             201</w:t>
      </w:r>
      <w:r w:rsidR="00F550C8">
        <w:rPr>
          <w:rFonts w:ascii="Times New Roman" w:hAnsi="Times New Roman" w:cs="Times New Roman" w:hint="eastAsia"/>
          <w:sz w:val="24"/>
          <w:szCs w:val="24"/>
        </w:rPr>
        <w:t>9</w:t>
      </w:r>
      <w:r w:rsidRPr="00962ECC">
        <w:rPr>
          <w:rFonts w:ascii="Times New Roman" w:hAnsi="Times New Roman" w:cs="Times New Roman"/>
          <w:sz w:val="24"/>
          <w:szCs w:val="24"/>
        </w:rPr>
        <w:t>年</w:t>
      </w:r>
      <w:r w:rsidRPr="00962ECC">
        <w:rPr>
          <w:rFonts w:ascii="Times New Roman" w:hAnsi="Times New Roman" w:cs="Times New Roman"/>
          <w:sz w:val="24"/>
          <w:szCs w:val="24"/>
        </w:rPr>
        <w:t>4</w:t>
      </w:r>
      <w:r w:rsidRPr="00962ECC">
        <w:rPr>
          <w:rFonts w:ascii="Times New Roman" w:hAnsi="Times New Roman" w:cs="Times New Roman"/>
          <w:sz w:val="24"/>
          <w:szCs w:val="24"/>
        </w:rPr>
        <w:t>月</w:t>
      </w:r>
      <w:r w:rsidR="00AB0D00">
        <w:rPr>
          <w:rFonts w:ascii="Times New Roman" w:hAnsi="Times New Roman" w:cs="Times New Roman" w:hint="eastAsia"/>
          <w:sz w:val="24"/>
          <w:szCs w:val="24"/>
        </w:rPr>
        <w:t>30</w:t>
      </w:r>
      <w:r w:rsidRPr="00962ECC">
        <w:rPr>
          <w:rFonts w:ascii="Times New Roman" w:hAnsi="Times New Roman" w:cs="Times New Roman"/>
          <w:sz w:val="24"/>
          <w:szCs w:val="24"/>
        </w:rPr>
        <w:t>日</w:t>
      </w:r>
    </w:p>
    <w:p w14:paraId="43DD2EE3" w14:textId="77777777" w:rsidR="00B315F0" w:rsidRPr="00962ECC" w:rsidRDefault="00B315F0" w:rsidP="00962ECC">
      <w:pPr>
        <w:spacing w:beforeLines="100" w:before="312" w:afterLines="100" w:after="312" w:line="360" w:lineRule="auto"/>
        <w:ind w:firstLineChars="200" w:firstLine="480"/>
        <w:contextualSpacing/>
        <w:mirrorIndents/>
        <w:rPr>
          <w:rFonts w:ascii="Times New Roman" w:hAnsi="Times New Roman" w:cs="Times New Roman"/>
          <w:sz w:val="24"/>
          <w:szCs w:val="24"/>
        </w:rPr>
      </w:pPr>
    </w:p>
    <w:sectPr w:rsidR="00B315F0" w:rsidRPr="00962ECC" w:rsidSect="00866985">
      <w:pgSz w:w="11906" w:h="16838"/>
      <w:pgMar w:top="1418" w:right="1418" w:bottom="1418" w:left="1418"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B0B1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6068F" w14:textId="77777777" w:rsidR="00725322" w:rsidRDefault="00725322" w:rsidP="00F84C17">
      <w:r>
        <w:separator/>
      </w:r>
    </w:p>
  </w:endnote>
  <w:endnote w:type="continuationSeparator" w:id="0">
    <w:p w14:paraId="3B4BFF93" w14:textId="77777777" w:rsidR="00725322" w:rsidRDefault="00725322" w:rsidP="00F8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079D1" w14:textId="77777777" w:rsidR="00725322" w:rsidRDefault="00725322" w:rsidP="00F84C17">
      <w:r>
        <w:separator/>
      </w:r>
    </w:p>
  </w:footnote>
  <w:footnote w:type="continuationSeparator" w:id="0">
    <w:p w14:paraId="13BFE9E6" w14:textId="77777777" w:rsidR="00725322" w:rsidRDefault="00725322" w:rsidP="00F84C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B6B93"/>
    <w:multiLevelType w:val="hybridMultilevel"/>
    <w:tmpl w:val="81785554"/>
    <w:lvl w:ilvl="0" w:tplc="858CC498">
      <w:start w:val="1"/>
      <w:numFmt w:val="decimal"/>
      <w:lvlText w:val="%1．"/>
      <w:lvlJc w:val="left"/>
      <w:pPr>
        <w:ind w:left="2912" w:hanging="360"/>
      </w:pPr>
      <w:rPr>
        <w:rFonts w:hint="default"/>
      </w:rPr>
    </w:lvl>
    <w:lvl w:ilvl="1" w:tplc="04090019">
      <w:start w:val="1"/>
      <w:numFmt w:val="lowerLetter"/>
      <w:lvlText w:val="%2)"/>
      <w:lvlJc w:val="left"/>
      <w:pPr>
        <w:ind w:left="3935" w:hanging="480"/>
      </w:pPr>
    </w:lvl>
    <w:lvl w:ilvl="2" w:tplc="0409001B" w:tentative="1">
      <w:start w:val="1"/>
      <w:numFmt w:val="lowerRoman"/>
      <w:lvlText w:val="%3."/>
      <w:lvlJc w:val="right"/>
      <w:pPr>
        <w:ind w:left="4415" w:hanging="480"/>
      </w:pPr>
    </w:lvl>
    <w:lvl w:ilvl="3" w:tplc="0409000F" w:tentative="1">
      <w:start w:val="1"/>
      <w:numFmt w:val="decimal"/>
      <w:lvlText w:val="%4."/>
      <w:lvlJc w:val="left"/>
      <w:pPr>
        <w:ind w:left="4895" w:hanging="480"/>
      </w:pPr>
    </w:lvl>
    <w:lvl w:ilvl="4" w:tplc="04090019" w:tentative="1">
      <w:start w:val="1"/>
      <w:numFmt w:val="lowerLetter"/>
      <w:lvlText w:val="%5)"/>
      <w:lvlJc w:val="left"/>
      <w:pPr>
        <w:ind w:left="5375" w:hanging="480"/>
      </w:pPr>
    </w:lvl>
    <w:lvl w:ilvl="5" w:tplc="0409001B" w:tentative="1">
      <w:start w:val="1"/>
      <w:numFmt w:val="lowerRoman"/>
      <w:lvlText w:val="%6."/>
      <w:lvlJc w:val="right"/>
      <w:pPr>
        <w:ind w:left="5855" w:hanging="480"/>
      </w:pPr>
    </w:lvl>
    <w:lvl w:ilvl="6" w:tplc="0409000F" w:tentative="1">
      <w:start w:val="1"/>
      <w:numFmt w:val="decimal"/>
      <w:lvlText w:val="%7."/>
      <w:lvlJc w:val="left"/>
      <w:pPr>
        <w:ind w:left="6335" w:hanging="480"/>
      </w:pPr>
    </w:lvl>
    <w:lvl w:ilvl="7" w:tplc="04090019" w:tentative="1">
      <w:start w:val="1"/>
      <w:numFmt w:val="lowerLetter"/>
      <w:lvlText w:val="%8)"/>
      <w:lvlJc w:val="left"/>
      <w:pPr>
        <w:ind w:left="6815" w:hanging="480"/>
      </w:pPr>
    </w:lvl>
    <w:lvl w:ilvl="8" w:tplc="0409001B" w:tentative="1">
      <w:start w:val="1"/>
      <w:numFmt w:val="lowerRoman"/>
      <w:lvlText w:val="%9."/>
      <w:lvlJc w:val="right"/>
      <w:pPr>
        <w:ind w:left="7295" w:hanging="480"/>
      </w:pPr>
    </w:lvl>
  </w:abstractNum>
  <w:abstractNum w:abstractNumId="1">
    <w:nsid w:val="63661953"/>
    <w:multiLevelType w:val="hybridMultilevel"/>
    <w:tmpl w:val="81785554"/>
    <w:lvl w:ilvl="0" w:tplc="858CC498">
      <w:start w:val="1"/>
      <w:numFmt w:val="decimal"/>
      <w:lvlText w:val="%1．"/>
      <w:lvlJc w:val="left"/>
      <w:pPr>
        <w:ind w:left="2912" w:hanging="360"/>
      </w:pPr>
      <w:rPr>
        <w:rFonts w:hint="default"/>
      </w:rPr>
    </w:lvl>
    <w:lvl w:ilvl="1" w:tplc="04090019">
      <w:start w:val="1"/>
      <w:numFmt w:val="lowerLetter"/>
      <w:lvlText w:val="%2)"/>
      <w:lvlJc w:val="left"/>
      <w:pPr>
        <w:ind w:left="3935" w:hanging="480"/>
      </w:pPr>
    </w:lvl>
    <w:lvl w:ilvl="2" w:tplc="0409001B" w:tentative="1">
      <w:start w:val="1"/>
      <w:numFmt w:val="lowerRoman"/>
      <w:lvlText w:val="%3."/>
      <w:lvlJc w:val="right"/>
      <w:pPr>
        <w:ind w:left="4415" w:hanging="480"/>
      </w:pPr>
    </w:lvl>
    <w:lvl w:ilvl="3" w:tplc="0409000F" w:tentative="1">
      <w:start w:val="1"/>
      <w:numFmt w:val="decimal"/>
      <w:lvlText w:val="%4."/>
      <w:lvlJc w:val="left"/>
      <w:pPr>
        <w:ind w:left="4895" w:hanging="480"/>
      </w:pPr>
    </w:lvl>
    <w:lvl w:ilvl="4" w:tplc="04090019" w:tentative="1">
      <w:start w:val="1"/>
      <w:numFmt w:val="lowerLetter"/>
      <w:lvlText w:val="%5)"/>
      <w:lvlJc w:val="left"/>
      <w:pPr>
        <w:ind w:left="5375" w:hanging="480"/>
      </w:pPr>
    </w:lvl>
    <w:lvl w:ilvl="5" w:tplc="0409001B" w:tentative="1">
      <w:start w:val="1"/>
      <w:numFmt w:val="lowerRoman"/>
      <w:lvlText w:val="%6."/>
      <w:lvlJc w:val="right"/>
      <w:pPr>
        <w:ind w:left="5855" w:hanging="480"/>
      </w:pPr>
    </w:lvl>
    <w:lvl w:ilvl="6" w:tplc="0409000F" w:tentative="1">
      <w:start w:val="1"/>
      <w:numFmt w:val="decimal"/>
      <w:lvlText w:val="%7."/>
      <w:lvlJc w:val="left"/>
      <w:pPr>
        <w:ind w:left="6335" w:hanging="480"/>
      </w:pPr>
    </w:lvl>
    <w:lvl w:ilvl="7" w:tplc="04090019" w:tentative="1">
      <w:start w:val="1"/>
      <w:numFmt w:val="lowerLetter"/>
      <w:lvlText w:val="%8)"/>
      <w:lvlJc w:val="left"/>
      <w:pPr>
        <w:ind w:left="6815" w:hanging="480"/>
      </w:pPr>
    </w:lvl>
    <w:lvl w:ilvl="8" w:tplc="0409001B" w:tentative="1">
      <w:start w:val="1"/>
      <w:numFmt w:val="lowerRoman"/>
      <w:lvlText w:val="%9."/>
      <w:lvlJc w:val="right"/>
      <w:pPr>
        <w:ind w:left="7295" w:hanging="4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Chen">
    <w15:presenceInfo w15:providerId="None" w15:userId="C.Chen"/>
  </w15:person>
  <w15:person w15:author="Qiang WEI">
    <w15:presenceInfo w15:providerId="Windows Live" w15:userId="b9c8b9077537bf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BAB"/>
    <w:rsid w:val="00006A45"/>
    <w:rsid w:val="000469AD"/>
    <w:rsid w:val="00094E8D"/>
    <w:rsid w:val="000971A7"/>
    <w:rsid w:val="000A0810"/>
    <w:rsid w:val="000D61DF"/>
    <w:rsid w:val="000E7918"/>
    <w:rsid w:val="000F651E"/>
    <w:rsid w:val="0010658F"/>
    <w:rsid w:val="0011103A"/>
    <w:rsid w:val="00111E4F"/>
    <w:rsid w:val="00135D02"/>
    <w:rsid w:val="0014474A"/>
    <w:rsid w:val="00144906"/>
    <w:rsid w:val="001477E0"/>
    <w:rsid w:val="00156A02"/>
    <w:rsid w:val="0019704C"/>
    <w:rsid w:val="001C346D"/>
    <w:rsid w:val="001D1C9A"/>
    <w:rsid w:val="001E66C2"/>
    <w:rsid w:val="00216863"/>
    <w:rsid w:val="00221749"/>
    <w:rsid w:val="00232EF9"/>
    <w:rsid w:val="00250E5C"/>
    <w:rsid w:val="00266544"/>
    <w:rsid w:val="00283547"/>
    <w:rsid w:val="00297431"/>
    <w:rsid w:val="002A3816"/>
    <w:rsid w:val="002C46BF"/>
    <w:rsid w:val="002C6351"/>
    <w:rsid w:val="002C796B"/>
    <w:rsid w:val="002E50A6"/>
    <w:rsid w:val="002F4179"/>
    <w:rsid w:val="00313FB8"/>
    <w:rsid w:val="00343A51"/>
    <w:rsid w:val="0034700E"/>
    <w:rsid w:val="00347C02"/>
    <w:rsid w:val="00363E0A"/>
    <w:rsid w:val="003C4314"/>
    <w:rsid w:val="003D3A2A"/>
    <w:rsid w:val="003E572E"/>
    <w:rsid w:val="00406596"/>
    <w:rsid w:val="004112AE"/>
    <w:rsid w:val="00413A52"/>
    <w:rsid w:val="00413A8B"/>
    <w:rsid w:val="004256BB"/>
    <w:rsid w:val="0042578F"/>
    <w:rsid w:val="00425F39"/>
    <w:rsid w:val="00426BAB"/>
    <w:rsid w:val="004436E7"/>
    <w:rsid w:val="00446196"/>
    <w:rsid w:val="004523D1"/>
    <w:rsid w:val="00461818"/>
    <w:rsid w:val="00464C53"/>
    <w:rsid w:val="00484D3B"/>
    <w:rsid w:val="00495453"/>
    <w:rsid w:val="004A2372"/>
    <w:rsid w:val="004B0096"/>
    <w:rsid w:val="004B71D0"/>
    <w:rsid w:val="005009F3"/>
    <w:rsid w:val="00501A31"/>
    <w:rsid w:val="00502C4C"/>
    <w:rsid w:val="00503180"/>
    <w:rsid w:val="00506520"/>
    <w:rsid w:val="00520CEB"/>
    <w:rsid w:val="00531699"/>
    <w:rsid w:val="0053291C"/>
    <w:rsid w:val="00552250"/>
    <w:rsid w:val="00577E6F"/>
    <w:rsid w:val="00583F87"/>
    <w:rsid w:val="005D19E1"/>
    <w:rsid w:val="005D1DC6"/>
    <w:rsid w:val="005F4477"/>
    <w:rsid w:val="005F5C83"/>
    <w:rsid w:val="0060581A"/>
    <w:rsid w:val="00605881"/>
    <w:rsid w:val="006078CD"/>
    <w:rsid w:val="00627349"/>
    <w:rsid w:val="00662BF6"/>
    <w:rsid w:val="00693501"/>
    <w:rsid w:val="006C7939"/>
    <w:rsid w:val="006D2168"/>
    <w:rsid w:val="006E2876"/>
    <w:rsid w:val="006E3302"/>
    <w:rsid w:val="006E54FB"/>
    <w:rsid w:val="006F56EB"/>
    <w:rsid w:val="00711357"/>
    <w:rsid w:val="00725322"/>
    <w:rsid w:val="00735DCC"/>
    <w:rsid w:val="0074107E"/>
    <w:rsid w:val="007411EF"/>
    <w:rsid w:val="007469F2"/>
    <w:rsid w:val="007504FD"/>
    <w:rsid w:val="007703E3"/>
    <w:rsid w:val="0078752C"/>
    <w:rsid w:val="007C4D50"/>
    <w:rsid w:val="007D0451"/>
    <w:rsid w:val="007D30D6"/>
    <w:rsid w:val="007F07C2"/>
    <w:rsid w:val="007F1E13"/>
    <w:rsid w:val="00824B5D"/>
    <w:rsid w:val="00827247"/>
    <w:rsid w:val="00866985"/>
    <w:rsid w:val="00883493"/>
    <w:rsid w:val="00897E3E"/>
    <w:rsid w:val="008A5D32"/>
    <w:rsid w:val="008B06F4"/>
    <w:rsid w:val="008B26DA"/>
    <w:rsid w:val="008C5DEF"/>
    <w:rsid w:val="008E5CA0"/>
    <w:rsid w:val="008F7DAE"/>
    <w:rsid w:val="00905052"/>
    <w:rsid w:val="0096293F"/>
    <w:rsid w:val="00962ECC"/>
    <w:rsid w:val="00971BC9"/>
    <w:rsid w:val="00982EF0"/>
    <w:rsid w:val="00983A6F"/>
    <w:rsid w:val="009A0461"/>
    <w:rsid w:val="009B684F"/>
    <w:rsid w:val="009C06F6"/>
    <w:rsid w:val="009C4307"/>
    <w:rsid w:val="009F04CA"/>
    <w:rsid w:val="00A14777"/>
    <w:rsid w:val="00A31B60"/>
    <w:rsid w:val="00A35173"/>
    <w:rsid w:val="00A35836"/>
    <w:rsid w:val="00A72BC7"/>
    <w:rsid w:val="00A77E5D"/>
    <w:rsid w:val="00A92F08"/>
    <w:rsid w:val="00A96142"/>
    <w:rsid w:val="00AB0D00"/>
    <w:rsid w:val="00AB7C02"/>
    <w:rsid w:val="00AD3448"/>
    <w:rsid w:val="00B00BA6"/>
    <w:rsid w:val="00B00CE6"/>
    <w:rsid w:val="00B10C27"/>
    <w:rsid w:val="00B315F0"/>
    <w:rsid w:val="00B35760"/>
    <w:rsid w:val="00B46C1B"/>
    <w:rsid w:val="00B55C46"/>
    <w:rsid w:val="00B57383"/>
    <w:rsid w:val="00B745AA"/>
    <w:rsid w:val="00B81E41"/>
    <w:rsid w:val="00BE4B0A"/>
    <w:rsid w:val="00BF23FD"/>
    <w:rsid w:val="00BF3977"/>
    <w:rsid w:val="00BF5F8D"/>
    <w:rsid w:val="00BF71D2"/>
    <w:rsid w:val="00C117B5"/>
    <w:rsid w:val="00C12CDA"/>
    <w:rsid w:val="00C62191"/>
    <w:rsid w:val="00C670EC"/>
    <w:rsid w:val="00C81A1C"/>
    <w:rsid w:val="00C86FCC"/>
    <w:rsid w:val="00CA0375"/>
    <w:rsid w:val="00CA59AA"/>
    <w:rsid w:val="00CA5A24"/>
    <w:rsid w:val="00CF368D"/>
    <w:rsid w:val="00CF7B9F"/>
    <w:rsid w:val="00D0179A"/>
    <w:rsid w:val="00D022C9"/>
    <w:rsid w:val="00D219DB"/>
    <w:rsid w:val="00D21B7A"/>
    <w:rsid w:val="00D43D7B"/>
    <w:rsid w:val="00D56707"/>
    <w:rsid w:val="00D65F85"/>
    <w:rsid w:val="00D74101"/>
    <w:rsid w:val="00D86196"/>
    <w:rsid w:val="00DC7A82"/>
    <w:rsid w:val="00DE0A95"/>
    <w:rsid w:val="00DE3842"/>
    <w:rsid w:val="00E15FCB"/>
    <w:rsid w:val="00E31AF8"/>
    <w:rsid w:val="00E474DC"/>
    <w:rsid w:val="00E4786A"/>
    <w:rsid w:val="00E71BB4"/>
    <w:rsid w:val="00E71E36"/>
    <w:rsid w:val="00E74C45"/>
    <w:rsid w:val="00EA0672"/>
    <w:rsid w:val="00EA6A95"/>
    <w:rsid w:val="00EB2F6E"/>
    <w:rsid w:val="00EC3484"/>
    <w:rsid w:val="00EE73A3"/>
    <w:rsid w:val="00EF66F0"/>
    <w:rsid w:val="00F012D2"/>
    <w:rsid w:val="00F032E6"/>
    <w:rsid w:val="00F0336C"/>
    <w:rsid w:val="00F04583"/>
    <w:rsid w:val="00F13E67"/>
    <w:rsid w:val="00F550C8"/>
    <w:rsid w:val="00F662F8"/>
    <w:rsid w:val="00F66389"/>
    <w:rsid w:val="00F84C17"/>
    <w:rsid w:val="00F92679"/>
    <w:rsid w:val="00FB760F"/>
    <w:rsid w:val="00FD03A7"/>
    <w:rsid w:val="00FE056F"/>
    <w:rsid w:val="00FE67B2"/>
    <w:rsid w:val="00FF5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6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26BA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26BAB"/>
    <w:rPr>
      <w:rFonts w:ascii="宋体" w:eastAsia="宋体" w:hAnsi="宋体" w:cs="宋体"/>
      <w:b/>
      <w:bCs/>
      <w:kern w:val="36"/>
      <w:sz w:val="48"/>
      <w:szCs w:val="48"/>
    </w:rPr>
  </w:style>
  <w:style w:type="character" w:styleId="a3">
    <w:name w:val="Hyperlink"/>
    <w:basedOn w:val="a0"/>
    <w:uiPriority w:val="99"/>
    <w:unhideWhenUsed/>
    <w:rsid w:val="00C81A1C"/>
    <w:rPr>
      <w:color w:val="0000FF" w:themeColor="hyperlink"/>
      <w:u w:val="single"/>
    </w:rPr>
  </w:style>
  <w:style w:type="paragraph" w:styleId="a4">
    <w:name w:val="header"/>
    <w:basedOn w:val="a"/>
    <w:link w:val="Char"/>
    <w:uiPriority w:val="99"/>
    <w:unhideWhenUsed/>
    <w:rsid w:val="00F84C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84C17"/>
    <w:rPr>
      <w:sz w:val="18"/>
      <w:szCs w:val="18"/>
    </w:rPr>
  </w:style>
  <w:style w:type="paragraph" w:styleId="a5">
    <w:name w:val="footer"/>
    <w:basedOn w:val="a"/>
    <w:link w:val="Char0"/>
    <w:uiPriority w:val="99"/>
    <w:unhideWhenUsed/>
    <w:rsid w:val="00F84C17"/>
    <w:pPr>
      <w:tabs>
        <w:tab w:val="center" w:pos="4153"/>
        <w:tab w:val="right" w:pos="8306"/>
      </w:tabs>
      <w:snapToGrid w:val="0"/>
      <w:jc w:val="left"/>
    </w:pPr>
    <w:rPr>
      <w:sz w:val="18"/>
      <w:szCs w:val="18"/>
    </w:rPr>
  </w:style>
  <w:style w:type="character" w:customStyle="1" w:styleId="Char0">
    <w:name w:val="页脚 Char"/>
    <w:basedOn w:val="a0"/>
    <w:link w:val="a5"/>
    <w:uiPriority w:val="99"/>
    <w:rsid w:val="00F84C17"/>
    <w:rPr>
      <w:sz w:val="18"/>
      <w:szCs w:val="18"/>
    </w:rPr>
  </w:style>
  <w:style w:type="paragraph" w:customStyle="1" w:styleId="Default">
    <w:name w:val="Default"/>
    <w:rsid w:val="00B315F0"/>
    <w:pPr>
      <w:widowControl w:val="0"/>
      <w:autoSpaceDE w:val="0"/>
      <w:autoSpaceDN w:val="0"/>
      <w:adjustRightInd w:val="0"/>
    </w:pPr>
    <w:rPr>
      <w:rFonts w:ascii="宋体" w:eastAsia="宋体" w:cs="宋体"/>
      <w:color w:val="000000"/>
      <w:kern w:val="0"/>
      <w:sz w:val="24"/>
      <w:szCs w:val="24"/>
    </w:rPr>
  </w:style>
  <w:style w:type="paragraph" w:styleId="a6">
    <w:name w:val="List Paragraph"/>
    <w:basedOn w:val="a"/>
    <w:uiPriority w:val="34"/>
    <w:qFormat/>
    <w:rsid w:val="00FE056F"/>
    <w:pPr>
      <w:ind w:firstLineChars="200" w:firstLine="420"/>
    </w:pPr>
  </w:style>
  <w:style w:type="character" w:styleId="a7">
    <w:name w:val="annotation reference"/>
    <w:basedOn w:val="a0"/>
    <w:uiPriority w:val="99"/>
    <w:semiHidden/>
    <w:unhideWhenUsed/>
    <w:rsid w:val="00425F39"/>
    <w:rPr>
      <w:sz w:val="21"/>
      <w:szCs w:val="21"/>
    </w:rPr>
  </w:style>
  <w:style w:type="paragraph" w:styleId="a8">
    <w:name w:val="annotation text"/>
    <w:basedOn w:val="a"/>
    <w:link w:val="Char1"/>
    <w:uiPriority w:val="99"/>
    <w:semiHidden/>
    <w:unhideWhenUsed/>
    <w:rsid w:val="00425F39"/>
    <w:pPr>
      <w:jc w:val="left"/>
    </w:pPr>
  </w:style>
  <w:style w:type="character" w:customStyle="1" w:styleId="Char1">
    <w:name w:val="批注文字 Char"/>
    <w:basedOn w:val="a0"/>
    <w:link w:val="a8"/>
    <w:uiPriority w:val="99"/>
    <w:semiHidden/>
    <w:rsid w:val="00425F39"/>
  </w:style>
  <w:style w:type="paragraph" w:styleId="a9">
    <w:name w:val="annotation subject"/>
    <w:basedOn w:val="a8"/>
    <w:next w:val="a8"/>
    <w:link w:val="Char2"/>
    <w:uiPriority w:val="99"/>
    <w:semiHidden/>
    <w:unhideWhenUsed/>
    <w:rsid w:val="00425F39"/>
    <w:rPr>
      <w:b/>
      <w:bCs/>
    </w:rPr>
  </w:style>
  <w:style w:type="character" w:customStyle="1" w:styleId="Char2">
    <w:name w:val="批注主题 Char"/>
    <w:basedOn w:val="Char1"/>
    <w:link w:val="a9"/>
    <w:uiPriority w:val="99"/>
    <w:semiHidden/>
    <w:rsid w:val="00425F39"/>
    <w:rPr>
      <w:b/>
      <w:bCs/>
    </w:rPr>
  </w:style>
  <w:style w:type="paragraph" w:styleId="aa">
    <w:name w:val="Balloon Text"/>
    <w:basedOn w:val="a"/>
    <w:link w:val="Char3"/>
    <w:uiPriority w:val="99"/>
    <w:semiHidden/>
    <w:unhideWhenUsed/>
    <w:rsid w:val="00425F39"/>
    <w:rPr>
      <w:sz w:val="18"/>
      <w:szCs w:val="18"/>
    </w:rPr>
  </w:style>
  <w:style w:type="character" w:customStyle="1" w:styleId="Char3">
    <w:name w:val="批注框文本 Char"/>
    <w:basedOn w:val="a0"/>
    <w:link w:val="aa"/>
    <w:uiPriority w:val="99"/>
    <w:semiHidden/>
    <w:rsid w:val="00425F39"/>
    <w:rPr>
      <w:sz w:val="18"/>
      <w:szCs w:val="18"/>
    </w:rPr>
  </w:style>
  <w:style w:type="paragraph" w:styleId="ab">
    <w:name w:val="Revision"/>
    <w:hidden/>
    <w:uiPriority w:val="99"/>
    <w:semiHidden/>
    <w:rsid w:val="00577E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26BA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26BAB"/>
    <w:rPr>
      <w:rFonts w:ascii="宋体" w:eastAsia="宋体" w:hAnsi="宋体" w:cs="宋体"/>
      <w:b/>
      <w:bCs/>
      <w:kern w:val="36"/>
      <w:sz w:val="48"/>
      <w:szCs w:val="48"/>
    </w:rPr>
  </w:style>
  <w:style w:type="character" w:styleId="a3">
    <w:name w:val="Hyperlink"/>
    <w:basedOn w:val="a0"/>
    <w:uiPriority w:val="99"/>
    <w:unhideWhenUsed/>
    <w:rsid w:val="00C81A1C"/>
    <w:rPr>
      <w:color w:val="0000FF" w:themeColor="hyperlink"/>
      <w:u w:val="single"/>
    </w:rPr>
  </w:style>
  <w:style w:type="paragraph" w:styleId="a4">
    <w:name w:val="header"/>
    <w:basedOn w:val="a"/>
    <w:link w:val="Char"/>
    <w:uiPriority w:val="99"/>
    <w:unhideWhenUsed/>
    <w:rsid w:val="00F84C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84C17"/>
    <w:rPr>
      <w:sz w:val="18"/>
      <w:szCs w:val="18"/>
    </w:rPr>
  </w:style>
  <w:style w:type="paragraph" w:styleId="a5">
    <w:name w:val="footer"/>
    <w:basedOn w:val="a"/>
    <w:link w:val="Char0"/>
    <w:uiPriority w:val="99"/>
    <w:unhideWhenUsed/>
    <w:rsid w:val="00F84C17"/>
    <w:pPr>
      <w:tabs>
        <w:tab w:val="center" w:pos="4153"/>
        <w:tab w:val="right" w:pos="8306"/>
      </w:tabs>
      <w:snapToGrid w:val="0"/>
      <w:jc w:val="left"/>
    </w:pPr>
    <w:rPr>
      <w:sz w:val="18"/>
      <w:szCs w:val="18"/>
    </w:rPr>
  </w:style>
  <w:style w:type="character" w:customStyle="1" w:styleId="Char0">
    <w:name w:val="页脚 Char"/>
    <w:basedOn w:val="a0"/>
    <w:link w:val="a5"/>
    <w:uiPriority w:val="99"/>
    <w:rsid w:val="00F84C17"/>
    <w:rPr>
      <w:sz w:val="18"/>
      <w:szCs w:val="18"/>
    </w:rPr>
  </w:style>
  <w:style w:type="paragraph" w:customStyle="1" w:styleId="Default">
    <w:name w:val="Default"/>
    <w:rsid w:val="00B315F0"/>
    <w:pPr>
      <w:widowControl w:val="0"/>
      <w:autoSpaceDE w:val="0"/>
      <w:autoSpaceDN w:val="0"/>
      <w:adjustRightInd w:val="0"/>
    </w:pPr>
    <w:rPr>
      <w:rFonts w:ascii="宋体" w:eastAsia="宋体" w:cs="宋体"/>
      <w:color w:val="000000"/>
      <w:kern w:val="0"/>
      <w:sz w:val="24"/>
      <w:szCs w:val="24"/>
    </w:rPr>
  </w:style>
  <w:style w:type="paragraph" w:styleId="a6">
    <w:name w:val="List Paragraph"/>
    <w:basedOn w:val="a"/>
    <w:uiPriority w:val="34"/>
    <w:qFormat/>
    <w:rsid w:val="00FE056F"/>
    <w:pPr>
      <w:ind w:firstLineChars="200" w:firstLine="420"/>
    </w:pPr>
  </w:style>
  <w:style w:type="character" w:styleId="a7">
    <w:name w:val="annotation reference"/>
    <w:basedOn w:val="a0"/>
    <w:uiPriority w:val="99"/>
    <w:semiHidden/>
    <w:unhideWhenUsed/>
    <w:rsid w:val="00425F39"/>
    <w:rPr>
      <w:sz w:val="21"/>
      <w:szCs w:val="21"/>
    </w:rPr>
  </w:style>
  <w:style w:type="paragraph" w:styleId="a8">
    <w:name w:val="annotation text"/>
    <w:basedOn w:val="a"/>
    <w:link w:val="Char1"/>
    <w:uiPriority w:val="99"/>
    <w:semiHidden/>
    <w:unhideWhenUsed/>
    <w:rsid w:val="00425F39"/>
    <w:pPr>
      <w:jc w:val="left"/>
    </w:pPr>
  </w:style>
  <w:style w:type="character" w:customStyle="1" w:styleId="Char1">
    <w:name w:val="批注文字 Char"/>
    <w:basedOn w:val="a0"/>
    <w:link w:val="a8"/>
    <w:uiPriority w:val="99"/>
    <w:semiHidden/>
    <w:rsid w:val="00425F39"/>
  </w:style>
  <w:style w:type="paragraph" w:styleId="a9">
    <w:name w:val="annotation subject"/>
    <w:basedOn w:val="a8"/>
    <w:next w:val="a8"/>
    <w:link w:val="Char2"/>
    <w:uiPriority w:val="99"/>
    <w:semiHidden/>
    <w:unhideWhenUsed/>
    <w:rsid w:val="00425F39"/>
    <w:rPr>
      <w:b/>
      <w:bCs/>
    </w:rPr>
  </w:style>
  <w:style w:type="character" w:customStyle="1" w:styleId="Char2">
    <w:name w:val="批注主题 Char"/>
    <w:basedOn w:val="Char1"/>
    <w:link w:val="a9"/>
    <w:uiPriority w:val="99"/>
    <w:semiHidden/>
    <w:rsid w:val="00425F39"/>
    <w:rPr>
      <w:b/>
      <w:bCs/>
    </w:rPr>
  </w:style>
  <w:style w:type="paragraph" w:styleId="aa">
    <w:name w:val="Balloon Text"/>
    <w:basedOn w:val="a"/>
    <w:link w:val="Char3"/>
    <w:uiPriority w:val="99"/>
    <w:semiHidden/>
    <w:unhideWhenUsed/>
    <w:rsid w:val="00425F39"/>
    <w:rPr>
      <w:sz w:val="18"/>
      <w:szCs w:val="18"/>
    </w:rPr>
  </w:style>
  <w:style w:type="character" w:customStyle="1" w:styleId="Char3">
    <w:name w:val="批注框文本 Char"/>
    <w:basedOn w:val="a0"/>
    <w:link w:val="aa"/>
    <w:uiPriority w:val="99"/>
    <w:semiHidden/>
    <w:rsid w:val="00425F39"/>
    <w:rPr>
      <w:sz w:val="18"/>
      <w:szCs w:val="18"/>
    </w:rPr>
  </w:style>
  <w:style w:type="paragraph" w:styleId="ab">
    <w:name w:val="Revision"/>
    <w:hidden/>
    <w:uiPriority w:val="99"/>
    <w:semiHidden/>
    <w:rsid w:val="00577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099207">
      <w:bodyDiv w:val="1"/>
      <w:marLeft w:val="0"/>
      <w:marRight w:val="0"/>
      <w:marTop w:val="0"/>
      <w:marBottom w:val="0"/>
      <w:divBdr>
        <w:top w:val="none" w:sz="0" w:space="0" w:color="auto"/>
        <w:left w:val="none" w:sz="0" w:space="0" w:color="auto"/>
        <w:bottom w:val="none" w:sz="0" w:space="0" w:color="auto"/>
        <w:right w:val="none" w:sz="0" w:space="0" w:color="auto"/>
      </w:divBdr>
      <w:divsChild>
        <w:div w:id="1462529370">
          <w:marLeft w:val="0"/>
          <w:marRight w:val="0"/>
          <w:marTop w:val="0"/>
          <w:marBottom w:val="0"/>
          <w:divBdr>
            <w:top w:val="none" w:sz="0" w:space="0" w:color="auto"/>
            <w:left w:val="none" w:sz="0" w:space="0" w:color="auto"/>
            <w:bottom w:val="none" w:sz="0" w:space="0" w:color="auto"/>
            <w:right w:val="none" w:sz="0" w:space="0" w:color="auto"/>
          </w:divBdr>
          <w:divsChild>
            <w:div w:id="1548099829">
              <w:marLeft w:val="0"/>
              <w:marRight w:val="0"/>
              <w:marTop w:val="0"/>
              <w:marBottom w:val="0"/>
              <w:divBdr>
                <w:top w:val="none" w:sz="0" w:space="0" w:color="auto"/>
                <w:left w:val="none" w:sz="0" w:space="0" w:color="auto"/>
                <w:bottom w:val="none" w:sz="0" w:space="0" w:color="auto"/>
                <w:right w:val="none" w:sz="0" w:space="0" w:color="auto"/>
              </w:divBdr>
            </w:div>
          </w:divsChild>
        </w:div>
        <w:div w:id="1396854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yjs.bjeea.cn/bjzs/readNote.do?id=96166" TargetMode="Externa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8874C-248B-4D00-986B-10A6E31CF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Pages>
  <Words>602</Words>
  <Characters>3438</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24</cp:revision>
  <dcterms:created xsi:type="dcterms:W3CDTF">2019-04-29T01:31:00Z</dcterms:created>
  <dcterms:modified xsi:type="dcterms:W3CDTF">2019-05-07T03:29:00Z</dcterms:modified>
</cp:coreProperties>
</file>