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6" w:rsidRPr="00D112AB" w:rsidRDefault="001762E6" w:rsidP="001762E6">
      <w:pPr>
        <w:rPr>
          <w:rFonts w:ascii="仿宋_GB2312" w:eastAsia="仿宋_GB2312" w:hAnsiTheme="minorEastAsia" w:cstheme="minorBidi" w:hint="eastAsia"/>
          <w:sz w:val="32"/>
          <w:szCs w:val="32"/>
        </w:rPr>
      </w:pPr>
      <w:r w:rsidRPr="00D112AB">
        <w:rPr>
          <w:rFonts w:ascii="仿宋_GB2312" w:eastAsia="仿宋_GB2312" w:hAnsiTheme="minorEastAsia" w:cstheme="minorBidi" w:hint="eastAsia"/>
          <w:sz w:val="32"/>
          <w:szCs w:val="32"/>
        </w:rPr>
        <w:t>附件：</w:t>
      </w:r>
    </w:p>
    <w:p w:rsidR="001762E6" w:rsidRPr="003F6C71" w:rsidRDefault="001762E6" w:rsidP="001762E6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3F6C71">
        <w:rPr>
          <w:rFonts w:asciiTheme="minorEastAsia" w:eastAsiaTheme="minorEastAsia" w:hAnsiTheme="minorEastAsia" w:cstheme="minorBidi" w:hint="eastAsia"/>
          <w:b/>
          <w:sz w:val="28"/>
          <w:szCs w:val="28"/>
        </w:rPr>
        <w:t>油气资源与探测国家重点实验室</w:t>
      </w:r>
    </w:p>
    <w:p w:rsidR="001762E6" w:rsidRPr="003F6C71" w:rsidRDefault="001762E6" w:rsidP="001762E6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bookmarkStart w:id="0" w:name="_GoBack"/>
      <w:bookmarkEnd w:id="0"/>
      <w:r w:rsidRPr="003F6C71">
        <w:rPr>
          <w:rFonts w:asciiTheme="minorEastAsia" w:eastAsiaTheme="minorEastAsia" w:hAnsiTheme="minorEastAsia" w:cstheme="minorBidi" w:hint="eastAsia"/>
          <w:b/>
          <w:sz w:val="28"/>
          <w:szCs w:val="28"/>
        </w:rPr>
        <w:t>2020年度学术委员会年会暨学术交流会</w:t>
      </w:r>
    </w:p>
    <w:p w:rsidR="001762E6" w:rsidRDefault="001762E6" w:rsidP="001762E6">
      <w:pPr>
        <w:spacing w:afterLines="50" w:after="156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 w:rsidRPr="003F6C71">
        <w:rPr>
          <w:rFonts w:asciiTheme="minorEastAsia" w:eastAsiaTheme="minorEastAsia" w:hAnsiTheme="minorEastAsia" w:cstheme="minorBidi" w:hint="eastAsia"/>
          <w:b/>
          <w:sz w:val="28"/>
          <w:szCs w:val="28"/>
        </w:rPr>
        <w:t>疫情防控工作要求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1．根据中国石油大学（北京）要求，自2020年11月28日起，到过以下地区的人员不得参会（全国中高风险地区名单，2020 年 12 月 17 日更新）：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内蒙古呼伦贝尔市（7 处）：扎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赉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诺尔区第三街道、第四街道、第五街道，满洲里市北区街道、南区街道、兴华街道、东山街道；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四川成都市（5 处）：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郫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都区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郫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筒街道太平村、唐昌镇永安村 8组、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郫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筒街道菠萝社区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中铁奥维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尔二期、三期，成华区崔家店华都云景台小区，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郫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都区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犀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浦街道</w:t>
      </w:r>
      <w:proofErr w:type="gramStart"/>
      <w:r w:rsidRPr="006A64D3">
        <w:rPr>
          <w:rFonts w:ascii="仿宋" w:eastAsia="仿宋" w:hAnsi="仿宋" w:cstheme="minorBidi" w:hint="eastAsia"/>
          <w:sz w:val="28"/>
          <w:szCs w:val="28"/>
        </w:rPr>
        <w:t>犀</w:t>
      </w:r>
      <w:proofErr w:type="gramEnd"/>
      <w:r w:rsidRPr="006A64D3">
        <w:rPr>
          <w:rFonts w:ascii="仿宋" w:eastAsia="仿宋" w:hAnsi="仿宋" w:cstheme="minorBidi" w:hint="eastAsia"/>
          <w:sz w:val="28"/>
          <w:szCs w:val="28"/>
        </w:rPr>
        <w:t>池社区二组；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黑龙江牡丹江市（2 处）：东宁市中心社区、绥芬河市青云小区。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吐鲁番市（1处）高昌区红盾小区。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随疫情发展变化，来自或到过国家公布的其他中高风险地区人员也不得参加会议。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2. 会议期间需全程佩戴口罩，休会期间尽量避免长时间交谈，近距离接触时也应佩戴口罩。</w:t>
      </w:r>
    </w:p>
    <w:p w:rsidR="001762E6" w:rsidRPr="006A64D3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3. 就餐实行指定餐厅分时分餐制。与会人员尽量错峰就餐，避免扎堆聚餐。</w:t>
      </w:r>
    </w:p>
    <w:p w:rsidR="008D78D2" w:rsidRPr="001762E6" w:rsidRDefault="001762E6" w:rsidP="001762E6">
      <w:pPr>
        <w:spacing w:line="276" w:lineRule="auto"/>
        <w:ind w:firstLineChars="200" w:firstLine="560"/>
        <w:rPr>
          <w:rFonts w:ascii="仿宋" w:eastAsia="仿宋" w:hAnsi="仿宋" w:cstheme="minorBidi" w:hint="eastAsia"/>
          <w:sz w:val="28"/>
          <w:szCs w:val="28"/>
        </w:rPr>
      </w:pPr>
      <w:r w:rsidRPr="006A64D3">
        <w:rPr>
          <w:rFonts w:ascii="仿宋" w:eastAsia="仿宋" w:hAnsi="仿宋" w:cstheme="minorBidi" w:hint="eastAsia"/>
          <w:sz w:val="28"/>
          <w:szCs w:val="28"/>
        </w:rPr>
        <w:t>4. 以上注意事项请全体参会人员主动配合，如拒绝配合，一切后果自行承担。</w:t>
      </w:r>
    </w:p>
    <w:sectPr w:rsidR="008D78D2" w:rsidRPr="0017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6"/>
    <w:rsid w:val="001762E6"/>
    <w:rsid w:val="00260F4D"/>
    <w:rsid w:val="00A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C2F8"/>
  <w15:chartTrackingRefBased/>
  <w15:docId w15:val="{9C197287-652B-4058-B681-A73ADF7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家富</dc:creator>
  <cp:keywords/>
  <dc:description/>
  <cp:lastModifiedBy>陈 家富</cp:lastModifiedBy>
  <cp:revision>1</cp:revision>
  <dcterms:created xsi:type="dcterms:W3CDTF">2020-12-18T01:17:00Z</dcterms:created>
  <dcterms:modified xsi:type="dcterms:W3CDTF">2020-12-18T01:17:00Z</dcterms:modified>
</cp:coreProperties>
</file>