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3"/>
      <w:bookmarkStart w:id="1" w:name="_Toc415842356"/>
      <w:bookmarkStart w:id="2" w:name="_Toc415150017"/>
      <w:bookmarkStart w:id="3" w:name="_Toc415129187"/>
      <w:r>
        <w:rPr>
          <w:rFonts w:hint="eastAsia" w:ascii="黑体" w:hAnsi="黑体" w:eastAsia="黑体"/>
          <w:sz w:val="32"/>
          <w:szCs w:val="32"/>
        </w:rPr>
        <w:t>关于拟同意李瀚雯等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bookmarkStart w:id="4" w:name="OLE_LINK6"/>
      <w:bookmarkStart w:id="5" w:name="OLE_LINK7"/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地球物理学院研2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2-1</w:t>
      </w:r>
      <w:bookmarkEnd w:id="4"/>
      <w:bookmarkEnd w:id="5"/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李瀚雯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等1名同志转为中共正式党员。现将有关情况公示如下：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李瀚雯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同志，女，2000年4月出生，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2006.9- 2012.6，</w:t>
      </w:r>
      <w:bookmarkStart w:id="6" w:name="OLE_LINK1"/>
      <w:r>
        <w:rPr>
          <w:rFonts w:hint="eastAsia" w:cs="Arial" w:asciiTheme="minorEastAsia" w:hAnsiTheme="minorEastAsia"/>
          <w:kern w:val="0"/>
          <w:sz w:val="24"/>
          <w:szCs w:val="24"/>
        </w:rPr>
        <w:t>天津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岳阳道</w:t>
      </w:r>
      <w:r>
        <w:rPr>
          <w:rFonts w:cs="Arial" w:asciiTheme="minorEastAsia" w:hAnsiTheme="minorEastAsia"/>
          <w:kern w:val="0"/>
          <w:sz w:val="24"/>
          <w:szCs w:val="24"/>
        </w:rPr>
        <w:t>小学</w:t>
      </w:r>
      <w:bookmarkEnd w:id="6"/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2012.9- 2015.6，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天津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双菱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bookmarkStart w:id="7" w:name="OLE_LINK2"/>
      <w:r>
        <w:rPr>
          <w:rFonts w:cs="Arial" w:asciiTheme="minorEastAsia" w:hAnsiTheme="minorEastAsia"/>
          <w:kern w:val="0"/>
          <w:sz w:val="24"/>
          <w:szCs w:val="24"/>
        </w:rPr>
        <w:t>2015.9- 2018.6，</w:t>
      </w:r>
      <w:bookmarkEnd w:id="7"/>
      <w:r>
        <w:rPr>
          <w:rFonts w:hint="eastAsia" w:cs="Arial" w:asciiTheme="minorEastAsia" w:hAnsiTheme="minorEastAsia"/>
          <w:kern w:val="0"/>
          <w:sz w:val="24"/>
          <w:szCs w:val="24"/>
        </w:rPr>
        <w:t>天津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第二十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 xml:space="preserve">2018.9- </w:t>
      </w:r>
      <w:bookmarkStart w:id="8" w:name="OLE_LINK3"/>
      <w:bookmarkStart w:id="9" w:name="OLE_LINK4"/>
      <w:r>
        <w:rPr>
          <w:rFonts w:cs="Arial" w:asciiTheme="minorEastAsia" w:hAnsiTheme="minorEastAsia"/>
          <w:kern w:val="0"/>
          <w:sz w:val="24"/>
          <w:szCs w:val="24"/>
        </w:rPr>
        <w:t>2022.</w:t>
      </w:r>
      <w:bookmarkEnd w:id="8"/>
      <w:bookmarkEnd w:id="9"/>
      <w:r>
        <w:rPr>
          <w:rFonts w:cs="Arial" w:asciiTheme="minorEastAsia" w:hAnsiTheme="minorEastAsia"/>
          <w:kern w:val="0"/>
          <w:sz w:val="24"/>
          <w:szCs w:val="24"/>
        </w:rPr>
        <w:t>6，中国石油大学（北京）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2022.9至今，中国石油大学（北京）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李瀚雯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同志于2023年11月21日由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地球物理学院研2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2-1党支部大会接收为中共预备党员，并由</w:t>
      </w:r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党委批准同意。预备期自2023年11月21日至2024年11月21日。(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</w:rPr>
        <w:t>2022年9月进入中国石油大学（北京）攻读研究生，编入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</w:rPr>
        <w:t>地球物理学院研2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</w:rPr>
        <w:t>2-1党支部)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侯欣冉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黄满全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李瀚雯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同志于2024年10月21日向党支部递交了书面转正申请。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年11月11日8:00至11月15日18:00。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地球物理学院研22-1</w:t>
      </w:r>
      <w:r>
        <w:rPr>
          <w:rFonts w:cs="Arial" w:asciiTheme="minorEastAsia" w:hAnsiTheme="minorEastAsia"/>
          <w:sz w:val="24"/>
          <w:szCs w:val="24"/>
        </w:rPr>
        <w:t>党支部和</w:t>
      </w:r>
      <w:bookmarkStart w:id="10" w:name="OLE_LINK5"/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</w:t>
      </w:r>
      <w:bookmarkEnd w:id="10"/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bookmarkStart w:id="11" w:name="_GoBack"/>
      <w:bookmarkEnd w:id="11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阿加·卡得尔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联系电话：89733592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地质楼522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>
      <w:pPr>
        <w:snapToGrid w:val="0"/>
        <w:spacing w:line="360" w:lineRule="auto"/>
        <w:ind w:right="-58"/>
        <w:jc w:val="right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>
      <w:pPr>
        <w:spacing w:line="360" w:lineRule="auto"/>
      </w:pPr>
    </w:p>
    <w:p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lkODYxMjA4OTFmYjBmOGIxOGUxY2Y4N2E1Y2NhNjYifQ=="/>
    <w:docVar w:name="KSO_WPS_MARK_KEY" w:val="a21e7d47-1b89-482e-aad1-3100933c23fe"/>
  </w:docVars>
  <w:rsids>
    <w:rsidRoot w:val="00000000"/>
    <w:rsid w:val="79F447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584</Characters>
  <Lines>4</Lines>
  <Paragraphs>1</Paragraphs>
  <TotalTime>0</TotalTime>
  <ScaleCrop>false</ScaleCrop>
  <LinksUpToDate>false</LinksUpToDate>
  <CharactersWithSpaces>590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2015-04-13T19:29:00Z</dcterms:created>
  <dc:creator>admin</dc:creator>
  <cp:lastModifiedBy>Ajar18</cp:lastModifiedBy>
  <dcterms:modified xsi:type="dcterms:W3CDTF">2024-11-07T22:44:56Z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C0EA4F7322CA419A8940F8F2CC0C0605</vt:lpwstr>
  </property>
</Properties>
</file>