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A4FE6" w14:textId="77777777" w:rsidR="002A623A" w:rsidRDefault="00000000">
      <w:pPr>
        <w:spacing w:beforeLines="50" w:before="156" w:afterLines="50" w:after="156"/>
        <w:jc w:val="center"/>
        <w:outlineLvl w:val="2"/>
        <w:rPr>
          <w:rFonts w:ascii="黑体" w:eastAsia="黑体" w:hAnsi="黑体" w:hint="eastAsia"/>
          <w:sz w:val="32"/>
          <w:szCs w:val="32"/>
        </w:rPr>
      </w:pPr>
      <w:r>
        <w:rPr>
          <w:rFonts w:ascii="黑体" w:eastAsia="黑体" w:hAnsi="黑体" w:hint="eastAsia"/>
          <w:sz w:val="32"/>
          <w:szCs w:val="32"/>
        </w:rPr>
        <w:t>关于拟接收孙傲雪等六人为中共预备党员的公示</w:t>
      </w:r>
    </w:p>
    <w:p w14:paraId="471ECD13" w14:textId="77777777"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地球物理学院勘探尖兵党支部拟于近期讨论接收孙傲雪等三人为中共预备党员。现将有关情况公示如下：</w:t>
      </w:r>
    </w:p>
    <w:p w14:paraId="21AF9914" w14:textId="77777777"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孙傲雪，女，2005年1月出生，高中学历，2011年9月-2017年6月在辽宁省葫芦岛市</w:t>
      </w:r>
      <w:proofErr w:type="gramStart"/>
      <w:r w:rsidRPr="00C653B1">
        <w:rPr>
          <w:rFonts w:asciiTheme="minorEastAsia" w:hAnsiTheme="minorEastAsia" w:hint="eastAsia"/>
          <w:sz w:val="28"/>
          <w:szCs w:val="28"/>
        </w:rPr>
        <w:t>绥中县逸夫</w:t>
      </w:r>
      <w:proofErr w:type="gramEnd"/>
      <w:r w:rsidRPr="00C653B1">
        <w:rPr>
          <w:rFonts w:asciiTheme="minorEastAsia" w:hAnsiTheme="minorEastAsia" w:hint="eastAsia"/>
          <w:sz w:val="28"/>
          <w:szCs w:val="28"/>
        </w:rPr>
        <w:t>小学任班长，2017年9月-2020年6月在辽宁省葫芦岛市绥中</w:t>
      </w:r>
      <w:proofErr w:type="gramStart"/>
      <w:r w:rsidRPr="00C653B1">
        <w:rPr>
          <w:rFonts w:asciiTheme="minorEastAsia" w:hAnsiTheme="minorEastAsia" w:hint="eastAsia"/>
          <w:sz w:val="28"/>
          <w:szCs w:val="28"/>
        </w:rPr>
        <w:t>县利伟实验</w:t>
      </w:r>
      <w:proofErr w:type="gramEnd"/>
      <w:r w:rsidRPr="00C653B1">
        <w:rPr>
          <w:rFonts w:asciiTheme="minorEastAsia" w:hAnsiTheme="minorEastAsia" w:hint="eastAsia"/>
          <w:sz w:val="28"/>
          <w:szCs w:val="28"/>
        </w:rPr>
        <w:t>中学任班长，2020年9-2023年6月在辽宁省葫芦岛市绥中县第一高级中学任班长，2023年8月至今任中国石油大学（北京）学生，现任地球物理学院学生会学术实践部部长。2023年9月1日提出入党申请，2023年9月13日经党支部研究确定为入党积极分子，2024年10月17日被列为发展对象。政治审查合格，培养联系人为田芳淑、王冠</w:t>
      </w:r>
      <w:proofErr w:type="gramStart"/>
      <w:r w:rsidRPr="00C653B1">
        <w:rPr>
          <w:rFonts w:asciiTheme="minorEastAsia" w:hAnsiTheme="minorEastAsia" w:hint="eastAsia"/>
          <w:sz w:val="28"/>
          <w:szCs w:val="28"/>
        </w:rPr>
        <w:t>迪</w:t>
      </w:r>
      <w:proofErr w:type="gramEnd"/>
      <w:r w:rsidRPr="00C653B1">
        <w:rPr>
          <w:rFonts w:asciiTheme="minorEastAsia" w:hAnsiTheme="minorEastAsia" w:hint="eastAsia"/>
          <w:sz w:val="28"/>
          <w:szCs w:val="28"/>
        </w:rPr>
        <w:t>，苟祖康、于润松，入党介绍人为王帅、钟嘉雯。参加过入党积极分子集中培训和发展对象集中培训，培训情况合格。</w:t>
      </w:r>
    </w:p>
    <w:p w14:paraId="0D7E2ECC" w14:textId="77777777"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王奕焜，男，2005年4月出生，高中学历，2011年9月至2017年6月，就读于江苏省徐州市青年路小学新城区分校，2017年9月至2020年6月，就读于江苏省徐州市</w:t>
      </w:r>
      <w:proofErr w:type="gramStart"/>
      <w:r w:rsidRPr="00C653B1">
        <w:rPr>
          <w:rFonts w:asciiTheme="minorEastAsia" w:hAnsiTheme="minorEastAsia" w:hint="eastAsia"/>
          <w:sz w:val="28"/>
          <w:szCs w:val="28"/>
        </w:rPr>
        <w:t>撷</w:t>
      </w:r>
      <w:proofErr w:type="gramEnd"/>
      <w:r w:rsidRPr="00C653B1">
        <w:rPr>
          <w:rFonts w:asciiTheme="minorEastAsia" w:hAnsiTheme="minorEastAsia" w:hint="eastAsia"/>
          <w:sz w:val="28"/>
          <w:szCs w:val="28"/>
        </w:rPr>
        <w:t>秀初级中学，2020年9月至2023年6月，就读于江苏省徐州市第一中学，2023年8月至今就读于中国石油大学（北京），现任校团委办公室会务部部长、物探23-3班副班长，曾获2023-2024年本科生国家奖学金。2023年9月1日提出入党申请，2023年9月13日经党支部研究确定为入党积极分子，2024年10月17日被列为发展对象。政治审查合格，培养联系人为王冠</w:t>
      </w:r>
      <w:proofErr w:type="gramStart"/>
      <w:r w:rsidRPr="00C653B1">
        <w:rPr>
          <w:rFonts w:asciiTheme="minorEastAsia" w:hAnsiTheme="minorEastAsia" w:hint="eastAsia"/>
          <w:sz w:val="28"/>
          <w:szCs w:val="28"/>
        </w:rPr>
        <w:t>迪</w:t>
      </w:r>
      <w:proofErr w:type="gramEnd"/>
      <w:r w:rsidRPr="00C653B1">
        <w:rPr>
          <w:rFonts w:asciiTheme="minorEastAsia" w:hAnsiTheme="minorEastAsia" w:hint="eastAsia"/>
          <w:sz w:val="28"/>
          <w:szCs w:val="28"/>
        </w:rPr>
        <w:t>、田芳淑、于润松、苟祖康，入党介绍人为王帅，钟嘉雯。参加过入党积极分子集中培训和发展对象集中培训，培训情况合格。</w:t>
      </w:r>
    </w:p>
    <w:p w14:paraId="67B3BCE0" w14:textId="77777777"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张航，女，2005年5月出生，高中学历，2011年9月至2017年6月，就读于河南省安阳市文峰区第三小学，2017年9月至2020年</w:t>
      </w:r>
      <w:r w:rsidRPr="00C653B1">
        <w:rPr>
          <w:rFonts w:asciiTheme="minorEastAsia" w:hAnsiTheme="minorEastAsia" w:hint="eastAsia"/>
          <w:sz w:val="28"/>
          <w:szCs w:val="28"/>
        </w:rPr>
        <w:lastRenderedPageBreak/>
        <w:t>6月，就读于河南省光华中学，2020年9月至2023年6月，就读于河南省安阳市第一中学，2023年8月至今就读于中国石油大学（北京），现任地球物理学院学生会外事部部长。2023年9月1日提出入党申请，2023年9月13日经党支部研究确定为入党积极分子，2024年10月17日被列为发展对象。政治审查合格，培养联系人为王冠</w:t>
      </w:r>
      <w:proofErr w:type="gramStart"/>
      <w:r w:rsidRPr="00C653B1">
        <w:rPr>
          <w:rFonts w:asciiTheme="minorEastAsia" w:hAnsiTheme="minorEastAsia" w:hint="eastAsia"/>
          <w:sz w:val="28"/>
          <w:szCs w:val="28"/>
        </w:rPr>
        <w:t>迪</w:t>
      </w:r>
      <w:proofErr w:type="gramEnd"/>
      <w:r w:rsidRPr="00C653B1">
        <w:rPr>
          <w:rFonts w:asciiTheme="minorEastAsia" w:hAnsiTheme="minorEastAsia" w:hint="eastAsia"/>
          <w:sz w:val="28"/>
          <w:szCs w:val="28"/>
        </w:rPr>
        <w:t>，田芳淑，韩金悦，罗安琪，入党介绍人为王帅，钟嘉雯。参加过入党积极分子集中培训和发展对象集中培训，培训情况合格。</w:t>
      </w:r>
    </w:p>
    <w:p w14:paraId="665282DC" w14:textId="77777777" w:rsidR="002A623A" w:rsidRPr="00C653B1" w:rsidRDefault="00000000">
      <w:pPr>
        <w:topLinePunct/>
        <w:adjustRightInd w:val="0"/>
        <w:snapToGrid w:val="0"/>
        <w:spacing w:line="360" w:lineRule="auto"/>
        <w:ind w:firstLineChars="200" w:firstLine="560"/>
        <w:rPr>
          <w:rFonts w:ascii="宋体" w:eastAsia="宋体" w:hAnsi="宋体" w:cs="Arial" w:hint="eastAsia"/>
          <w:sz w:val="28"/>
          <w:szCs w:val="28"/>
        </w:rPr>
      </w:pPr>
      <w:r w:rsidRPr="00C653B1">
        <w:rPr>
          <w:rFonts w:ascii="宋体" w:eastAsia="宋体" w:hAnsi="宋体" w:cs="Arial" w:hint="eastAsia"/>
          <w:sz w:val="28"/>
          <w:szCs w:val="28"/>
        </w:rPr>
        <w:t>鲁硕，男，2005年2月出生，高中学历，2010年9月-2016年6月就读于北京星河双语小学，2016年9月-2019年6月就读于固始信合外国语中学，2019年9月-2022年6月就读于固始县高级中学，2022年8月至今就读于中国石油大学（北京）地球物理学院，现任物探22-2班学习委员，曾获国家励志奖学金，中海油奖学金。2023年2月24日提出入党申请，2023年3月10日经党支部研究确定为入党积极分子，2024年10月14日被列为发展对象。政治审查合格，培养联系人为于润松、郝京春，入党介绍人为王冠</w:t>
      </w:r>
      <w:proofErr w:type="gramStart"/>
      <w:r w:rsidRPr="00C653B1">
        <w:rPr>
          <w:rFonts w:ascii="宋体" w:eastAsia="宋体" w:hAnsi="宋体" w:cs="Arial" w:hint="eastAsia"/>
          <w:sz w:val="28"/>
          <w:szCs w:val="28"/>
        </w:rPr>
        <w:t>迪</w:t>
      </w:r>
      <w:proofErr w:type="gramEnd"/>
      <w:r w:rsidRPr="00C653B1">
        <w:rPr>
          <w:rFonts w:ascii="宋体" w:eastAsia="宋体" w:hAnsi="宋体" w:cs="Arial" w:hint="eastAsia"/>
          <w:sz w:val="28"/>
          <w:szCs w:val="28"/>
        </w:rPr>
        <w:t>、田芳淑、于润松、郝京春。参加过入党积极分子集中培训和发展对象集中培训，培训情况合格。</w:t>
      </w:r>
    </w:p>
    <w:p w14:paraId="157EDA12" w14:textId="77777777" w:rsidR="002A623A" w:rsidRPr="00C653B1" w:rsidRDefault="00000000">
      <w:pPr>
        <w:topLinePunct/>
        <w:adjustRightInd w:val="0"/>
        <w:snapToGrid w:val="0"/>
        <w:spacing w:line="360" w:lineRule="auto"/>
        <w:ind w:firstLineChars="200" w:firstLine="560"/>
        <w:rPr>
          <w:rFonts w:ascii="宋体" w:eastAsia="宋体" w:hAnsi="宋体" w:cs="Arial" w:hint="eastAsia"/>
          <w:sz w:val="28"/>
          <w:szCs w:val="28"/>
        </w:rPr>
      </w:pPr>
      <w:r w:rsidRPr="00C653B1">
        <w:rPr>
          <w:rFonts w:ascii="宋体" w:eastAsia="宋体" w:hAnsi="宋体" w:cs="Arial" w:hint="eastAsia"/>
          <w:sz w:val="28"/>
          <w:szCs w:val="28"/>
        </w:rPr>
        <w:t>薛雅菁，女，2004年9月出生，高中学历，2010年9月-2016年6月就读</w:t>
      </w:r>
    </w:p>
    <w:p w14:paraId="33EF5726" w14:textId="77777777" w:rsidR="002A623A" w:rsidRPr="00C653B1" w:rsidRDefault="00000000">
      <w:pPr>
        <w:topLinePunct/>
        <w:adjustRightInd w:val="0"/>
        <w:snapToGrid w:val="0"/>
        <w:spacing w:line="360" w:lineRule="auto"/>
        <w:rPr>
          <w:rFonts w:ascii="宋体" w:eastAsia="宋体" w:hAnsi="宋体" w:cs="Arial" w:hint="eastAsia"/>
          <w:sz w:val="28"/>
          <w:szCs w:val="28"/>
        </w:rPr>
      </w:pPr>
      <w:r w:rsidRPr="00C653B1">
        <w:rPr>
          <w:rFonts w:ascii="宋体" w:eastAsia="宋体" w:hAnsi="宋体" w:cs="Arial" w:hint="eastAsia"/>
          <w:sz w:val="28"/>
          <w:szCs w:val="28"/>
        </w:rPr>
        <w:t>于镇安县城关小学，2016年9月-2019年6月就读于镇安县永乐中学，2019年9月-2022年6月就读于镇安中学，2022年9月至今就读于中国石油大学（北京）地球物理学院，现任中国石油大学（北京）国防教育协会主席，曾获2022-2023优秀班干部、2022年9月17日提出入党申请，2022年9月17日经党支部研究确定为入党积极分子，2024年10月14日被列为发展对象。政治审查合格，培养联系人为</w:t>
      </w:r>
      <w:r w:rsidRPr="00C653B1">
        <w:rPr>
          <w:rFonts w:ascii="宋体" w:eastAsia="宋体" w:hAnsi="宋体" w:cs="Arial" w:hint="eastAsia"/>
          <w:sz w:val="28"/>
          <w:szCs w:val="28"/>
        </w:rPr>
        <w:lastRenderedPageBreak/>
        <w:t>于润松、苟祖康，入党介绍人为王冠</w:t>
      </w:r>
      <w:proofErr w:type="gramStart"/>
      <w:r w:rsidRPr="00C653B1">
        <w:rPr>
          <w:rFonts w:ascii="宋体" w:eastAsia="宋体" w:hAnsi="宋体" w:cs="Arial" w:hint="eastAsia"/>
          <w:sz w:val="28"/>
          <w:szCs w:val="28"/>
        </w:rPr>
        <w:t>迪</w:t>
      </w:r>
      <w:proofErr w:type="gramEnd"/>
      <w:r w:rsidRPr="00C653B1">
        <w:rPr>
          <w:rFonts w:ascii="宋体" w:eastAsia="宋体" w:hAnsi="宋体" w:cs="Arial" w:hint="eastAsia"/>
          <w:sz w:val="28"/>
          <w:szCs w:val="28"/>
        </w:rPr>
        <w:t>、田芳淑、于润松、苟祖康。参加过入党积极分子集中培训和发展对象集中培训，培训情况合格。</w:t>
      </w:r>
    </w:p>
    <w:p w14:paraId="7619EA08" w14:textId="4216F8FA" w:rsidR="002A623A" w:rsidRPr="00C653B1" w:rsidRDefault="00000000" w:rsidP="00C653B1">
      <w:pPr>
        <w:topLinePunct/>
        <w:adjustRightInd w:val="0"/>
        <w:snapToGrid w:val="0"/>
        <w:spacing w:line="360" w:lineRule="auto"/>
        <w:ind w:firstLineChars="200" w:firstLine="560"/>
        <w:rPr>
          <w:rFonts w:ascii="宋体" w:eastAsia="宋体" w:hAnsi="宋体" w:cs="Arial" w:hint="eastAsia"/>
          <w:sz w:val="28"/>
          <w:szCs w:val="28"/>
        </w:rPr>
      </w:pPr>
      <w:r w:rsidRPr="00C653B1">
        <w:rPr>
          <w:rFonts w:ascii="宋体" w:eastAsia="宋体" w:hAnsi="宋体" w:cs="Arial" w:hint="eastAsia"/>
          <w:sz w:val="28"/>
          <w:szCs w:val="28"/>
        </w:rPr>
        <w:t>姚嘉乐，男，2004年2月出生，高中学历，2010年9月-2016年6月就读于宁夏回族自治区银川市</w:t>
      </w:r>
      <w:proofErr w:type="gramStart"/>
      <w:r w:rsidRPr="00C653B1">
        <w:rPr>
          <w:rFonts w:ascii="宋体" w:eastAsia="宋体" w:hAnsi="宋体" w:cs="Arial" w:hint="eastAsia"/>
          <w:sz w:val="28"/>
          <w:szCs w:val="28"/>
        </w:rPr>
        <w:t>兴庆区掌政</w:t>
      </w:r>
      <w:proofErr w:type="gramEnd"/>
      <w:r w:rsidRPr="00C653B1">
        <w:rPr>
          <w:rFonts w:ascii="宋体" w:eastAsia="宋体" w:hAnsi="宋体" w:cs="Arial" w:hint="eastAsia"/>
          <w:sz w:val="28"/>
          <w:szCs w:val="28"/>
        </w:rPr>
        <w:t>中学小学部，2016年9月-2019年6月就读于宁夏回族自治区银川市</w:t>
      </w:r>
      <w:proofErr w:type="gramStart"/>
      <w:r w:rsidRPr="00C653B1">
        <w:rPr>
          <w:rFonts w:ascii="宋体" w:eastAsia="宋体" w:hAnsi="宋体" w:cs="Arial" w:hint="eastAsia"/>
          <w:sz w:val="28"/>
          <w:szCs w:val="28"/>
        </w:rPr>
        <w:t>兴庆区掌政</w:t>
      </w:r>
      <w:proofErr w:type="gramEnd"/>
      <w:r w:rsidRPr="00C653B1">
        <w:rPr>
          <w:rFonts w:ascii="宋体" w:eastAsia="宋体" w:hAnsi="宋体" w:cs="Arial" w:hint="eastAsia"/>
          <w:sz w:val="28"/>
          <w:szCs w:val="28"/>
        </w:rPr>
        <w:t>中学，2019年8月-2022年6月，就读于宁夏回族自治区银川九中，2022年8月至今就读于中国石油大学（北京）地球物理学院，现任地球物理学院学生会主席，曾获校三等奖学金。2022年9月15日提出入党申请，2023年3月11日经党支部研究确定为入党积极分子，2024年10月14日被列为发展对象。政治审查合格，培养联系人为王冠</w:t>
      </w:r>
      <w:proofErr w:type="gramStart"/>
      <w:r w:rsidRPr="00C653B1">
        <w:rPr>
          <w:rFonts w:ascii="宋体" w:eastAsia="宋体" w:hAnsi="宋体" w:cs="Arial" w:hint="eastAsia"/>
          <w:sz w:val="28"/>
          <w:szCs w:val="28"/>
        </w:rPr>
        <w:t>迪</w:t>
      </w:r>
      <w:proofErr w:type="gramEnd"/>
      <w:r w:rsidRPr="00C653B1">
        <w:rPr>
          <w:rFonts w:ascii="宋体" w:eastAsia="宋体" w:hAnsi="宋体" w:cs="Arial" w:hint="eastAsia"/>
          <w:sz w:val="28"/>
          <w:szCs w:val="28"/>
        </w:rPr>
        <w:t>、田芳淑、苟祖康，郝京春，入党介绍人为苟祖康，郝京春.参加过入党积极分子集中培训和发展对象集中培训，培训情况合格。</w:t>
      </w:r>
    </w:p>
    <w:p w14:paraId="092E75D8" w14:textId="77777777" w:rsidR="002A623A" w:rsidRPr="00C653B1" w:rsidRDefault="002A623A">
      <w:pPr>
        <w:topLinePunct/>
        <w:adjustRightInd w:val="0"/>
        <w:snapToGrid w:val="0"/>
        <w:spacing w:line="360" w:lineRule="auto"/>
        <w:ind w:firstLineChars="200" w:firstLine="560"/>
        <w:rPr>
          <w:rFonts w:asciiTheme="minorEastAsia" w:hAnsiTheme="minorEastAsia" w:hint="eastAsia"/>
          <w:sz w:val="28"/>
          <w:szCs w:val="28"/>
        </w:rPr>
      </w:pPr>
    </w:p>
    <w:p w14:paraId="3E15E235" w14:textId="73F5D4C6"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公示起止时间：2024年11月7日上午8：00至11月13日下午</w:t>
      </w:r>
      <w:r w:rsidRPr="00C653B1">
        <w:rPr>
          <w:rFonts w:asciiTheme="minorEastAsia" w:hAnsiTheme="minorEastAsia"/>
          <w:sz w:val="28"/>
          <w:szCs w:val="28"/>
        </w:rPr>
        <w:t>5</w:t>
      </w:r>
      <w:r w:rsidRPr="00C653B1">
        <w:rPr>
          <w:rFonts w:asciiTheme="minorEastAsia" w:hAnsiTheme="minorEastAsia" w:hint="eastAsia"/>
          <w:sz w:val="28"/>
          <w:szCs w:val="28"/>
        </w:rPr>
        <w:t>:00。</w:t>
      </w:r>
    </w:p>
    <w:p w14:paraId="22C751B4" w14:textId="77777777" w:rsidR="002A623A" w:rsidRPr="00C653B1" w:rsidRDefault="00000000">
      <w:pPr>
        <w:topLinePunct/>
        <w:adjustRightInd w:val="0"/>
        <w:snapToGrid w:val="0"/>
        <w:spacing w:line="360" w:lineRule="auto"/>
        <w:ind w:firstLineChars="200" w:firstLine="560"/>
        <w:rPr>
          <w:rFonts w:asciiTheme="minorEastAsia" w:hAnsiTheme="minorEastAsia" w:hint="eastAsia"/>
          <w:sz w:val="28"/>
          <w:szCs w:val="28"/>
        </w:rPr>
      </w:pPr>
      <w:r w:rsidRPr="00C653B1">
        <w:rPr>
          <w:rFonts w:asciiTheme="minorEastAsia" w:hAnsiTheme="minorEastAsia" w:hint="eastAsia"/>
          <w:sz w:val="28"/>
          <w:szCs w:val="28"/>
        </w:rPr>
        <w:t>公示期间，地球物理学院勘探尖兵党支部和地球物理学院党委接受党员和群众来电、来信、来访。</w:t>
      </w:r>
    </w:p>
    <w:p w14:paraId="1420ABCB" w14:textId="77777777" w:rsidR="002A623A" w:rsidRPr="00C653B1" w:rsidRDefault="002A623A" w:rsidP="00C653B1">
      <w:pPr>
        <w:topLinePunct/>
        <w:adjustRightInd w:val="0"/>
        <w:snapToGrid w:val="0"/>
        <w:spacing w:line="360" w:lineRule="auto"/>
        <w:rPr>
          <w:rFonts w:asciiTheme="minorEastAsia" w:hAnsiTheme="minorEastAsia" w:hint="eastAsia"/>
          <w:sz w:val="28"/>
          <w:szCs w:val="28"/>
        </w:rPr>
      </w:pPr>
    </w:p>
    <w:p w14:paraId="3813597E" w14:textId="77777777" w:rsidR="002A623A" w:rsidRPr="00C653B1" w:rsidRDefault="00000000">
      <w:pPr>
        <w:topLinePunct/>
        <w:adjustRightInd w:val="0"/>
        <w:snapToGrid w:val="0"/>
        <w:spacing w:line="360" w:lineRule="auto"/>
        <w:ind w:firstLineChars="200" w:firstLine="560"/>
        <w:jc w:val="left"/>
        <w:rPr>
          <w:rFonts w:asciiTheme="minorEastAsia" w:hAnsiTheme="minorEastAsia" w:hint="eastAsia"/>
          <w:sz w:val="28"/>
          <w:szCs w:val="28"/>
        </w:rPr>
      </w:pPr>
      <w:r w:rsidRPr="00C653B1">
        <w:rPr>
          <w:rFonts w:asciiTheme="minorEastAsia" w:hAnsiTheme="minorEastAsia" w:hint="eastAsia"/>
          <w:sz w:val="28"/>
          <w:szCs w:val="28"/>
        </w:rPr>
        <w:t xml:space="preserve">联系人：阿加·卡得尔                   </w:t>
      </w:r>
    </w:p>
    <w:p w14:paraId="148FC97E" w14:textId="77777777" w:rsidR="002A623A" w:rsidRPr="00C653B1" w:rsidRDefault="00000000">
      <w:pPr>
        <w:topLinePunct/>
        <w:adjustRightInd w:val="0"/>
        <w:snapToGrid w:val="0"/>
        <w:spacing w:line="360" w:lineRule="auto"/>
        <w:ind w:firstLineChars="200" w:firstLine="560"/>
        <w:jc w:val="left"/>
        <w:rPr>
          <w:rFonts w:asciiTheme="minorEastAsia" w:hAnsiTheme="minorEastAsia" w:hint="eastAsia"/>
          <w:sz w:val="28"/>
          <w:szCs w:val="28"/>
        </w:rPr>
      </w:pPr>
      <w:r w:rsidRPr="00C653B1">
        <w:rPr>
          <w:rFonts w:asciiTheme="minorEastAsia" w:hAnsiTheme="minorEastAsia" w:hint="eastAsia"/>
          <w:sz w:val="28"/>
          <w:szCs w:val="28"/>
        </w:rPr>
        <w:t xml:space="preserve">联系电话：01089733592                   </w:t>
      </w:r>
    </w:p>
    <w:p w14:paraId="13BE4480" w14:textId="77777777" w:rsidR="002A623A" w:rsidRPr="00C653B1" w:rsidRDefault="00000000">
      <w:pPr>
        <w:topLinePunct/>
        <w:adjustRightInd w:val="0"/>
        <w:snapToGrid w:val="0"/>
        <w:spacing w:line="360" w:lineRule="auto"/>
        <w:ind w:firstLineChars="200" w:firstLine="560"/>
        <w:jc w:val="left"/>
        <w:rPr>
          <w:rFonts w:asciiTheme="minorEastAsia" w:hAnsiTheme="minorEastAsia" w:hint="eastAsia"/>
          <w:sz w:val="28"/>
          <w:szCs w:val="28"/>
        </w:rPr>
      </w:pPr>
      <w:r w:rsidRPr="00C653B1">
        <w:rPr>
          <w:rFonts w:asciiTheme="minorEastAsia" w:hAnsiTheme="minorEastAsia" w:hint="eastAsia"/>
          <w:sz w:val="28"/>
          <w:szCs w:val="28"/>
        </w:rPr>
        <w:t>来信来访地址：中国石油大学(北京)</w:t>
      </w:r>
      <w:proofErr w:type="gramStart"/>
      <w:r w:rsidRPr="00C653B1">
        <w:rPr>
          <w:rFonts w:asciiTheme="minorEastAsia" w:hAnsiTheme="minorEastAsia" w:hint="eastAsia"/>
          <w:bCs/>
          <w:sz w:val="28"/>
          <w:szCs w:val="28"/>
        </w:rPr>
        <w:t>地质楼</w:t>
      </w:r>
      <w:proofErr w:type="gramEnd"/>
      <w:r w:rsidRPr="00C653B1">
        <w:rPr>
          <w:rFonts w:asciiTheme="minorEastAsia" w:hAnsiTheme="minorEastAsia" w:hint="eastAsia"/>
          <w:bCs/>
          <w:sz w:val="28"/>
          <w:szCs w:val="28"/>
        </w:rPr>
        <w:t>522室</w:t>
      </w:r>
      <w:r w:rsidRPr="00C653B1">
        <w:rPr>
          <w:rFonts w:asciiTheme="minorEastAsia" w:hAnsiTheme="minorEastAsia" w:hint="eastAsia"/>
          <w:sz w:val="28"/>
          <w:szCs w:val="28"/>
        </w:rPr>
        <w:t xml:space="preserve">   </w:t>
      </w:r>
    </w:p>
    <w:p w14:paraId="258CA661" w14:textId="77777777" w:rsidR="002A623A" w:rsidRPr="00C653B1" w:rsidRDefault="002A623A" w:rsidP="00C653B1">
      <w:pPr>
        <w:topLinePunct/>
        <w:adjustRightInd w:val="0"/>
        <w:snapToGrid w:val="0"/>
        <w:spacing w:line="360" w:lineRule="auto"/>
        <w:rPr>
          <w:rFonts w:asciiTheme="minorEastAsia" w:hAnsiTheme="minorEastAsia" w:hint="eastAsia"/>
          <w:sz w:val="28"/>
          <w:szCs w:val="28"/>
        </w:rPr>
      </w:pPr>
    </w:p>
    <w:p w14:paraId="32CE3EEA" w14:textId="000E5D1E" w:rsidR="002A623A" w:rsidRPr="00C653B1" w:rsidRDefault="00000000">
      <w:pPr>
        <w:topLinePunct/>
        <w:adjustRightInd w:val="0"/>
        <w:snapToGrid w:val="0"/>
        <w:spacing w:line="360" w:lineRule="auto"/>
        <w:ind w:firstLineChars="1350" w:firstLine="3780"/>
        <w:rPr>
          <w:rFonts w:asciiTheme="minorEastAsia" w:hAnsiTheme="minorEastAsia" w:hint="eastAsia"/>
          <w:sz w:val="28"/>
          <w:szCs w:val="28"/>
        </w:rPr>
      </w:pPr>
      <w:r w:rsidRPr="00C653B1">
        <w:rPr>
          <w:rFonts w:asciiTheme="minorEastAsia" w:hAnsiTheme="minorEastAsia" w:hint="eastAsia"/>
          <w:sz w:val="28"/>
          <w:szCs w:val="28"/>
        </w:rPr>
        <w:t xml:space="preserve">             </w:t>
      </w:r>
      <w:r w:rsidRPr="00C653B1">
        <w:rPr>
          <w:rFonts w:asciiTheme="minorEastAsia" w:hAnsiTheme="minorEastAsia" w:cs="宋体" w:hint="eastAsia"/>
          <w:bCs/>
          <w:spacing w:val="10"/>
          <w:kern w:val="0"/>
          <w:sz w:val="28"/>
          <w:szCs w:val="28"/>
        </w:rPr>
        <w:t>地球物理学院</w:t>
      </w:r>
      <w:r w:rsidRPr="00C653B1">
        <w:rPr>
          <w:rFonts w:asciiTheme="minorEastAsia" w:hAnsiTheme="minorEastAsia" w:hint="eastAsia"/>
          <w:sz w:val="28"/>
          <w:szCs w:val="28"/>
        </w:rPr>
        <w:t>党委</w:t>
      </w:r>
    </w:p>
    <w:p w14:paraId="42115D03" w14:textId="77777777" w:rsidR="002A623A" w:rsidRPr="00C653B1" w:rsidRDefault="00000000">
      <w:pPr>
        <w:topLinePunct/>
        <w:spacing w:line="360" w:lineRule="auto"/>
        <w:ind w:right="280"/>
        <w:jc w:val="right"/>
        <w:rPr>
          <w:rFonts w:asciiTheme="minorEastAsia" w:hAnsiTheme="minorEastAsia" w:hint="eastAsia"/>
          <w:sz w:val="28"/>
          <w:szCs w:val="28"/>
        </w:rPr>
      </w:pPr>
      <w:r w:rsidRPr="00C653B1">
        <w:rPr>
          <w:rFonts w:asciiTheme="minorEastAsia" w:hAnsiTheme="minorEastAsia" w:hint="eastAsia"/>
          <w:sz w:val="28"/>
          <w:szCs w:val="28"/>
        </w:rPr>
        <w:t>2024年11月7日</w:t>
      </w:r>
    </w:p>
    <w:p w14:paraId="0301BD8C" w14:textId="77777777" w:rsidR="002A623A" w:rsidRPr="00C653B1" w:rsidRDefault="002A623A">
      <w:pPr>
        <w:rPr>
          <w:sz w:val="22"/>
          <w:szCs w:val="24"/>
        </w:rPr>
      </w:pPr>
    </w:p>
    <w:sectPr w:rsidR="002A623A" w:rsidRPr="00C653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UyMTMwYmQwNWFlZjFhZDhlYTBhZTNhYjE2Yzc3ZTgifQ=="/>
  </w:docVars>
  <w:rsids>
    <w:rsidRoot w:val="00915C68"/>
    <w:rsid w:val="00054BDC"/>
    <w:rsid w:val="001240F6"/>
    <w:rsid w:val="00190BB5"/>
    <w:rsid w:val="002231AE"/>
    <w:rsid w:val="00263C41"/>
    <w:rsid w:val="002A623A"/>
    <w:rsid w:val="003234B8"/>
    <w:rsid w:val="003A53EE"/>
    <w:rsid w:val="00423694"/>
    <w:rsid w:val="004245A8"/>
    <w:rsid w:val="00443E93"/>
    <w:rsid w:val="00502050"/>
    <w:rsid w:val="00516231"/>
    <w:rsid w:val="005656EA"/>
    <w:rsid w:val="006141B9"/>
    <w:rsid w:val="00784173"/>
    <w:rsid w:val="007853F9"/>
    <w:rsid w:val="00824D7E"/>
    <w:rsid w:val="00832114"/>
    <w:rsid w:val="0089374D"/>
    <w:rsid w:val="008A580C"/>
    <w:rsid w:val="008E5857"/>
    <w:rsid w:val="00915C68"/>
    <w:rsid w:val="00963F1F"/>
    <w:rsid w:val="009B423D"/>
    <w:rsid w:val="00A4378C"/>
    <w:rsid w:val="00AC3698"/>
    <w:rsid w:val="00AC4805"/>
    <w:rsid w:val="00AF14BF"/>
    <w:rsid w:val="00B261EA"/>
    <w:rsid w:val="00BA6315"/>
    <w:rsid w:val="00C653B1"/>
    <w:rsid w:val="00D02932"/>
    <w:rsid w:val="00D11687"/>
    <w:rsid w:val="00D256DF"/>
    <w:rsid w:val="00DD4BCB"/>
    <w:rsid w:val="00DE0B94"/>
    <w:rsid w:val="00DE5AEF"/>
    <w:rsid w:val="00E7055D"/>
    <w:rsid w:val="00E75B30"/>
    <w:rsid w:val="00E767E2"/>
    <w:rsid w:val="00EC0EF0"/>
    <w:rsid w:val="00EC1108"/>
    <w:rsid w:val="00F32C6F"/>
    <w:rsid w:val="00FC4F4C"/>
    <w:rsid w:val="14F5298A"/>
    <w:rsid w:val="19B33C87"/>
    <w:rsid w:val="2E30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294A3"/>
  <w15:docId w15:val="{3418EC94-868B-4FC3-97DC-7C321CC1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2024-11-07T00:43:00Z</cp:lastPrinted>
  <dcterms:created xsi:type="dcterms:W3CDTF">2024-11-06T17:02:00Z</dcterms:created>
  <dcterms:modified xsi:type="dcterms:W3CDTF">2024-11-07T00:47:00Z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7923F3F98E3A4206AE6FBCFFA2075A35_13</vt:lpwstr>
  </property>
</Properties>
</file>