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0A" w:rsidRPr="00675B30" w:rsidRDefault="00675B30" w:rsidP="00A9090A">
      <w:pPr>
        <w:jc w:val="center"/>
        <w:rPr>
          <w:sz w:val="30"/>
          <w:szCs w:val="30"/>
        </w:rPr>
      </w:pPr>
      <w:r w:rsidRPr="00675B30">
        <w:rPr>
          <w:rFonts w:hint="eastAsia"/>
          <w:sz w:val="30"/>
          <w:szCs w:val="30"/>
        </w:rPr>
        <w:t>201</w:t>
      </w:r>
      <w:r w:rsidR="00FA48AA">
        <w:rPr>
          <w:rFonts w:hint="eastAsia"/>
          <w:sz w:val="30"/>
          <w:szCs w:val="30"/>
        </w:rPr>
        <w:t>2</w:t>
      </w:r>
      <w:r w:rsidRPr="00675B30">
        <w:rPr>
          <w:rFonts w:hint="eastAsia"/>
          <w:sz w:val="30"/>
          <w:szCs w:val="30"/>
        </w:rPr>
        <w:t>级全日制硕士专业学位研究生</w:t>
      </w:r>
      <w:r w:rsidRPr="00675B30">
        <w:rPr>
          <w:sz w:val="30"/>
          <w:szCs w:val="30"/>
        </w:rPr>
        <w:t>论文答辩</w:t>
      </w:r>
      <w:r w:rsidR="00A9090A" w:rsidRPr="0086614A">
        <w:rPr>
          <w:rFonts w:hint="eastAsia"/>
          <w:sz w:val="30"/>
          <w:szCs w:val="30"/>
        </w:rPr>
        <w:t>安排</w:t>
      </w:r>
    </w:p>
    <w:p w:rsidR="00F6205F" w:rsidRDefault="00F6205F" w:rsidP="00A9090A">
      <w:pPr>
        <w:pStyle w:val="1"/>
        <w:spacing w:after="60" w:line="300" w:lineRule="auto"/>
        <w:ind w:firstLineChars="200" w:firstLine="480"/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</w:pPr>
    </w:p>
    <w:p w:rsidR="00E75B87" w:rsidRDefault="00A9090A" w:rsidP="00A9090A">
      <w:pPr>
        <w:pStyle w:val="1"/>
        <w:spacing w:after="60" w:line="300" w:lineRule="auto"/>
        <w:ind w:firstLineChars="200" w:firstLine="480"/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</w:pP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学院将于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2015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年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5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月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25</w:t>
      </w:r>
      <w:r w:rsidR="00285507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日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组织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201</w:t>
      </w:r>
      <w:r w:rsidR="00FA48A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2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级全日制硕士专业学位研究生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论文答辩。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此次答辩，将依照“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地球科学学院硕士研究生学位论文答辩补充规定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”的要求</w:t>
      </w:r>
      <w:r w:rsidR="00E875AE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：</w:t>
      </w:r>
      <w:r w:rsidR="00DA4884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每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答辩小组</w:t>
      </w:r>
      <w:r w:rsidR="00DA4884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中各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评选</w:t>
      </w:r>
      <w:r w:rsidR="00DA4884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出一名学生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参加学院的评优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；并</w:t>
      </w:r>
      <w:r w:rsidR="002E3610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另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选出</w:t>
      </w:r>
      <w:r w:rsidR="00DA4884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一名学生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进行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集中审查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，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审查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通过者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方可报院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学位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评定分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委员会审批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，审查</w:t>
      </w:r>
      <w:r w:rsidRPr="00A9090A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  <w:t>未通过者，经学位评定分委员会讨论、决定，推迟授予学位。</w:t>
      </w:r>
    </w:p>
    <w:p w:rsidR="00A9090A" w:rsidRDefault="00A9090A" w:rsidP="00A9090A">
      <w:pPr>
        <w:pStyle w:val="1"/>
        <w:spacing w:after="60" w:line="300" w:lineRule="auto"/>
        <w:ind w:firstLineChars="200" w:firstLine="480"/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4"/>
          <w:szCs w:val="24"/>
        </w:rPr>
      </w:pP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本次答辩</w:t>
      </w:r>
      <w:r w:rsidR="00E75B87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，具体</w:t>
      </w:r>
      <w:r w:rsidRPr="00A9090A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4"/>
          <w:szCs w:val="24"/>
        </w:rPr>
        <w:t>安排如下：</w:t>
      </w:r>
    </w:p>
    <w:p w:rsidR="00CC0DC5" w:rsidRPr="00510A05" w:rsidRDefault="00CC0DC5" w:rsidP="00510A05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  <w:r w:rsidRPr="00510A05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第一组</w:t>
      </w:r>
      <w:r w:rsidR="00B62B53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（</w:t>
      </w:r>
      <w:r w:rsidR="00E30369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20</w:t>
      </w:r>
      <w:r w:rsidR="00B62B53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名）</w:t>
      </w:r>
    </w:p>
    <w:tbl>
      <w:tblPr>
        <w:tblW w:w="9955" w:type="dxa"/>
        <w:tblInd w:w="-491" w:type="dxa"/>
        <w:tblLayout w:type="fixed"/>
        <w:tblLook w:val="04A0"/>
      </w:tblPr>
      <w:tblGrid>
        <w:gridCol w:w="613"/>
        <w:gridCol w:w="1537"/>
        <w:gridCol w:w="955"/>
        <w:gridCol w:w="755"/>
        <w:gridCol w:w="1146"/>
        <w:gridCol w:w="1122"/>
        <w:gridCol w:w="1134"/>
        <w:gridCol w:w="1701"/>
        <w:gridCol w:w="992"/>
      </w:tblGrid>
      <w:tr w:rsidR="00CC0DC5" w:rsidRPr="00CC0DC5" w:rsidTr="00A73F0E">
        <w:trPr>
          <w:trHeight w:val="5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1:I21"/>
            <w:r w:rsidRPr="00CC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学校导师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DC5" w:rsidRPr="00CC0DC5" w:rsidRDefault="00CC0DC5" w:rsidP="00CC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C0D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答辩秘书</w:t>
            </w: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卞梅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白国平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B7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2015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年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05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月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25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日上午</w:t>
            </w:r>
          </w:p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：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地质楼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D3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组长：吴胜和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成员：黄志龙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邹华耀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金振奎</w:t>
            </w: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</w:p>
          <w:p w:rsidR="00D01BD3" w:rsidRDefault="00D01BD3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  <w:p w:rsidR="00D01BD3" w:rsidRDefault="00D01BD3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吴因业（</w:t>
            </w:r>
            <w:r w:rsidR="00E423B7"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校外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）</w:t>
            </w:r>
            <w:r w:rsidR="00E423B7"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老师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：中</w:t>
            </w:r>
            <w:r w:rsidR="00F354B2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国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石油勘探开发研究院；教授级高工；</w:t>
            </w:r>
          </w:p>
          <w:p w:rsidR="00E423B7" w:rsidRPr="00CC0DC5" w:rsidRDefault="00D01BD3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学科：地质资源与地质工程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刘钰铭</w:t>
            </w: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万照飞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白国平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张景琦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白国平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韩梦璐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曾溅辉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吴明明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曾溅辉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刘国平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曾联波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曾联波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李海明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陈书平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潘潞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陈书平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乔辉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陈书平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董岩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高岗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高岗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武雪琼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高岗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程心阳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高先志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3E2D9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杜贻清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高先志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3E2D9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李松松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高先志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3E2D9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苑鹏翔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侯加根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3E2D9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张佳楠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侯加根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赵菲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CC0DC5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侯加根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E423B7" w:rsidRPr="00CC0DC5" w:rsidTr="00A73F0E">
        <w:trPr>
          <w:trHeight w:val="3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Default="00BA3C09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2011211514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C0DC5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B7" w:rsidRPr="00CC0DC5" w:rsidRDefault="00E423B7" w:rsidP="00C338B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高先</w:t>
            </w:r>
            <w:r w:rsidR="00C338B0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志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B7" w:rsidRPr="00CC0DC5" w:rsidRDefault="00E423B7" w:rsidP="00CC0DC5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</w:tbl>
    <w:p w:rsidR="002C77B6" w:rsidRDefault="002C77B6"/>
    <w:p w:rsidR="00F63848" w:rsidRDefault="00F63848"/>
    <w:p w:rsidR="00F63848" w:rsidRDefault="00F63848"/>
    <w:tbl>
      <w:tblPr>
        <w:tblpPr w:leftFromText="180" w:rightFromText="180" w:vertAnchor="text" w:horzAnchor="margin" w:tblpXSpec="center" w:tblpY="1057"/>
        <w:tblW w:w="10173" w:type="dxa"/>
        <w:tblLayout w:type="fixed"/>
        <w:tblLook w:val="04A0"/>
      </w:tblPr>
      <w:tblGrid>
        <w:gridCol w:w="614"/>
        <w:gridCol w:w="1537"/>
        <w:gridCol w:w="955"/>
        <w:gridCol w:w="947"/>
        <w:gridCol w:w="955"/>
        <w:gridCol w:w="1479"/>
        <w:gridCol w:w="992"/>
        <w:gridCol w:w="1701"/>
        <w:gridCol w:w="993"/>
      </w:tblGrid>
      <w:tr w:rsidR="00F63848" w:rsidRPr="00F63848" w:rsidTr="00F63848">
        <w:trPr>
          <w:trHeight w:val="6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学校导师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答辩老师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638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答辩秘书</w:t>
            </w: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鲍颖俊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陈冬霞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2015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年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05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月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25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日上午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：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地质楼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1105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室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60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组长：朱筱敏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成员：高先志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钟大康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刘小平</w:t>
            </w: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</w:p>
          <w:p w:rsidR="00F96060" w:rsidRDefault="00F96060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  <w:p w:rsidR="00F96060" w:rsidRDefault="00EA78CD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田海芹</w:t>
            </w:r>
            <w:r w:rsidR="00F96060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（</w:t>
            </w:r>
            <w:r w:rsidR="00F63848"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校外</w:t>
            </w:r>
            <w:r w:rsidR="00F96060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）</w:t>
            </w:r>
            <w:r w:rsidR="00F63848"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老师</w:t>
            </w:r>
            <w:r w:rsidR="00F96060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：中</w:t>
            </w:r>
            <w:r w:rsidR="006F2334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国</w:t>
            </w:r>
            <w:r w:rsidR="00F96060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石化勘探开发研究院；教授级高工；</w:t>
            </w:r>
          </w:p>
          <w:p w:rsidR="00F63848" w:rsidRPr="00F63848" w:rsidRDefault="00F96060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学科：石油地质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朱世发</w:t>
            </w: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李少勇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黄志龙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朱长凤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黄志龙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曾力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纪友亮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常甜甜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纪友亮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金力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纪友亮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房超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季汉成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李清瑶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季汉成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季汉成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崇明浩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姜振学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张剑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姜振学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赵爽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姜振学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金婷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金振奎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彭飚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金振奎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王琪斯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金振奎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韩学彪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康永尚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李苗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康永尚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康永尚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张曦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康永尚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63848" w:rsidRPr="00F63848" w:rsidTr="00F63848">
        <w:trPr>
          <w:trHeight w:val="3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韩超朴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848" w:rsidRPr="00F63848" w:rsidRDefault="00F63848" w:rsidP="00F63848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63848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李儒峰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848" w:rsidRPr="00F63848" w:rsidRDefault="00F63848" w:rsidP="00F63848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</w:tbl>
    <w:p w:rsidR="00F63848" w:rsidRDefault="00F63848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  <w:r w:rsidRPr="00F63848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第二组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（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20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名）</w:t>
      </w:r>
    </w:p>
    <w:p w:rsidR="00F63848" w:rsidRDefault="00F63848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lastRenderedPageBreak/>
        <w:t>第三组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（</w:t>
      </w:r>
      <w:r w:rsidR="008179FF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20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名）</w:t>
      </w:r>
    </w:p>
    <w:tbl>
      <w:tblPr>
        <w:tblpPr w:leftFromText="180" w:rightFromText="180" w:vertAnchor="text" w:horzAnchor="margin" w:tblpXSpec="center" w:tblpY="386"/>
        <w:tblW w:w="10031" w:type="dxa"/>
        <w:tblLook w:val="04A0"/>
      </w:tblPr>
      <w:tblGrid>
        <w:gridCol w:w="613"/>
        <w:gridCol w:w="1622"/>
        <w:gridCol w:w="992"/>
        <w:gridCol w:w="825"/>
        <w:gridCol w:w="1018"/>
        <w:gridCol w:w="1361"/>
        <w:gridCol w:w="907"/>
        <w:gridCol w:w="1701"/>
        <w:gridCol w:w="992"/>
      </w:tblGrid>
      <w:tr w:rsidR="00F775C0" w:rsidRPr="00F775C0" w:rsidTr="00AF0386">
        <w:trPr>
          <w:trHeight w:val="5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RANGE!A1:I20"/>
            <w:r w:rsidRPr="00F77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bookmarkEnd w:id="1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学校导师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75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答辩秘书</w:t>
            </w: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李潍莲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2015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年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05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月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25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日上午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：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地质楼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204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室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D76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组长：徐怀民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成员：</w:t>
            </w:r>
            <w:r w:rsidR="006F2334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王志章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陈书平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白国平</w:t>
            </w: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 </w:t>
            </w:r>
          </w:p>
          <w:p w:rsidR="00086D76" w:rsidRDefault="00086D76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  <w:p w:rsidR="00D74C9A" w:rsidRDefault="00D74C9A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贾进华（</w:t>
            </w:r>
            <w:r w:rsidR="00F775C0"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校外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）</w:t>
            </w:r>
            <w:r w:rsidR="00F775C0"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老师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：中</w:t>
            </w:r>
            <w:r w:rsidR="006F2334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国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石油勘探开发研究院；高工；</w:t>
            </w:r>
          </w:p>
          <w:p w:rsidR="00F775C0" w:rsidRPr="00F775C0" w:rsidRDefault="00D74C9A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学科：石油地质与勘探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朱传庆</w:t>
            </w: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张春宇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李潍莲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代昆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刘成林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郑策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刘成林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李博一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刘洛夫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徐正建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刘洛夫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赵园园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刘洛夫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唐亮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高煖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刘震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卢朝进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刘震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苏雪迎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刘震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张晓海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刘震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刘海楠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柳广弟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肖萌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柳广弟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屈怡倩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吕修祥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蒋锐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庞雄奇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775C0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马晓潇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5C0" w:rsidRPr="00F775C0" w:rsidRDefault="00F775C0" w:rsidP="00F775C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庞雄奇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C0" w:rsidRPr="00F775C0" w:rsidRDefault="00F775C0" w:rsidP="00F775C0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杨果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王贵文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F775C0" w:rsidRDefault="0026160D" w:rsidP="0026160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F775C0" w:rsidRDefault="0026160D" w:rsidP="0026160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F775C0" w:rsidRDefault="0026160D" w:rsidP="0026160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F775C0" w:rsidRDefault="0026160D" w:rsidP="0026160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F861CB" w:rsidRPr="00F775C0" w:rsidTr="00AF0386">
        <w:trPr>
          <w:trHeight w:val="3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1CB" w:rsidRPr="00F775C0" w:rsidRDefault="00F861CB" w:rsidP="00F861C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1CB" w:rsidRPr="00F775C0" w:rsidRDefault="00F861CB" w:rsidP="00F861C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861CB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G100020079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1CB" w:rsidRPr="00F775C0" w:rsidRDefault="00F861CB" w:rsidP="00F861C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t>刘军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1CB" w:rsidRPr="00F775C0" w:rsidRDefault="00F861CB" w:rsidP="00F861C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1CB" w:rsidRPr="00F775C0" w:rsidRDefault="00F861CB" w:rsidP="00F861CB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t>柳广弟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B" w:rsidRPr="00F775C0" w:rsidRDefault="00F861CB" w:rsidP="00F861C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B" w:rsidRPr="00F775C0" w:rsidRDefault="00F861CB" w:rsidP="00F861C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B" w:rsidRPr="00F775C0" w:rsidRDefault="00F861CB" w:rsidP="00F861C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CB" w:rsidRPr="00F775C0" w:rsidRDefault="00F861CB" w:rsidP="00F861C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</w:tbl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2166D" w:rsidRDefault="0042166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82F9D" w:rsidRDefault="00482F9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82F9D" w:rsidRDefault="00482F9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82F9D" w:rsidRDefault="00482F9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82F9D" w:rsidRDefault="00482F9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82F9D" w:rsidRDefault="00482F9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lastRenderedPageBreak/>
        <w:t>第四组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（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20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名）</w:t>
      </w:r>
    </w:p>
    <w:tbl>
      <w:tblPr>
        <w:tblpPr w:leftFromText="180" w:rightFromText="180" w:vertAnchor="text" w:horzAnchor="margin" w:tblpXSpec="center" w:tblpY="422"/>
        <w:tblW w:w="10740" w:type="dxa"/>
        <w:tblLook w:val="04A0"/>
      </w:tblPr>
      <w:tblGrid>
        <w:gridCol w:w="732"/>
        <w:gridCol w:w="1537"/>
        <w:gridCol w:w="1211"/>
        <w:gridCol w:w="881"/>
        <w:gridCol w:w="1276"/>
        <w:gridCol w:w="1431"/>
        <w:gridCol w:w="1120"/>
        <w:gridCol w:w="1559"/>
        <w:gridCol w:w="993"/>
      </w:tblGrid>
      <w:tr w:rsidR="00482F9D" w:rsidRPr="00482F9D" w:rsidTr="003F5C7C">
        <w:trPr>
          <w:trHeight w:val="5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学校导师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答辩老师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9D" w:rsidRPr="00482F9D" w:rsidRDefault="00482F9D" w:rsidP="00482F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82F9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答辩秘书</w:t>
            </w: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F775C0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F775C0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F775C0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李巍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F775C0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F775C0" w:rsidRDefault="0026160D" w:rsidP="0026160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F775C0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漆家福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0D" w:rsidRPr="00482F9D" w:rsidRDefault="0026160D" w:rsidP="00280567">
            <w:pPr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2015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年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05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月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25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日上午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：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0D" w:rsidRPr="00482F9D" w:rsidRDefault="0026160D" w:rsidP="008655A6">
            <w:pPr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地质楼东报告厅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D76" w:rsidRDefault="0026160D" w:rsidP="00CB0AF8">
            <w:pPr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组长：王贵文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成员：李潍莲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高岗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朱毅秀</w:t>
            </w: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</w:p>
          <w:p w:rsidR="00086D76" w:rsidRDefault="00086D76" w:rsidP="00CB0AF8">
            <w:pPr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  <w:p w:rsidR="005C1D72" w:rsidRDefault="005C1D72" w:rsidP="00CB0AF8">
            <w:pPr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李潮流（</w:t>
            </w:r>
            <w:r w:rsidR="0026160D"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校外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）</w:t>
            </w:r>
            <w:r w:rsidR="0026160D"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老师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；中</w:t>
            </w:r>
            <w:r w:rsidR="006F2334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国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石油勘探开发研究院；高工；</w:t>
            </w:r>
          </w:p>
          <w:p w:rsidR="0026160D" w:rsidRPr="00482F9D" w:rsidRDefault="005C1D72" w:rsidP="00CB0AF8">
            <w:pPr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学科：石油地质与勘探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0D" w:rsidRPr="00482F9D" w:rsidRDefault="0026160D" w:rsidP="00F83C38">
            <w:pPr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史燕青</w:t>
            </w: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范柏淯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邱楠生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陈家琳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王嗣敏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王英民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尉加盛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王英民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王志章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孙乐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王志章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张国印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王志章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吴胜和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尹航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吴胜和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向才富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吕伟波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谢庆斌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徐怀民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何军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徐怀民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栾树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徐怀民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王伟伟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徐怀民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徐怀民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宋沛东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岳大力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王辰昊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岳大力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26160D" w:rsidRPr="00482F9D" w:rsidTr="00F83C38">
        <w:trPr>
          <w:trHeight w:val="3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杨光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60D" w:rsidRPr="00482F9D" w:rsidRDefault="0026160D" w:rsidP="00482F9D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482F9D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岳大力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0D" w:rsidRPr="00482F9D" w:rsidRDefault="0026160D" w:rsidP="00482F9D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</w:tbl>
    <w:p w:rsidR="00482F9D" w:rsidRDefault="00482F9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482F9D" w:rsidRDefault="00482F9D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8E35CE" w:rsidRDefault="008E35CE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8E35CE" w:rsidRDefault="008E35CE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8E35CE" w:rsidRDefault="008E35CE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8E35CE" w:rsidRDefault="008E35CE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8E35CE" w:rsidRDefault="008E35CE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lastRenderedPageBreak/>
        <w:t>第五组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（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19</w:t>
      </w:r>
      <w:r w:rsidR="00E23DD0">
        <w:rPr>
          <w:rFonts w:asciiTheme="minorHAnsi" w:eastAsiaTheme="minorEastAsia" w:hAnsiTheme="minorHAnsi" w:cstheme="minorBidi" w:hint="eastAsia"/>
          <w:bCs w:val="0"/>
          <w:color w:val="333333"/>
          <w:kern w:val="2"/>
          <w:sz w:val="28"/>
          <w:szCs w:val="28"/>
        </w:rPr>
        <w:t>名）</w:t>
      </w:r>
    </w:p>
    <w:tbl>
      <w:tblPr>
        <w:tblpPr w:leftFromText="180" w:rightFromText="180" w:vertAnchor="text" w:horzAnchor="margin" w:tblpXSpec="center" w:tblpY="326"/>
        <w:tblW w:w="9980" w:type="dxa"/>
        <w:tblLook w:val="04A0"/>
      </w:tblPr>
      <w:tblGrid>
        <w:gridCol w:w="615"/>
        <w:gridCol w:w="1537"/>
        <w:gridCol w:w="955"/>
        <w:gridCol w:w="829"/>
        <w:gridCol w:w="1074"/>
        <w:gridCol w:w="1477"/>
        <w:gridCol w:w="1134"/>
        <w:gridCol w:w="1701"/>
        <w:gridCol w:w="658"/>
      </w:tblGrid>
      <w:tr w:rsidR="008E35CE" w:rsidRPr="008E35CE" w:rsidTr="004E64D1">
        <w:trPr>
          <w:trHeight w:val="64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学校导师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答辩老师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35C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答辩秘书</w:t>
            </w: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刘达望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徐樟有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086D76">
            <w:pPr>
              <w:widowControl/>
              <w:jc w:val="center"/>
              <w:rPr>
                <w:rFonts w:ascii="Courier New" w:eastAsia="宋体" w:hAnsi="Courier New" w:cs="Courier New"/>
                <w:color w:val="FF0000"/>
                <w:kern w:val="0"/>
                <w:sz w:val="22"/>
              </w:rPr>
            </w:pP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2015</w:t>
            </w: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年</w:t>
            </w: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05</w:t>
            </w: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月</w:t>
            </w:r>
            <w:r w:rsidR="00086D76" w:rsidRPr="00086D76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25</w:t>
            </w: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日上午</w:t>
            </w: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：</w:t>
            </w:r>
            <w:r w:rsidRPr="00086D76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086D76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地质楼</w:t>
            </w:r>
            <w:r w:rsidR="00086D76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206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室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D76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组长：刘洛夫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成员：谢庆宾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岳大力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陈冬霞</w:t>
            </w: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 </w:t>
            </w:r>
          </w:p>
          <w:p w:rsidR="00086D76" w:rsidRDefault="00086D76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  <w:p w:rsidR="008E35CE" w:rsidRDefault="00F27EC3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李长喜</w:t>
            </w:r>
            <w:r w:rsidR="00F159CA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（</w:t>
            </w:r>
            <w:r w:rsidR="008E35CE"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校外</w:t>
            </w:r>
            <w:r w:rsidR="00F159CA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）</w:t>
            </w:r>
            <w:r w:rsidR="008E35CE"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老师</w:t>
            </w:r>
            <w:r w:rsidR="00F159CA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：中</w:t>
            </w:r>
            <w:r w:rsidR="006F2334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国</w:t>
            </w:r>
            <w:r w:rsidR="00F159CA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石油勘探开发研究院；高工；</w:t>
            </w:r>
          </w:p>
          <w:p w:rsidR="00F159CA" w:rsidRPr="008E35CE" w:rsidRDefault="00F159CA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学科：</w:t>
            </w:r>
            <w:r w:rsidR="00F27EC3">
              <w:rPr>
                <w:rFonts w:ascii="Courier New" w:eastAsia="宋体" w:hAnsi="Courier New" w:cs="Courier New" w:hint="eastAsia"/>
                <w:color w:val="000000"/>
                <w:kern w:val="0"/>
                <w:sz w:val="22"/>
              </w:rPr>
              <w:t>石油地质与勘探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庞宏</w:t>
            </w: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刘颜语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徐樟有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张禄权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徐樟有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孙雪丰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尹志军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许飞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尹志军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张宝辉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尹志军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周明扬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尹志军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李卓沛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钟大康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刘奎勇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钟大康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钟大康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张春伟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钟大康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钟宁宁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原崇京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钟宁宁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陈贺贺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朱筱敏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朱筱敏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张军燕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朱毅秀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黄鋆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邹华耀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2012211599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吕洲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邹华耀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  <w:tr w:rsidR="008E35CE" w:rsidRPr="008E35CE" w:rsidTr="004E64D1">
        <w:trPr>
          <w:trHeight w:val="39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2012211600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魏岩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5CE" w:rsidRPr="008E35CE" w:rsidRDefault="008E35CE" w:rsidP="008E35CE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E35CE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邹华耀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CE" w:rsidRPr="008E35CE" w:rsidRDefault="008E35CE" w:rsidP="008E35CE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</w:tr>
    </w:tbl>
    <w:p w:rsidR="008E35CE" w:rsidRDefault="008E35CE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8E35CE" w:rsidRPr="00F63848" w:rsidRDefault="008E35CE" w:rsidP="00F63848">
      <w:pPr>
        <w:pStyle w:val="1"/>
        <w:spacing w:after="60" w:line="300" w:lineRule="auto"/>
        <w:ind w:firstLineChars="200" w:firstLine="562"/>
        <w:jc w:val="center"/>
        <w:rPr>
          <w:rFonts w:asciiTheme="minorHAnsi" w:eastAsiaTheme="minorEastAsia" w:hAnsiTheme="minorHAnsi" w:cstheme="minorBidi"/>
          <w:bCs w:val="0"/>
          <w:color w:val="333333"/>
          <w:kern w:val="2"/>
          <w:sz w:val="28"/>
          <w:szCs w:val="28"/>
        </w:rPr>
      </w:pPr>
    </w:p>
    <w:p w:rsidR="00F63848" w:rsidRDefault="00F63848"/>
    <w:sectPr w:rsidR="00F63848" w:rsidSect="00F45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4B" w:rsidRDefault="00AD1A4B" w:rsidP="00A9090A">
      <w:r>
        <w:separator/>
      </w:r>
    </w:p>
  </w:endnote>
  <w:endnote w:type="continuationSeparator" w:id="1">
    <w:p w:rsidR="00AD1A4B" w:rsidRDefault="00AD1A4B" w:rsidP="00A9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4B" w:rsidRDefault="00AD1A4B" w:rsidP="00A9090A">
      <w:r>
        <w:separator/>
      </w:r>
    </w:p>
  </w:footnote>
  <w:footnote w:type="continuationSeparator" w:id="1">
    <w:p w:rsidR="00AD1A4B" w:rsidRDefault="00AD1A4B" w:rsidP="00A90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90A"/>
    <w:rsid w:val="00027F6A"/>
    <w:rsid w:val="00086D76"/>
    <w:rsid w:val="000960C3"/>
    <w:rsid w:val="00113086"/>
    <w:rsid w:val="001B4600"/>
    <w:rsid w:val="002032DC"/>
    <w:rsid w:val="0026160D"/>
    <w:rsid w:val="00262BB8"/>
    <w:rsid w:val="00285507"/>
    <w:rsid w:val="00292E3B"/>
    <w:rsid w:val="002C77B6"/>
    <w:rsid w:val="002E3610"/>
    <w:rsid w:val="002E65F8"/>
    <w:rsid w:val="003A252D"/>
    <w:rsid w:val="003E2D99"/>
    <w:rsid w:val="003F5C7C"/>
    <w:rsid w:val="0042166D"/>
    <w:rsid w:val="00436B79"/>
    <w:rsid w:val="004730C3"/>
    <w:rsid w:val="00482F9D"/>
    <w:rsid w:val="00484229"/>
    <w:rsid w:val="004E64D1"/>
    <w:rsid w:val="00510A05"/>
    <w:rsid w:val="00551544"/>
    <w:rsid w:val="005C1D72"/>
    <w:rsid w:val="006255EA"/>
    <w:rsid w:val="00660F93"/>
    <w:rsid w:val="00675B30"/>
    <w:rsid w:val="006929C7"/>
    <w:rsid w:val="006F2334"/>
    <w:rsid w:val="00791D60"/>
    <w:rsid w:val="008179FF"/>
    <w:rsid w:val="008E35CE"/>
    <w:rsid w:val="009259E1"/>
    <w:rsid w:val="00A15820"/>
    <w:rsid w:val="00A240CA"/>
    <w:rsid w:val="00A678AB"/>
    <w:rsid w:val="00A7349C"/>
    <w:rsid w:val="00A73F0E"/>
    <w:rsid w:val="00A9090A"/>
    <w:rsid w:val="00AB62DA"/>
    <w:rsid w:val="00AD144A"/>
    <w:rsid w:val="00AD1A4B"/>
    <w:rsid w:val="00AF0386"/>
    <w:rsid w:val="00B62B53"/>
    <w:rsid w:val="00BA3C09"/>
    <w:rsid w:val="00BB5066"/>
    <w:rsid w:val="00C338B0"/>
    <w:rsid w:val="00C7224F"/>
    <w:rsid w:val="00CA27A3"/>
    <w:rsid w:val="00CC0DC5"/>
    <w:rsid w:val="00CE6F67"/>
    <w:rsid w:val="00CF17A3"/>
    <w:rsid w:val="00D01BD3"/>
    <w:rsid w:val="00D44FAA"/>
    <w:rsid w:val="00D74C9A"/>
    <w:rsid w:val="00DA4884"/>
    <w:rsid w:val="00DB658A"/>
    <w:rsid w:val="00E23DD0"/>
    <w:rsid w:val="00E30369"/>
    <w:rsid w:val="00E423B7"/>
    <w:rsid w:val="00E75B87"/>
    <w:rsid w:val="00E875AE"/>
    <w:rsid w:val="00EA3537"/>
    <w:rsid w:val="00EA78CD"/>
    <w:rsid w:val="00EB0C77"/>
    <w:rsid w:val="00F159CA"/>
    <w:rsid w:val="00F27EC3"/>
    <w:rsid w:val="00F354B2"/>
    <w:rsid w:val="00F44097"/>
    <w:rsid w:val="00F45D4F"/>
    <w:rsid w:val="00F6205F"/>
    <w:rsid w:val="00F63848"/>
    <w:rsid w:val="00F775C0"/>
    <w:rsid w:val="00F82A6E"/>
    <w:rsid w:val="00F861CB"/>
    <w:rsid w:val="00F913FD"/>
    <w:rsid w:val="00F96060"/>
    <w:rsid w:val="00FA48AA"/>
    <w:rsid w:val="00FC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0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090A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9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9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090A"/>
    <w:rPr>
      <w:rFonts w:ascii="宋体" w:eastAsia="宋体" w:hAnsi="宋体" w:cs="宋体"/>
      <w:b/>
      <w:bCs/>
      <w:kern w:val="3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7</cp:revision>
  <cp:lastPrinted>2015-05-12T01:27:00Z</cp:lastPrinted>
  <dcterms:created xsi:type="dcterms:W3CDTF">2015-05-19T00:34:00Z</dcterms:created>
  <dcterms:modified xsi:type="dcterms:W3CDTF">2015-05-20T01:14:00Z</dcterms:modified>
</cp:coreProperties>
</file>