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743" w:rsidRPr="003D76E5" w:rsidRDefault="00AD62F4" w:rsidP="003D76E5">
      <w:pPr>
        <w:ind w:firstLineChars="196" w:firstLine="590"/>
        <w:rPr>
          <w:sz w:val="30"/>
          <w:szCs w:val="30"/>
        </w:rPr>
      </w:pPr>
      <w:r w:rsidRPr="003D76E5">
        <w:rPr>
          <w:rFonts w:hint="eastAsia"/>
          <w:b/>
          <w:sz w:val="30"/>
          <w:szCs w:val="30"/>
        </w:rPr>
        <w:t>海南省永兴绿果园农业合作社</w:t>
      </w:r>
      <w:r w:rsidRPr="003D76E5">
        <w:rPr>
          <w:rFonts w:hint="eastAsia"/>
          <w:sz w:val="30"/>
          <w:szCs w:val="30"/>
        </w:rPr>
        <w:t>为海南李少实业有限公司出资成立的海南特色农产品专业供销组织。合作社在海南海口承包有</w:t>
      </w:r>
      <w:r w:rsidRPr="003D76E5">
        <w:rPr>
          <w:rFonts w:hint="eastAsia"/>
          <w:sz w:val="30"/>
          <w:szCs w:val="30"/>
        </w:rPr>
        <w:t>500</w:t>
      </w:r>
      <w:r w:rsidRPr="003D76E5">
        <w:rPr>
          <w:rFonts w:hint="eastAsia"/>
          <w:sz w:val="30"/>
          <w:szCs w:val="30"/>
        </w:rPr>
        <w:t>亩荔枝果园，在昌江建有</w:t>
      </w:r>
      <w:r w:rsidRPr="003D76E5">
        <w:rPr>
          <w:rFonts w:hint="eastAsia"/>
          <w:sz w:val="30"/>
          <w:szCs w:val="30"/>
        </w:rPr>
        <w:t>300</w:t>
      </w:r>
      <w:r w:rsidRPr="003D76E5">
        <w:rPr>
          <w:rFonts w:hint="eastAsia"/>
          <w:sz w:val="30"/>
          <w:szCs w:val="30"/>
        </w:rPr>
        <w:t>亩芒果种植基地，并与当地近千户农户有签约合作关系。专业化的种植标准与规范，保证了农产品的高品质；产地直销，终端消费，</w:t>
      </w:r>
      <w:r w:rsidR="00FA77BE" w:rsidRPr="003D76E5">
        <w:rPr>
          <w:rFonts w:hint="eastAsia"/>
          <w:sz w:val="30"/>
          <w:szCs w:val="30"/>
        </w:rPr>
        <w:t>摒除多级供销商，实现最低价格。</w:t>
      </w:r>
    </w:p>
    <w:p w:rsidR="00BB06B6" w:rsidRPr="003D76E5" w:rsidRDefault="00BB06B6" w:rsidP="003D76E5">
      <w:pPr>
        <w:ind w:firstLineChars="196" w:firstLine="588"/>
        <w:rPr>
          <w:sz w:val="30"/>
          <w:szCs w:val="30"/>
        </w:rPr>
      </w:pPr>
      <w:r w:rsidRPr="003D76E5">
        <w:rPr>
          <w:rFonts w:hint="eastAsia"/>
          <w:sz w:val="30"/>
          <w:szCs w:val="30"/>
        </w:rPr>
        <w:t>绿果园只做市面上最优质的产品，秉持着“绿色、健康、无公害”理念，给客户最好的体验。绿果园</w:t>
      </w:r>
      <w:r w:rsidRPr="003D76E5">
        <w:rPr>
          <w:rFonts w:hint="eastAsia"/>
          <w:sz w:val="30"/>
          <w:szCs w:val="30"/>
        </w:rPr>
        <w:t>2015</w:t>
      </w:r>
      <w:r w:rsidRPr="003D76E5">
        <w:rPr>
          <w:rFonts w:hint="eastAsia"/>
          <w:sz w:val="30"/>
          <w:szCs w:val="30"/>
        </w:rPr>
        <w:t>年</w:t>
      </w:r>
      <w:r w:rsidRPr="003D76E5">
        <w:rPr>
          <w:rFonts w:hint="eastAsia"/>
          <w:sz w:val="30"/>
          <w:szCs w:val="30"/>
        </w:rPr>
        <w:t>6</w:t>
      </w:r>
      <w:r w:rsidRPr="003D76E5">
        <w:rPr>
          <w:rFonts w:hint="eastAsia"/>
          <w:sz w:val="30"/>
          <w:szCs w:val="30"/>
        </w:rPr>
        <w:t>月在华北电力大学、北京理工大学等高校完成</w:t>
      </w:r>
      <w:r w:rsidRPr="003D76E5">
        <w:rPr>
          <w:rFonts w:hint="eastAsia"/>
          <w:sz w:val="30"/>
          <w:szCs w:val="30"/>
        </w:rPr>
        <w:t>900</w:t>
      </w:r>
      <w:r w:rsidRPr="003D76E5">
        <w:rPr>
          <w:rFonts w:hint="eastAsia"/>
          <w:sz w:val="30"/>
          <w:szCs w:val="30"/>
        </w:rPr>
        <w:t>多份荔枝王订单，供应超过</w:t>
      </w:r>
      <w:r w:rsidRPr="003D76E5">
        <w:rPr>
          <w:rFonts w:hint="eastAsia"/>
          <w:sz w:val="30"/>
          <w:szCs w:val="30"/>
        </w:rPr>
        <w:t>2000KG</w:t>
      </w:r>
      <w:r w:rsidRPr="003D76E5">
        <w:rPr>
          <w:rFonts w:hint="eastAsia"/>
          <w:sz w:val="30"/>
          <w:szCs w:val="30"/>
        </w:rPr>
        <w:t>荔枝王，深受广大教职工好评。</w:t>
      </w:r>
    </w:p>
    <w:p w:rsidR="00C85D1B" w:rsidRPr="003D76E5" w:rsidRDefault="002F43B0" w:rsidP="002F43B0">
      <w:pPr>
        <w:ind w:firstLineChars="196" w:firstLine="58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3703546"/>
            <wp:effectExtent l="19050" t="0" r="2540" b="0"/>
            <wp:docPr id="1" name="图片 1" descr="C:\海南水果\公司 相关\三证\三证\CCI201310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海南水果\公司 相关\三证\三证\CCI2013103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3696812"/>
            <wp:effectExtent l="19050" t="0" r="2540" b="0"/>
            <wp:docPr id="2" name="图片 2" descr="C:\海南水果\公司 相关\三证\三证\CCI201311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海南水果\公司 相关\三证\三证\CCI2013111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C:\海南水果\公司 相关\三证\三证\CCI201310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海南水果\公司 相关\三证\三证\CCI2013103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D1B" w:rsidRPr="003D76E5" w:rsidSect="004B1743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854" w:rsidRDefault="000F3854" w:rsidP="00AD62F4">
      <w:r>
        <w:separator/>
      </w:r>
    </w:p>
  </w:endnote>
  <w:endnote w:type="continuationSeparator" w:id="0">
    <w:p w:rsidR="000F3854" w:rsidRDefault="000F3854" w:rsidP="00AD62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854" w:rsidRDefault="000F3854" w:rsidP="00AD62F4">
      <w:r>
        <w:separator/>
      </w:r>
    </w:p>
  </w:footnote>
  <w:footnote w:type="continuationSeparator" w:id="0">
    <w:p w:rsidR="000F3854" w:rsidRDefault="000F3854" w:rsidP="00AD62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6E5" w:rsidRPr="003D76E5" w:rsidRDefault="003D76E5" w:rsidP="003D76E5">
    <w:pPr>
      <w:pStyle w:val="a3"/>
      <w:jc w:val="both"/>
      <w:rPr>
        <w:rFonts w:ascii="Adobe 楷体 Std R" w:eastAsia="Adobe 楷体 Std R" w:hAnsi="Adobe 楷体 Std R"/>
        <w:b/>
        <w:sz w:val="24"/>
        <w:szCs w:val="24"/>
      </w:rPr>
    </w:pPr>
    <w:r w:rsidRPr="003D76E5">
      <w:rPr>
        <w:rFonts w:ascii="Adobe 楷体 Std R" w:eastAsia="Adobe 楷体 Std R" w:hAnsi="Adobe 楷体 Std R" w:hint="eastAsia"/>
        <w:b/>
        <w:sz w:val="24"/>
        <w:szCs w:val="24"/>
      </w:rPr>
      <w:t>海南省永兴绿果园合作社</w:t>
    </w:r>
    <w:r>
      <w:rPr>
        <w:rFonts w:ascii="Adobe 楷体 Std R" w:eastAsia="Adobe 楷体 Std R" w:hAnsi="Adobe 楷体 Std R" w:hint="eastAsia"/>
        <w:b/>
        <w:sz w:val="24"/>
        <w:szCs w:val="24"/>
      </w:rPr>
      <w:t xml:space="preserve">                             15313700976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62F4"/>
    <w:rsid w:val="000F3854"/>
    <w:rsid w:val="0018470B"/>
    <w:rsid w:val="00222221"/>
    <w:rsid w:val="002F43B0"/>
    <w:rsid w:val="003D76E5"/>
    <w:rsid w:val="004B1743"/>
    <w:rsid w:val="00AD62F4"/>
    <w:rsid w:val="00B03126"/>
    <w:rsid w:val="00BB06B6"/>
    <w:rsid w:val="00C85D1B"/>
    <w:rsid w:val="00FA7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7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62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62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62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62F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43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43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845DE-305D-40FD-9514-A1B0AEED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3</Pages>
  <Words>38</Words>
  <Characters>217</Characters>
  <Application>Microsoft Office Word</Application>
  <DocSecurity>0</DocSecurity>
  <Lines>1</Lines>
  <Paragraphs>1</Paragraphs>
  <ScaleCrop>false</ScaleCrop>
  <Company>WwW.YlmF.CoM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5</cp:revision>
  <dcterms:created xsi:type="dcterms:W3CDTF">2015-06-07T04:44:00Z</dcterms:created>
  <dcterms:modified xsi:type="dcterms:W3CDTF">2015-06-11T01:16:00Z</dcterms:modified>
</cp:coreProperties>
</file>