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777C390" w14:textId="7C9D79BF" w:rsidR="00C26006" w:rsidRPr="002C513F" w:rsidRDefault="00C26006" w:rsidP="00C26006">
      <w:pPr>
        <w:spacing w:beforeLines="50" w:before="120" w:line="360" w:lineRule="auto"/>
        <w:jc w:val="center"/>
        <w:rPr>
          <w:rStyle w:val="fontstyle01"/>
          <w:rFonts w:asciiTheme="minorEastAsia" w:hAnsiTheme="minorEastAsia" w:hint="eastAsia"/>
          <w:sz w:val="40"/>
          <w:szCs w:val="40"/>
        </w:rPr>
      </w:pPr>
      <w:r w:rsidRPr="002C513F">
        <w:rPr>
          <w:rFonts w:asciiTheme="minorEastAsia" w:hAnsiTheme="minorEastAsia"/>
          <w:b/>
          <w:bCs/>
          <w:noProof/>
          <w:sz w:val="40"/>
          <w:szCs w:val="40"/>
        </w:rPr>
        <w:drawing>
          <wp:anchor distT="0" distB="0" distL="114300" distR="114300" simplePos="0" relativeHeight="251660288" behindDoc="0" locked="0" layoutInCell="1" allowOverlap="1" wp14:anchorId="4D6FDAA7" wp14:editId="5BCC1D7D">
            <wp:simplePos x="0" y="0"/>
            <wp:positionH relativeFrom="margin">
              <wp:align>left</wp:align>
            </wp:positionH>
            <wp:positionV relativeFrom="paragraph">
              <wp:posOffset>-533400</wp:posOffset>
            </wp:positionV>
            <wp:extent cx="982877" cy="527050"/>
            <wp:effectExtent l="0" t="0" r="8255" b="6350"/>
            <wp:wrapNone/>
            <wp:docPr id="123719975"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719975" name="图片 1" descr="图片包含 文本&#10;&#10;描述已自动生成"/>
                    <pic:cNvPicPr/>
                  </pic:nvPicPr>
                  <pic:blipFill>
                    <a:blip r:embed="rId8">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r w:rsidRPr="002C513F">
        <w:rPr>
          <w:rStyle w:val="fontstyle01"/>
          <w:rFonts w:asciiTheme="minorEastAsia" w:hAnsiTheme="minorEastAsia"/>
          <w:sz w:val="40"/>
          <w:szCs w:val="40"/>
        </w:rPr>
        <w:t>2025年</w:t>
      </w:r>
      <w:r w:rsidRPr="002C513F">
        <w:rPr>
          <w:rStyle w:val="fontstyle01"/>
          <w:rFonts w:asciiTheme="minorEastAsia" w:hAnsiTheme="minorEastAsia" w:hint="eastAsia"/>
          <w:sz w:val="40"/>
          <w:szCs w:val="40"/>
        </w:rPr>
        <w:t>暑期</w:t>
      </w:r>
      <w:r w:rsidRPr="002C513F">
        <w:rPr>
          <w:rStyle w:val="fontstyle01"/>
          <w:rFonts w:asciiTheme="minorEastAsia" w:hAnsiTheme="minorEastAsia"/>
          <w:sz w:val="40"/>
          <w:szCs w:val="40"/>
        </w:rPr>
        <w:t>加州大学</w:t>
      </w:r>
      <w:r w:rsidR="00AC6D79">
        <w:rPr>
          <w:rStyle w:val="fontstyle01"/>
          <w:rFonts w:asciiTheme="minorEastAsia" w:hAnsiTheme="minorEastAsia" w:hint="eastAsia"/>
          <w:sz w:val="40"/>
          <w:szCs w:val="40"/>
        </w:rPr>
        <w:t>圣地亚哥分校</w:t>
      </w:r>
    </w:p>
    <w:p w14:paraId="08213842" w14:textId="4AE58EAD" w:rsidR="00C26006" w:rsidRPr="002C513F" w:rsidRDefault="00AC6D79" w:rsidP="00C56FE6">
      <w:pPr>
        <w:spacing w:beforeLines="50" w:before="120" w:line="360" w:lineRule="auto"/>
        <w:jc w:val="center"/>
        <w:rPr>
          <w:rFonts w:asciiTheme="minorEastAsia" w:hAnsiTheme="minorEastAsia" w:cs="Microsoft YaHei UI" w:hint="eastAsia"/>
          <w:b/>
          <w:bCs/>
          <w:spacing w:val="5"/>
          <w:sz w:val="40"/>
          <w:szCs w:val="40"/>
          <w:shd w:val="clear" w:color="auto" w:fill="FFFFFF"/>
        </w:rPr>
      </w:pPr>
      <w:r>
        <w:rPr>
          <w:rFonts w:asciiTheme="minorEastAsia" w:hAnsiTheme="minorEastAsia" w:cs="Microsoft YaHei UI" w:hint="eastAsia"/>
          <w:b/>
          <w:bCs/>
          <w:spacing w:val="5"/>
          <w:sz w:val="40"/>
          <w:szCs w:val="40"/>
          <w:shd w:val="clear" w:color="auto" w:fill="FFFFFF"/>
        </w:rPr>
        <w:t>工程师数学建模主题学术</w:t>
      </w:r>
      <w:r w:rsidR="00392E1A" w:rsidRPr="00392E1A">
        <w:rPr>
          <w:rFonts w:asciiTheme="minorEastAsia" w:hAnsiTheme="minorEastAsia" w:cs="Microsoft YaHei UI" w:hint="eastAsia"/>
          <w:b/>
          <w:bCs/>
          <w:spacing w:val="5"/>
          <w:sz w:val="40"/>
          <w:szCs w:val="40"/>
          <w:shd w:val="clear" w:color="auto" w:fill="FFFFFF"/>
        </w:rPr>
        <w:t>项目</w:t>
      </w:r>
    </w:p>
    <w:p w14:paraId="7D77E94E"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一、项目概况</w:t>
      </w:r>
    </w:p>
    <w:p w14:paraId="720A30BF" w14:textId="3488360F" w:rsidR="00AC6D79" w:rsidRPr="00ED0B07" w:rsidRDefault="00ED0B07" w:rsidP="00ED0B07">
      <w:pPr>
        <w:spacing w:beforeLines="20" w:before="48" w:line="360" w:lineRule="auto"/>
        <w:ind w:firstLine="720"/>
        <w:rPr>
          <w:rFonts w:ascii="宋体" w:eastAsia="宋体" w:hAnsi="宋体" w:cstheme="minorEastAsia" w:hint="eastAsia"/>
        </w:rPr>
      </w:pPr>
      <w:bookmarkStart w:id="0" w:name="OLE_LINK3"/>
      <w:bookmarkStart w:id="1" w:name="OLE_LINK4"/>
      <w:r>
        <w:rPr>
          <w:rFonts w:ascii="宋体" w:eastAsia="宋体" w:hAnsi="宋体" w:cstheme="minorEastAsia" w:hint="eastAsia"/>
        </w:rPr>
        <w:t>SAF和加州大学圣地亚哥分校联合对出工程师数学建模主题学术项目。</w:t>
      </w:r>
      <w:r w:rsidR="00AC6D79" w:rsidRPr="00ED0B07">
        <w:rPr>
          <w:rFonts w:ascii="宋体" w:eastAsia="宋体" w:hAnsi="宋体" w:cstheme="minorEastAsia"/>
        </w:rPr>
        <w:t>在这个为期两周的项目中，学生将探索工程中的数学建模。通过每日的课程学习，学生将学习相关理论，并了解数学建模在工程行业中的当前应用，以及该领域的最新研究。课程内容将包括数学建模系统、模型分类、模型应用、复杂模型开发等。学生应具备基本的物理知识和计算机</w:t>
      </w:r>
      <w:r>
        <w:rPr>
          <w:rFonts w:ascii="宋体" w:eastAsia="宋体" w:hAnsi="宋体" w:cstheme="minorEastAsia" w:hint="eastAsia"/>
        </w:rPr>
        <w:t>使用</w:t>
      </w:r>
      <w:r w:rsidR="00AC6D79" w:rsidRPr="00ED0B07">
        <w:rPr>
          <w:rFonts w:ascii="宋体" w:eastAsia="宋体" w:hAnsi="宋体" w:cstheme="minorEastAsia"/>
        </w:rPr>
        <w:t>技能。该项目将包括20小时的学术课程、</w:t>
      </w:r>
      <w:r>
        <w:rPr>
          <w:rFonts w:ascii="宋体" w:eastAsia="宋体" w:hAnsi="宋体" w:cstheme="minorEastAsia" w:hint="eastAsia"/>
        </w:rPr>
        <w:t>1</w:t>
      </w:r>
      <w:r w:rsidR="00AC6D79" w:rsidRPr="00ED0B07">
        <w:rPr>
          <w:rFonts w:ascii="宋体" w:eastAsia="宋体" w:hAnsi="宋体" w:cstheme="minorEastAsia"/>
        </w:rPr>
        <w:t>次客座讲座、</w:t>
      </w:r>
      <w:r>
        <w:rPr>
          <w:rFonts w:ascii="宋体" w:eastAsia="宋体" w:hAnsi="宋体" w:cstheme="minorEastAsia" w:hint="eastAsia"/>
        </w:rPr>
        <w:t>1</w:t>
      </w:r>
      <w:r w:rsidR="00AC6D79" w:rsidRPr="00ED0B07">
        <w:rPr>
          <w:rFonts w:ascii="宋体" w:eastAsia="宋体" w:hAnsi="宋体" w:cstheme="minorEastAsia"/>
        </w:rPr>
        <w:t>次实地考察、</w:t>
      </w:r>
      <w:r>
        <w:rPr>
          <w:rFonts w:ascii="宋体" w:eastAsia="宋体" w:hAnsi="宋体" w:cstheme="minorEastAsia" w:hint="eastAsia"/>
        </w:rPr>
        <w:t>2</w:t>
      </w:r>
      <w:r w:rsidR="00AC6D79" w:rsidRPr="00ED0B07">
        <w:rPr>
          <w:rFonts w:ascii="宋体" w:eastAsia="宋体" w:hAnsi="宋体" w:cstheme="minorEastAsia"/>
        </w:rPr>
        <w:t>次文化体验以及与当地学生的结构化互动。</w:t>
      </w:r>
    </w:p>
    <w:p w14:paraId="3AC1D851" w14:textId="77777777" w:rsidR="00C26006" w:rsidRPr="00AC6D79" w:rsidRDefault="00C26006" w:rsidP="00C26006">
      <w:pPr>
        <w:spacing w:line="360" w:lineRule="auto"/>
        <w:rPr>
          <w:rFonts w:asciiTheme="minorEastAsia" w:hAnsiTheme="minorEastAsia" w:cs="等线" w:hint="eastAsia"/>
          <w:sz w:val="21"/>
          <w:szCs w:val="21"/>
        </w:rPr>
      </w:pPr>
    </w:p>
    <w:bookmarkEnd w:id="0"/>
    <w:bookmarkEnd w:id="1"/>
    <w:p w14:paraId="39945C17" w14:textId="77777777" w:rsidR="00C26006" w:rsidRPr="001224CC" w:rsidRDefault="00C26006" w:rsidP="00994614">
      <w:pPr>
        <w:pStyle w:val="a9"/>
        <w:spacing w:before="0" w:beforeAutospacing="0" w:after="0" w:afterAutospacing="0" w:line="360" w:lineRule="auto"/>
        <w:jc w:val="both"/>
        <w:rPr>
          <w:rFonts w:asciiTheme="minorEastAsia" w:eastAsiaTheme="minorEastAsia" w:hAnsiTheme="minorEastAsia" w:cs="等线" w:hint="eastAsia"/>
          <w:b/>
          <w:bCs/>
          <w:sz w:val="21"/>
          <w:szCs w:val="21"/>
          <w:lang w:val="en-US" w:eastAsia="zh-CN"/>
        </w:rPr>
      </w:pPr>
      <w:r w:rsidRPr="001224CC">
        <w:rPr>
          <w:rFonts w:asciiTheme="minorEastAsia" w:eastAsiaTheme="minorEastAsia" w:hAnsiTheme="minorEastAsia" w:cstheme="minorEastAsia" w:hint="eastAsia"/>
          <w:b/>
          <w:bCs/>
          <w:sz w:val="21"/>
          <w:szCs w:val="21"/>
        </w:rPr>
        <w:t>二、</w:t>
      </w:r>
      <w:r w:rsidRPr="001224CC">
        <w:rPr>
          <w:rFonts w:asciiTheme="minorEastAsia" w:eastAsiaTheme="minorEastAsia" w:hAnsiTheme="minorEastAsia" w:cs="等线" w:hint="eastAsia"/>
          <w:b/>
          <w:bCs/>
          <w:sz w:val="21"/>
          <w:szCs w:val="21"/>
          <w:lang w:val="en-US" w:eastAsia="zh-CN"/>
        </w:rPr>
        <w:t>大学介绍</w:t>
      </w:r>
    </w:p>
    <w:p w14:paraId="0B9DAED5" w14:textId="4666E475" w:rsidR="00C26006" w:rsidRPr="00994614" w:rsidRDefault="00C26006">
      <w:pPr>
        <w:pStyle w:val="a3"/>
        <w:numPr>
          <w:ilvl w:val="0"/>
          <w:numId w:val="8"/>
        </w:numPr>
        <w:spacing w:after="0" w:line="360" w:lineRule="auto"/>
        <w:rPr>
          <w:rFonts w:asciiTheme="minorEastAsia" w:hAnsiTheme="minorEastAsia" w:cs="等线" w:hint="eastAsia"/>
          <w:sz w:val="21"/>
          <w:szCs w:val="21"/>
        </w:rPr>
      </w:pPr>
      <w:r w:rsidRPr="00994614">
        <w:rPr>
          <w:rFonts w:asciiTheme="minorEastAsia" w:hAnsiTheme="minorEastAsia" w:cs="等线" w:hint="eastAsia"/>
          <w:sz w:val="21"/>
          <w:szCs w:val="21"/>
        </w:rPr>
        <w:t>学校简介：</w:t>
      </w:r>
    </w:p>
    <w:p w14:paraId="13D6F638" w14:textId="5EFA298D" w:rsidR="00AC6D79" w:rsidRDefault="00AC6D79" w:rsidP="00AC6D79">
      <w:pPr>
        <w:spacing w:after="0" w:line="360" w:lineRule="auto"/>
        <w:ind w:firstLineChars="200" w:firstLine="420"/>
        <w:rPr>
          <w:rFonts w:asciiTheme="minorEastAsia" w:hAnsiTheme="minorEastAsia" w:cs="等线" w:hint="eastAsia"/>
          <w:sz w:val="21"/>
          <w:szCs w:val="21"/>
        </w:rPr>
      </w:pPr>
      <w:r w:rsidRPr="00AC6D79">
        <w:rPr>
          <w:rFonts w:asciiTheme="minorEastAsia" w:hAnsiTheme="minorEastAsia" w:cs="等线" w:hint="eastAsia"/>
          <w:sz w:val="21"/>
          <w:szCs w:val="21"/>
        </w:rPr>
        <w:t>加州大学圣地亚哥分校（</w:t>
      </w:r>
      <w:r w:rsidRPr="00AC6D79">
        <w:rPr>
          <w:rFonts w:asciiTheme="minorEastAsia" w:hAnsiTheme="minorEastAsia" w:cs="等线"/>
          <w:sz w:val="21"/>
          <w:szCs w:val="21"/>
        </w:rPr>
        <w:t>University of California, San Diego，简称 UCSD）是美国著名的公立研究性大学。学校正式成立于1960年，前身是建于1903年的斯克利普斯海洋研究所，如今已经发展为生物学、海洋科学、地球科学、计算机科学、心理学、政治学、经济学等众多领域的世界级学术重镇。根据美国国家科学基金会数据，学校的年均科研资金高达19亿美元，位居全美第五，加州大学系统首位。</w:t>
      </w:r>
      <w:r w:rsidRPr="00AC6D79">
        <w:rPr>
          <w:rFonts w:asciiTheme="minorEastAsia" w:hAnsiTheme="minorEastAsia" w:cs="等线" w:hint="eastAsia"/>
          <w:sz w:val="21"/>
          <w:szCs w:val="21"/>
        </w:rPr>
        <w:t>此外，</w:t>
      </w:r>
      <w:r w:rsidRPr="00AC6D79">
        <w:rPr>
          <w:rFonts w:asciiTheme="minorEastAsia" w:hAnsiTheme="minorEastAsia" w:cs="等线"/>
          <w:sz w:val="21"/>
          <w:szCs w:val="21"/>
        </w:rPr>
        <w:t>UCSD还是美国申请人数第二多的大学，也是研究生入学竞争最激烈的大学之一。UCSD 共有 6 个本科生学院、三个研究生学院以及两个医学类专科学院，其众多学科均在世界处于领先地位， 尤其是生物、生物工程、经济学、政治学、海洋学、计算机科学、电子电信工程尤为突出。学校的教学质量非常高，共有 20 名UCSD 校友荣获诺贝尔奖。</w:t>
      </w:r>
      <w:r w:rsidRPr="00AC6D79">
        <w:rPr>
          <w:rFonts w:asciiTheme="minorEastAsia" w:hAnsiTheme="minorEastAsia" w:cs="等线"/>
          <w:sz w:val="21"/>
          <w:szCs w:val="21"/>
        </w:rPr>
        <w:cr/>
      </w:r>
      <w:r>
        <w:rPr>
          <w:rFonts w:asciiTheme="minorEastAsia" w:hAnsiTheme="minorEastAsia" w:cs="等线" w:hint="eastAsia"/>
          <w:sz w:val="21"/>
          <w:szCs w:val="21"/>
        </w:rPr>
        <w:t xml:space="preserve">    UCS校</w:t>
      </w:r>
      <w:r w:rsidRPr="009F10A8">
        <w:rPr>
          <w:rFonts w:asciiTheme="minorEastAsia" w:hAnsiTheme="minorEastAsia" w:cs="等线"/>
          <w:sz w:val="21"/>
          <w:szCs w:val="21"/>
        </w:rPr>
        <w:t>内设施众多，包括多所UC San Diego附属医院和诊所、自有的电网、专门的警察和消防部门、</w:t>
      </w:r>
      <w:r w:rsidR="008F13EA">
        <w:rPr>
          <w:rFonts w:asciiTheme="minorEastAsia" w:hAnsiTheme="minorEastAsia" w:cs="等线" w:hint="eastAsia"/>
          <w:sz w:val="21"/>
          <w:szCs w:val="21"/>
        </w:rPr>
        <w:t>1</w:t>
      </w:r>
      <w:r w:rsidRPr="009F10A8">
        <w:rPr>
          <w:rFonts w:asciiTheme="minorEastAsia" w:hAnsiTheme="minorEastAsia" w:cs="等线"/>
          <w:sz w:val="21"/>
          <w:szCs w:val="21"/>
        </w:rPr>
        <w:t>台超级计算机以及100多个研究中心。其中，富兰克林·安东尼奥大厅（</w:t>
      </w:r>
      <w:r w:rsidR="008F13EA">
        <w:rPr>
          <w:rFonts w:asciiTheme="minorEastAsia" w:hAnsiTheme="minorEastAsia" w:cs="等线" w:hint="eastAsia"/>
          <w:sz w:val="21"/>
          <w:szCs w:val="21"/>
        </w:rPr>
        <w:t>Fra</w:t>
      </w:r>
      <w:r w:rsidR="008F13EA" w:rsidRPr="008F13EA">
        <w:rPr>
          <w:rFonts w:asciiTheme="minorEastAsia" w:hAnsiTheme="minorEastAsia" w:cs="等线"/>
          <w:sz w:val="21"/>
          <w:szCs w:val="21"/>
        </w:rPr>
        <w:t>nklin Antonio Hall (FA</w:t>
      </w:r>
      <w:r w:rsidRPr="009F10A8">
        <w:rPr>
          <w:rFonts w:asciiTheme="minorEastAsia" w:hAnsiTheme="minorEastAsia" w:cs="等线"/>
          <w:sz w:val="21"/>
          <w:szCs w:val="21"/>
        </w:rPr>
        <w:t>）、高通研究所（</w:t>
      </w:r>
      <w:r w:rsidR="008F13EA" w:rsidRPr="008F13EA">
        <w:rPr>
          <w:rFonts w:asciiTheme="minorEastAsia" w:hAnsiTheme="minorEastAsia" w:cs="等线"/>
          <w:sz w:val="21"/>
          <w:szCs w:val="21"/>
        </w:rPr>
        <w:t>Qualcomm Institute</w:t>
      </w:r>
      <w:r w:rsidRPr="009F10A8">
        <w:rPr>
          <w:rFonts w:asciiTheme="minorEastAsia" w:hAnsiTheme="minorEastAsia" w:cs="等线"/>
          <w:sz w:val="21"/>
          <w:szCs w:val="21"/>
        </w:rPr>
        <w:t>）/加州电信和信息技术研究所（CalIT2）等跨学科中心促进了创新。</w:t>
      </w:r>
      <w:r>
        <w:rPr>
          <w:rFonts w:asciiTheme="minorEastAsia" w:hAnsiTheme="minorEastAsia" w:cs="等线" w:hint="eastAsia"/>
          <w:sz w:val="21"/>
          <w:szCs w:val="21"/>
        </w:rPr>
        <w:t>学校</w:t>
      </w:r>
      <w:r w:rsidRPr="009F10A8">
        <w:rPr>
          <w:rFonts w:asciiTheme="minorEastAsia" w:hAnsiTheme="minorEastAsia" w:cs="等线"/>
          <w:sz w:val="21"/>
          <w:szCs w:val="21"/>
        </w:rPr>
        <w:t>标志性的图书馆藏书丰富，拥有超过700万册印刷和数字资源、期刊以及多媒体材料。</w:t>
      </w:r>
      <w:r>
        <w:rPr>
          <w:rFonts w:asciiTheme="minorEastAsia" w:hAnsiTheme="minorEastAsia" w:cs="等线" w:hint="eastAsia"/>
          <w:sz w:val="21"/>
          <w:szCs w:val="21"/>
        </w:rPr>
        <w:t>UCSD还与许多外部机构有紧密的合作，如</w:t>
      </w:r>
      <w:r w:rsidRPr="009F10A8">
        <w:rPr>
          <w:rFonts w:asciiTheme="minorEastAsia" w:hAnsiTheme="minorEastAsia" w:cs="等线"/>
          <w:sz w:val="21"/>
          <w:szCs w:val="21"/>
        </w:rPr>
        <w:t>：美国国家海洋和大气管理局（NOAA）西南渔业科学中心以及J·克雷格·文特尔研究所。毗邻UC San Diego校园的合作研究机构进一步丰富了</w:t>
      </w:r>
      <w:r>
        <w:rPr>
          <w:rFonts w:asciiTheme="minorEastAsia" w:hAnsiTheme="minorEastAsia" w:cs="等线" w:hint="eastAsia"/>
          <w:sz w:val="21"/>
          <w:szCs w:val="21"/>
        </w:rPr>
        <w:t>学校</w:t>
      </w:r>
      <w:r w:rsidRPr="009F10A8">
        <w:rPr>
          <w:rFonts w:asciiTheme="minorEastAsia" w:hAnsiTheme="minorEastAsia" w:cs="等线"/>
          <w:sz w:val="21"/>
          <w:szCs w:val="21"/>
        </w:rPr>
        <w:t>的学术环境。</w:t>
      </w:r>
    </w:p>
    <w:p w14:paraId="652407AF" w14:textId="5D669FD1" w:rsidR="00AC6D79" w:rsidRDefault="00AC6D79" w:rsidP="00AC6D79">
      <w:pPr>
        <w:spacing w:after="0" w:line="360" w:lineRule="auto"/>
        <w:ind w:firstLineChars="200" w:firstLine="420"/>
        <w:rPr>
          <w:rFonts w:asciiTheme="minorEastAsia" w:hAnsiTheme="minorEastAsia" w:cs="等线" w:hint="eastAsia"/>
          <w:sz w:val="21"/>
          <w:szCs w:val="21"/>
        </w:rPr>
      </w:pPr>
      <w:r w:rsidRPr="009F10A8">
        <w:rPr>
          <w:rFonts w:asciiTheme="minorEastAsia" w:hAnsiTheme="minorEastAsia" w:cs="等线"/>
          <w:sz w:val="21"/>
          <w:szCs w:val="21"/>
        </w:rPr>
        <w:t>在校园内，</w:t>
      </w:r>
      <w:r>
        <w:rPr>
          <w:rFonts w:asciiTheme="minorEastAsia" w:hAnsiTheme="minorEastAsia" w:cs="等线" w:hint="eastAsia"/>
          <w:sz w:val="21"/>
          <w:szCs w:val="21"/>
        </w:rPr>
        <w:t>项目</w:t>
      </w:r>
      <w:r w:rsidRPr="009F10A8">
        <w:rPr>
          <w:rFonts w:asciiTheme="minorEastAsia" w:hAnsiTheme="minorEastAsia" w:cs="等线"/>
          <w:sz w:val="21"/>
          <w:szCs w:val="21"/>
        </w:rPr>
        <w:t>参与者将享受一个充满活力的环境，这里有众多的餐馆、咖啡店、杂货店、银行、自动取款机、学生健康服务中心、学生休息室、美容院、书店、</w:t>
      </w:r>
      <w:r w:rsidR="008F13EA">
        <w:rPr>
          <w:rFonts w:asciiTheme="minorEastAsia" w:hAnsiTheme="minorEastAsia" w:cs="等线" w:hint="eastAsia"/>
          <w:sz w:val="21"/>
          <w:szCs w:val="21"/>
        </w:rPr>
        <w:t>1</w:t>
      </w:r>
      <w:r w:rsidRPr="009F10A8">
        <w:rPr>
          <w:rFonts w:asciiTheme="minorEastAsia" w:hAnsiTheme="minorEastAsia" w:cs="等线"/>
          <w:sz w:val="21"/>
          <w:szCs w:val="21"/>
        </w:rPr>
        <w:t>家Target（包括药店）、祈祷空间以及500多个学生组织。</w:t>
      </w:r>
      <w:r w:rsidR="00813EB7">
        <w:rPr>
          <w:rFonts w:asciiTheme="minorEastAsia" w:hAnsiTheme="minorEastAsia" w:cs="等线" w:hint="eastAsia"/>
          <w:sz w:val="21"/>
          <w:szCs w:val="21"/>
        </w:rPr>
        <w:t>UCSD还</w:t>
      </w:r>
      <w:r w:rsidRPr="009F10A8">
        <w:rPr>
          <w:rFonts w:asciiTheme="minorEastAsia" w:hAnsiTheme="minorEastAsia" w:cs="等线"/>
          <w:sz w:val="21"/>
          <w:szCs w:val="21"/>
        </w:rPr>
        <w:t>拥有许多开放的户外休闲设施，包括跑道、运动场、网球场和篮球场，这些设施在非活动时</w:t>
      </w:r>
      <w:r w:rsidRPr="009F10A8">
        <w:rPr>
          <w:rFonts w:asciiTheme="minorEastAsia" w:hAnsiTheme="minorEastAsia" w:cs="等线"/>
          <w:sz w:val="21"/>
          <w:szCs w:val="21"/>
        </w:rPr>
        <w:lastRenderedPageBreak/>
        <w:t>段均免费向学生开放。该项目的参与者还将获得校园</w:t>
      </w:r>
      <w:r w:rsidR="00813EB7">
        <w:rPr>
          <w:rFonts w:asciiTheme="minorEastAsia" w:hAnsiTheme="minorEastAsia" w:cs="等线" w:hint="eastAsia"/>
          <w:sz w:val="21"/>
          <w:szCs w:val="21"/>
        </w:rPr>
        <w:t>健身</w:t>
      </w:r>
      <w:r w:rsidRPr="009F10A8">
        <w:rPr>
          <w:rFonts w:asciiTheme="minorEastAsia" w:hAnsiTheme="minorEastAsia" w:cs="等线"/>
          <w:sz w:val="21"/>
          <w:szCs w:val="21"/>
        </w:rPr>
        <w:t>中心的月度会员资格。在</w:t>
      </w:r>
      <w:r w:rsidR="00813EB7">
        <w:rPr>
          <w:rFonts w:asciiTheme="minorEastAsia" w:hAnsiTheme="minorEastAsia" w:cs="等线" w:hint="eastAsia"/>
          <w:sz w:val="21"/>
          <w:szCs w:val="21"/>
        </w:rPr>
        <w:t>UCSD校园健身</w:t>
      </w:r>
      <w:r w:rsidRPr="009F10A8">
        <w:rPr>
          <w:rFonts w:asciiTheme="minorEastAsia" w:hAnsiTheme="minorEastAsia" w:cs="等线"/>
          <w:sz w:val="21"/>
          <w:szCs w:val="21"/>
        </w:rPr>
        <w:t>中心，参与者可以参加课程并利用其他设施，如健身房、舞蹈室、攀岩墙和游泳池。校园毗邻风景如画的地点，如布莱克海滩、拉霍亚海岸海滩、斯克里普斯海岸保护区生物多样性小径和托里松州立公园，这些地方都是校园外的惬意散步之选。此外，大学距离托里松高尔夫球场仅几步之遥，学生可以在那里享受一轮高尔夫，还可以前往托里松滑翔机场，尝试滑翔伞和滑翔（或观看他人）飞越托里松海滩。</w:t>
      </w:r>
    </w:p>
    <w:p w14:paraId="152C65A2" w14:textId="559F7A43" w:rsidR="00A441F0" w:rsidRPr="009F10A8" w:rsidRDefault="00A441F0" w:rsidP="00AC6D79">
      <w:pPr>
        <w:spacing w:after="0" w:line="360" w:lineRule="auto"/>
        <w:ind w:firstLineChars="200" w:firstLine="420"/>
        <w:rPr>
          <w:rFonts w:asciiTheme="minorEastAsia" w:hAnsiTheme="minorEastAsia" w:cs="等线" w:hint="eastAsia"/>
          <w:sz w:val="21"/>
          <w:szCs w:val="21"/>
        </w:rPr>
      </w:pPr>
      <w:r>
        <w:rPr>
          <w:rFonts w:asciiTheme="minorEastAsia" w:hAnsiTheme="minorEastAsia" w:cs="等线" w:hint="eastAsia"/>
          <w:sz w:val="21"/>
          <w:szCs w:val="21"/>
        </w:rPr>
        <w:t>UCSD</w:t>
      </w:r>
      <w:r w:rsidRPr="00A441F0">
        <w:rPr>
          <w:rFonts w:asciiTheme="minorEastAsia" w:hAnsiTheme="minorEastAsia" w:cs="等线"/>
          <w:sz w:val="21"/>
          <w:szCs w:val="21"/>
        </w:rPr>
        <w:t>校园内设有三个圣地亚哥电车蓝线的电车站。这些电车站提供了前往诸如加斯兰普区（圣地亚哥市中心）、小意大利、大学城购物中心、老城区（一个受欢迎的旅游目的地）</w:t>
      </w:r>
      <w:r>
        <w:rPr>
          <w:rFonts w:asciiTheme="minorEastAsia" w:hAnsiTheme="minorEastAsia" w:cs="等线" w:hint="eastAsia"/>
          <w:sz w:val="21"/>
          <w:szCs w:val="21"/>
        </w:rPr>
        <w:t>等著名目的地</w:t>
      </w:r>
      <w:r w:rsidRPr="00A441F0">
        <w:rPr>
          <w:rFonts w:asciiTheme="minorEastAsia" w:hAnsiTheme="minorEastAsia" w:cs="等线"/>
          <w:sz w:val="21"/>
          <w:szCs w:val="21"/>
        </w:rPr>
        <w:t>以及圣地亚哥各社区</w:t>
      </w:r>
      <w:r>
        <w:rPr>
          <w:rFonts w:asciiTheme="minorEastAsia" w:hAnsiTheme="minorEastAsia" w:cs="等线" w:hint="eastAsia"/>
          <w:sz w:val="21"/>
          <w:szCs w:val="21"/>
        </w:rPr>
        <w:t>站点</w:t>
      </w:r>
      <w:r w:rsidRPr="00A441F0">
        <w:rPr>
          <w:rFonts w:asciiTheme="minorEastAsia" w:hAnsiTheme="minorEastAsia" w:cs="等线"/>
          <w:sz w:val="21"/>
          <w:szCs w:val="21"/>
        </w:rPr>
        <w:t>的直达线路。此外，多条公共巴士线路也在加州大学圣地亚哥分校设有站点，同时加州大学圣地亚哥分校的校车还为前往一些当地住宅区和医院提供了便利。</w:t>
      </w:r>
    </w:p>
    <w:p w14:paraId="1D593DCC" w14:textId="77777777" w:rsidR="00AC6D79" w:rsidRPr="00AC6D79" w:rsidRDefault="00AC6D79" w:rsidP="00392E1A">
      <w:pPr>
        <w:spacing w:line="360" w:lineRule="auto"/>
        <w:ind w:firstLineChars="200" w:firstLine="420"/>
        <w:rPr>
          <w:rFonts w:asciiTheme="minorEastAsia" w:hAnsiTheme="minorEastAsia" w:cs="等线" w:hint="eastAsia"/>
          <w:sz w:val="21"/>
          <w:szCs w:val="21"/>
        </w:rPr>
      </w:pPr>
    </w:p>
    <w:p w14:paraId="09BB7E11" w14:textId="77777777" w:rsidR="00994614" w:rsidRDefault="00994614">
      <w:pPr>
        <w:pStyle w:val="a9"/>
        <w:numPr>
          <w:ilvl w:val="0"/>
          <w:numId w:val="8"/>
        </w:numPr>
        <w:spacing w:before="0" w:beforeAutospacing="0" w:after="0" w:afterAutospacing="0" w:line="360" w:lineRule="auto"/>
        <w:jc w:val="both"/>
        <w:rPr>
          <w:rFonts w:ascii="宋体" w:eastAsia="宋体" w:hAnsi="宋体" w:cstheme="minorEastAsia" w:hint="eastAsia"/>
          <w:kern w:val="2"/>
          <w:sz w:val="21"/>
        </w:rPr>
      </w:pPr>
      <w:r w:rsidRPr="00D400CD">
        <w:rPr>
          <w:rFonts w:ascii="宋体" w:eastAsia="宋体" w:hAnsi="宋体" w:cstheme="minorEastAsia" w:hint="eastAsia"/>
          <w:kern w:val="2"/>
          <w:sz w:val="21"/>
        </w:rPr>
        <w:t>综合排名：</w:t>
      </w:r>
    </w:p>
    <w:p w14:paraId="01FA29EA" w14:textId="77777777" w:rsidR="00813EB7" w:rsidRDefault="00813EB7" w:rsidP="00813EB7">
      <w:pPr>
        <w:pStyle w:val="a3"/>
        <w:spacing w:beforeLines="20" w:before="48" w:line="360" w:lineRule="auto"/>
        <w:ind w:left="440"/>
        <w:rPr>
          <w:rFonts w:ascii="宋体" w:eastAsia="宋体" w:hAnsi="宋体" w:cstheme="minorEastAsia" w:hint="eastAsia"/>
        </w:rPr>
      </w:pPr>
      <w:r w:rsidRPr="008512BD">
        <w:rPr>
          <w:rFonts w:ascii="宋体" w:eastAsia="宋体" w:hAnsi="宋体" w:cstheme="minorEastAsia"/>
        </w:rPr>
        <w:t>2023年U.S.NEWS世界大学排名中，加州大学圣地亚哥分校排名第20名，2023年泰晤士高等教育世界大学排名第32名，2023年QS世界大学排名第48名，世界顶级"黄金时代"大学中的第1名，美国最佳公立大学第3名，美国最佳价值学院第13名，美国最佳研究型大学第13名。</w:t>
      </w:r>
    </w:p>
    <w:p w14:paraId="63C91BDC" w14:textId="77777777" w:rsidR="00813EB7" w:rsidRDefault="00813EB7" w:rsidP="00813EB7">
      <w:pPr>
        <w:pStyle w:val="a3"/>
        <w:spacing w:beforeLines="20" w:before="48" w:line="360" w:lineRule="auto"/>
        <w:ind w:left="440"/>
        <w:rPr>
          <w:rFonts w:ascii="宋体" w:eastAsia="宋体" w:hAnsi="宋体" w:hint="eastAsia"/>
          <w:szCs w:val="21"/>
        </w:rPr>
      </w:pPr>
    </w:p>
    <w:p w14:paraId="7EAFD952" w14:textId="77777777" w:rsidR="00813EB7" w:rsidRPr="00813EB7" w:rsidRDefault="00813EB7" w:rsidP="00813EB7">
      <w:pPr>
        <w:pStyle w:val="a9"/>
        <w:numPr>
          <w:ilvl w:val="0"/>
          <w:numId w:val="8"/>
        </w:numPr>
        <w:spacing w:before="0" w:beforeAutospacing="0" w:after="0" w:afterAutospacing="0" w:line="360" w:lineRule="auto"/>
        <w:jc w:val="both"/>
        <w:rPr>
          <w:rFonts w:ascii="宋体" w:eastAsia="宋体" w:hAnsi="宋体" w:cstheme="minorEastAsia" w:hint="eastAsia"/>
          <w:kern w:val="2"/>
          <w:sz w:val="21"/>
        </w:rPr>
      </w:pPr>
      <w:r w:rsidRPr="00813EB7">
        <w:rPr>
          <w:rFonts w:ascii="宋体" w:eastAsia="宋体" w:hAnsi="宋体" w:cstheme="minorEastAsia" w:hint="eastAsia"/>
          <w:kern w:val="2"/>
          <w:sz w:val="21"/>
        </w:rPr>
        <w:t>优势学科</w:t>
      </w:r>
    </w:p>
    <w:p w14:paraId="3B3129C8" w14:textId="77777777" w:rsidR="00813EB7" w:rsidRDefault="00813EB7" w:rsidP="00813EB7">
      <w:pPr>
        <w:pStyle w:val="a3"/>
        <w:spacing w:beforeLines="20" w:before="48" w:line="360" w:lineRule="auto"/>
        <w:ind w:left="440"/>
        <w:rPr>
          <w:rFonts w:ascii="宋体" w:eastAsia="宋体" w:hAnsi="宋体" w:cstheme="minorEastAsia" w:hint="eastAsia"/>
        </w:rPr>
      </w:pPr>
      <w:r w:rsidRPr="008512BD">
        <w:rPr>
          <w:rFonts w:ascii="宋体" w:eastAsia="宋体" w:hAnsi="宋体" w:cstheme="minorEastAsia" w:hint="eastAsia"/>
        </w:rPr>
        <w:t>加州大学圣地亚哥分校的药学、生命科学、数学、经济学、传媒学、计算机科学，神经科学、海洋学、生物工程、戏剧和舞蹈、计量经济学、地质科学、细胞和发育生物学、人类学、生物化学和分子生物学、政治科学、电机工程、机械工程、航空工程等基本长期位居世界前</w:t>
      </w:r>
      <w:r w:rsidRPr="008512BD">
        <w:rPr>
          <w:rFonts w:ascii="宋体" w:eastAsia="宋体" w:hAnsi="宋体" w:cstheme="minorEastAsia"/>
        </w:rPr>
        <w:t>30。除此之外，物理学，天文学，化学，哲学也稳定保持在世界前50的水平。</w:t>
      </w:r>
    </w:p>
    <w:p w14:paraId="53013BB6" w14:textId="77777777" w:rsidR="00C26006" w:rsidRPr="00813EB7" w:rsidRDefault="00C26006" w:rsidP="00C26006">
      <w:pPr>
        <w:spacing w:line="360" w:lineRule="auto"/>
        <w:ind w:firstLineChars="200" w:firstLine="420"/>
        <w:rPr>
          <w:rFonts w:asciiTheme="minorEastAsia" w:hAnsiTheme="minorEastAsia" w:cs="等线" w:hint="eastAsia"/>
          <w:sz w:val="21"/>
          <w:szCs w:val="21"/>
        </w:rPr>
      </w:pPr>
    </w:p>
    <w:p w14:paraId="715C9865"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三、项目亮点</w:t>
      </w:r>
    </w:p>
    <w:p w14:paraId="084F4E62" w14:textId="77777777" w:rsidR="00C26006" w:rsidRDefault="00C26006">
      <w:pPr>
        <w:pStyle w:val="a3"/>
        <w:widowControl w:val="0"/>
        <w:numPr>
          <w:ilvl w:val="0"/>
          <w:numId w:val="5"/>
        </w:numPr>
        <w:spacing w:beforeLines="20" w:before="48" w:after="0" w:line="360" w:lineRule="auto"/>
        <w:contextualSpacing w:val="0"/>
        <w:rPr>
          <w:rFonts w:asciiTheme="minorEastAsia" w:hAnsiTheme="minorEastAsia" w:hint="eastAsia"/>
          <w:sz w:val="21"/>
          <w:szCs w:val="21"/>
        </w:rPr>
      </w:pPr>
      <w:r w:rsidRPr="005C4ED2">
        <w:rPr>
          <w:rFonts w:asciiTheme="minorEastAsia" w:hAnsiTheme="minorEastAsia" w:hint="eastAsia"/>
          <w:sz w:val="21"/>
          <w:szCs w:val="21"/>
        </w:rPr>
        <w:t>项目特色</w:t>
      </w:r>
    </w:p>
    <w:p w14:paraId="2B60583E" w14:textId="77777777" w:rsidR="00F87DCF" w:rsidRDefault="00664521" w:rsidP="00F87DCF">
      <w:pPr>
        <w:pStyle w:val="a3"/>
        <w:widowControl w:val="0"/>
        <w:numPr>
          <w:ilvl w:val="0"/>
          <w:numId w:val="9"/>
        </w:numPr>
        <w:spacing w:beforeLines="20" w:before="48" w:after="0" w:line="360" w:lineRule="auto"/>
        <w:rPr>
          <w:rFonts w:asciiTheme="minorEastAsia" w:hAnsiTheme="minorEastAsia" w:hint="eastAsia"/>
          <w:sz w:val="21"/>
          <w:szCs w:val="21"/>
        </w:rPr>
      </w:pPr>
      <w:r w:rsidRPr="00F87DCF">
        <w:rPr>
          <w:rFonts w:asciiTheme="minorEastAsia" w:hAnsiTheme="minorEastAsia" w:hint="eastAsia"/>
          <w:b/>
          <w:bCs/>
          <w:sz w:val="21"/>
          <w:szCs w:val="21"/>
        </w:rPr>
        <w:t>着重广泛应用于工程、大数据和人工智能、生物、金融等领域的系统数学建模：</w:t>
      </w:r>
      <w:r w:rsidRPr="00F87DCF">
        <w:rPr>
          <w:rFonts w:asciiTheme="minorEastAsia" w:hAnsiTheme="minorEastAsia"/>
          <w:sz w:val="21"/>
          <w:szCs w:val="21"/>
        </w:rPr>
        <w:t xml:space="preserve"> </w:t>
      </w:r>
      <w:r w:rsidRPr="00F87DCF">
        <w:rPr>
          <w:rFonts w:asciiTheme="minorEastAsia" w:hAnsiTheme="minorEastAsia" w:hint="eastAsia"/>
          <w:sz w:val="21"/>
          <w:szCs w:val="21"/>
        </w:rPr>
        <w:t>数学建模在现代科学和工程领域由广泛的应用。由于数据建模可以帮助人们更好的理解数据之间的关系，从而更好的进行预测和决策，因此大数据和人工智能方面的应用尤为广泛。本项目帮助学生深入了解面向工程师应用的数学建模关键理论和应用。</w:t>
      </w:r>
    </w:p>
    <w:p w14:paraId="0A191A45" w14:textId="43E7B6E5" w:rsidR="00C32F0D" w:rsidRPr="00F87DCF" w:rsidRDefault="009B1C88" w:rsidP="00F87DCF">
      <w:pPr>
        <w:pStyle w:val="a3"/>
        <w:widowControl w:val="0"/>
        <w:numPr>
          <w:ilvl w:val="0"/>
          <w:numId w:val="9"/>
        </w:numPr>
        <w:spacing w:beforeLines="20" w:before="48" w:after="0" w:line="360" w:lineRule="auto"/>
        <w:rPr>
          <w:rFonts w:asciiTheme="minorEastAsia" w:hAnsiTheme="minorEastAsia" w:hint="eastAsia"/>
          <w:sz w:val="21"/>
          <w:szCs w:val="21"/>
        </w:rPr>
      </w:pPr>
      <w:r w:rsidRPr="00F87DCF">
        <w:rPr>
          <w:rFonts w:asciiTheme="minorEastAsia" w:hAnsiTheme="minorEastAsia" w:hint="eastAsia"/>
          <w:b/>
          <w:bCs/>
          <w:sz w:val="21"/>
          <w:szCs w:val="21"/>
        </w:rPr>
        <w:t>由富有丰富学术及行业经验的专家进行授课</w:t>
      </w:r>
      <w:r w:rsidR="00C32F0D" w:rsidRPr="00F87DCF">
        <w:rPr>
          <w:rFonts w:asciiTheme="minorEastAsia" w:hAnsiTheme="minorEastAsia" w:hint="eastAsia"/>
          <w:sz w:val="21"/>
          <w:szCs w:val="21"/>
        </w:rPr>
        <w:t>：</w:t>
      </w:r>
      <w:r w:rsidRPr="00F87DCF">
        <w:rPr>
          <w:rFonts w:asciiTheme="minorEastAsia" w:hAnsiTheme="minorEastAsia"/>
          <w:sz w:val="21"/>
          <w:szCs w:val="21"/>
        </w:rPr>
        <w:t xml:space="preserve"> </w:t>
      </w:r>
      <w:r w:rsidR="00697F2D" w:rsidRPr="00F87DCF">
        <w:rPr>
          <w:rFonts w:asciiTheme="minorEastAsia" w:hAnsiTheme="minorEastAsia" w:hint="eastAsia"/>
          <w:sz w:val="21"/>
          <w:szCs w:val="21"/>
        </w:rPr>
        <w:t>该项目将由</w:t>
      </w:r>
      <w:r w:rsidR="00697F2D" w:rsidRPr="00F87DCF">
        <w:rPr>
          <w:rFonts w:asciiTheme="minorEastAsia" w:hAnsiTheme="minorEastAsia" w:cs="等线"/>
          <w:sz w:val="21"/>
          <w:szCs w:val="21"/>
        </w:rPr>
        <w:t>全球半导体制造业领导者</w:t>
      </w:r>
      <w:r w:rsidR="00697F2D" w:rsidRPr="00F87DCF">
        <w:rPr>
          <w:rFonts w:asciiTheme="minorEastAsia" w:hAnsiTheme="minorEastAsia" w:cs="等线" w:hint="eastAsia"/>
          <w:sz w:val="21"/>
          <w:szCs w:val="21"/>
        </w:rPr>
        <w:t>阿斯麦（</w:t>
      </w:r>
      <w:r w:rsidR="00697F2D" w:rsidRPr="00F87DCF">
        <w:rPr>
          <w:rFonts w:asciiTheme="minorEastAsia" w:hAnsiTheme="minorEastAsia" w:cs="等线"/>
          <w:sz w:val="21"/>
          <w:szCs w:val="21"/>
        </w:rPr>
        <w:t>ASML</w:t>
      </w:r>
      <w:r w:rsidR="00697F2D" w:rsidRPr="00F87DCF">
        <w:rPr>
          <w:rFonts w:asciiTheme="minorEastAsia" w:hAnsiTheme="minorEastAsia" w:cs="等线" w:hint="eastAsia"/>
          <w:sz w:val="21"/>
          <w:szCs w:val="21"/>
        </w:rPr>
        <w:t>）</w:t>
      </w:r>
      <w:r w:rsidR="00697F2D" w:rsidRPr="00F87DCF">
        <w:rPr>
          <w:rFonts w:asciiTheme="minorEastAsia" w:hAnsiTheme="minorEastAsia" w:cs="等线"/>
          <w:sz w:val="21"/>
          <w:szCs w:val="21"/>
        </w:rPr>
        <w:t>公司</w:t>
      </w:r>
      <w:r w:rsidR="00697F2D" w:rsidRPr="00F87DCF">
        <w:rPr>
          <w:rFonts w:asciiTheme="minorEastAsia" w:hAnsiTheme="minorEastAsia" w:cs="等线" w:hint="eastAsia"/>
          <w:sz w:val="21"/>
          <w:szCs w:val="21"/>
        </w:rPr>
        <w:t>负责</w:t>
      </w:r>
      <w:r w:rsidR="00697F2D" w:rsidRPr="00F87DCF">
        <w:rPr>
          <w:rFonts w:asciiTheme="minorEastAsia" w:hAnsiTheme="minorEastAsia" w:cs="等线"/>
          <w:sz w:val="21"/>
          <w:szCs w:val="21"/>
        </w:rPr>
        <w:t>全新光刻工具开发</w:t>
      </w:r>
      <w:r w:rsidR="00697F2D" w:rsidRPr="00F87DCF">
        <w:rPr>
          <w:rFonts w:asciiTheme="minorEastAsia" w:hAnsiTheme="minorEastAsia" w:cs="等线" w:hint="eastAsia"/>
          <w:sz w:val="21"/>
          <w:szCs w:val="21"/>
        </w:rPr>
        <w:t>的技术负责人</w:t>
      </w:r>
      <w:r w:rsidR="00697F2D" w:rsidRPr="00F87DCF">
        <w:rPr>
          <w:rFonts w:asciiTheme="minorEastAsia" w:hAnsiTheme="minorEastAsia" w:cs="等线"/>
          <w:sz w:val="21"/>
          <w:szCs w:val="21"/>
        </w:rPr>
        <w:t>Milenko Masic博士</w:t>
      </w:r>
      <w:r w:rsidR="00697F2D" w:rsidRPr="00F87DCF">
        <w:rPr>
          <w:rFonts w:asciiTheme="minorEastAsia" w:hAnsiTheme="minorEastAsia" w:cs="等线" w:hint="eastAsia"/>
          <w:sz w:val="21"/>
          <w:szCs w:val="21"/>
        </w:rPr>
        <w:t>任教。</w:t>
      </w:r>
      <w:r w:rsidR="00697F2D" w:rsidRPr="00F87DCF">
        <w:rPr>
          <w:rFonts w:asciiTheme="minorEastAsia" w:hAnsiTheme="minorEastAsia" w:cs="等线"/>
          <w:sz w:val="21"/>
          <w:szCs w:val="21"/>
        </w:rPr>
        <w:t>Milenko Masic博</w:t>
      </w:r>
      <w:r w:rsidR="00697F2D" w:rsidRPr="00F87DCF">
        <w:rPr>
          <w:rFonts w:asciiTheme="minorEastAsia" w:hAnsiTheme="minorEastAsia" w:cs="等线"/>
          <w:sz w:val="21"/>
          <w:szCs w:val="21"/>
        </w:rPr>
        <w:lastRenderedPageBreak/>
        <w:t>士</w:t>
      </w:r>
      <w:r w:rsidR="00697F2D" w:rsidRPr="00F87DCF">
        <w:rPr>
          <w:rFonts w:asciiTheme="minorEastAsia" w:hAnsiTheme="minorEastAsia" w:cs="等线" w:hint="eastAsia"/>
          <w:sz w:val="21"/>
          <w:szCs w:val="21"/>
        </w:rPr>
        <w:t>也富有多年的教学经验。学生将在工业界顶尖专家的指导下学习数学建模，从而对数学建模从理论、实践应用和创新研发等方面加深理解。</w:t>
      </w:r>
    </w:p>
    <w:p w14:paraId="2763FA89" w14:textId="18BD3701" w:rsidR="00E03E97" w:rsidRPr="00E03E97" w:rsidRDefault="00C32F0D" w:rsidP="00E03E97">
      <w:pPr>
        <w:pStyle w:val="a3"/>
        <w:widowControl w:val="0"/>
        <w:numPr>
          <w:ilvl w:val="0"/>
          <w:numId w:val="9"/>
        </w:numPr>
        <w:spacing w:beforeLines="20" w:before="48" w:after="0" w:line="360" w:lineRule="auto"/>
        <w:rPr>
          <w:rFonts w:asciiTheme="minorEastAsia" w:hAnsiTheme="minorEastAsia" w:hint="eastAsia"/>
          <w:sz w:val="21"/>
          <w:szCs w:val="21"/>
        </w:rPr>
      </w:pPr>
      <w:r w:rsidRPr="00E03E97">
        <w:rPr>
          <w:rFonts w:asciiTheme="minorEastAsia" w:hAnsiTheme="minorEastAsia" w:hint="eastAsia"/>
          <w:b/>
          <w:bCs/>
          <w:sz w:val="21"/>
          <w:szCs w:val="21"/>
        </w:rPr>
        <w:t>灵活的课程安排</w:t>
      </w:r>
      <w:r w:rsidR="00E03E97" w:rsidRPr="00E03E97">
        <w:rPr>
          <w:rFonts w:asciiTheme="minorEastAsia" w:hAnsiTheme="minorEastAsia" w:hint="eastAsia"/>
          <w:b/>
          <w:bCs/>
          <w:sz w:val="21"/>
          <w:szCs w:val="21"/>
        </w:rPr>
        <w:t>和丰富的文化体验</w:t>
      </w:r>
      <w:r w:rsidRPr="00E03E97">
        <w:rPr>
          <w:rFonts w:asciiTheme="minorEastAsia" w:hAnsiTheme="minorEastAsia" w:hint="eastAsia"/>
          <w:sz w:val="21"/>
          <w:szCs w:val="21"/>
        </w:rPr>
        <w:t>：项目为期</w:t>
      </w:r>
      <w:r w:rsidR="00C01721" w:rsidRPr="00E03E97">
        <w:rPr>
          <w:rFonts w:asciiTheme="minorEastAsia" w:hAnsiTheme="minorEastAsia" w:hint="eastAsia"/>
          <w:sz w:val="21"/>
          <w:szCs w:val="21"/>
        </w:rPr>
        <w:t>两</w:t>
      </w:r>
      <w:r w:rsidRPr="00E03E97">
        <w:rPr>
          <w:rFonts w:asciiTheme="minorEastAsia" w:hAnsiTheme="minorEastAsia" w:hint="eastAsia"/>
          <w:sz w:val="21"/>
          <w:szCs w:val="21"/>
        </w:rPr>
        <w:t>周，课程内容丰富，时间安排合理，便于学生在短时间内获得丰富的学习体验。</w:t>
      </w:r>
      <w:r w:rsidR="00E03E97" w:rsidRPr="00E03E97">
        <w:rPr>
          <w:rFonts w:asciiTheme="minorEastAsia" w:hAnsiTheme="minorEastAsia" w:hint="eastAsia"/>
          <w:sz w:val="21"/>
          <w:szCs w:val="21"/>
        </w:rPr>
        <w:t>项目包括丰富的文化活动，如著名的圣地亚哥</w:t>
      </w:r>
      <w:r w:rsidR="00E03E97" w:rsidRPr="00E03E97">
        <w:rPr>
          <w:rFonts w:asciiTheme="minorEastAsia" w:hAnsiTheme="minorEastAsia" w:cs="等线" w:hint="eastAsia"/>
          <w:sz w:val="21"/>
          <w:szCs w:val="21"/>
        </w:rPr>
        <w:t>水陆两栖</w:t>
      </w:r>
      <w:r w:rsidR="00E03E97" w:rsidRPr="00E03E97">
        <w:rPr>
          <w:rFonts w:asciiTheme="minorEastAsia" w:hAnsiTheme="minorEastAsia" w:cs="等线"/>
          <w:sz w:val="21"/>
          <w:szCs w:val="21"/>
        </w:rPr>
        <w:t>之旅</w:t>
      </w:r>
      <w:r w:rsidR="00E03E97" w:rsidRPr="00E03E97">
        <w:rPr>
          <w:rFonts w:asciiTheme="minorEastAsia" w:hAnsiTheme="minorEastAsia" w:cs="等线" w:hint="eastAsia"/>
          <w:sz w:val="21"/>
          <w:szCs w:val="21"/>
        </w:rPr>
        <w:t>（使用水陆两栖汽车）、圣地亚哥足球俱乐部联赛</w:t>
      </w:r>
      <w:r w:rsidR="00E03E97" w:rsidRPr="00E03E97">
        <w:rPr>
          <w:rFonts w:asciiTheme="minorEastAsia" w:hAnsiTheme="minorEastAsia" w:hint="eastAsia"/>
          <w:sz w:val="21"/>
          <w:szCs w:val="21"/>
        </w:rPr>
        <w:t>，让学生体验当地的历史、建筑和自然环境。</w:t>
      </w:r>
    </w:p>
    <w:p w14:paraId="0BF371C7" w14:textId="3EC464B7" w:rsidR="00C32F0D" w:rsidRPr="00E03E97" w:rsidRDefault="00E03E97">
      <w:pPr>
        <w:pStyle w:val="a3"/>
        <w:widowControl w:val="0"/>
        <w:numPr>
          <w:ilvl w:val="0"/>
          <w:numId w:val="9"/>
        </w:numPr>
        <w:spacing w:beforeLines="20" w:before="48" w:after="0" w:line="360" w:lineRule="auto"/>
        <w:contextualSpacing w:val="0"/>
        <w:rPr>
          <w:rFonts w:asciiTheme="minorEastAsia" w:hAnsiTheme="minorEastAsia" w:hint="eastAsia"/>
          <w:sz w:val="21"/>
          <w:szCs w:val="21"/>
        </w:rPr>
      </w:pPr>
      <w:r w:rsidRPr="00E03E97">
        <w:rPr>
          <w:rFonts w:asciiTheme="minorEastAsia" w:hAnsiTheme="minorEastAsia" w:hint="eastAsia"/>
          <w:b/>
          <w:bCs/>
          <w:sz w:val="21"/>
          <w:szCs w:val="21"/>
        </w:rPr>
        <w:t>和当地学生及韩国学生的深入互动</w:t>
      </w:r>
      <w:r>
        <w:rPr>
          <w:rFonts w:asciiTheme="minorEastAsia" w:hAnsiTheme="minorEastAsia" w:hint="eastAsia"/>
          <w:sz w:val="21"/>
          <w:szCs w:val="21"/>
        </w:rPr>
        <w:t>：该项目是中韩融合项目，学生将和韩国学生共同上课和活动。同时项目过程中安排了由UCSD校园文化大使带领的结构化互动活动，通过这些活动，学生</w:t>
      </w:r>
      <w:r w:rsidRPr="00E03E97">
        <w:rPr>
          <w:rFonts w:asciiTheme="minorEastAsia" w:hAnsiTheme="minorEastAsia" w:hint="eastAsia"/>
          <w:sz w:val="21"/>
          <w:szCs w:val="21"/>
        </w:rPr>
        <w:t>将和在UCSD就读的学生以及当地社区有深入的沟通和互动。</w:t>
      </w:r>
    </w:p>
    <w:p w14:paraId="470E66AB" w14:textId="24C96911" w:rsidR="00C32F0D" w:rsidRPr="00E03E97"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E03E97">
        <w:rPr>
          <w:rFonts w:asciiTheme="minorEastAsia" w:hAnsiTheme="minorEastAsia" w:cs="等线" w:hint="eastAsia"/>
          <w:b/>
          <w:bCs/>
          <w:sz w:val="21"/>
          <w:szCs w:val="21"/>
        </w:rPr>
        <w:t>不限于托福雅思成绩申请：</w:t>
      </w:r>
      <w:r w:rsidRPr="00E03E97">
        <w:rPr>
          <w:rFonts w:asciiTheme="minorEastAsia" w:hAnsiTheme="minorEastAsia" w:cs="等线"/>
          <w:sz w:val="21"/>
          <w:szCs w:val="21"/>
        </w:rPr>
        <w:t>项目</w:t>
      </w:r>
      <w:r w:rsidRPr="00E03E97">
        <w:rPr>
          <w:rFonts w:asciiTheme="minorEastAsia" w:hAnsiTheme="minorEastAsia" w:cs="等线" w:hint="eastAsia"/>
          <w:sz w:val="21"/>
          <w:szCs w:val="21"/>
        </w:rPr>
        <w:t>可接受同学用</w:t>
      </w:r>
      <w:r w:rsidR="00D708FE">
        <w:rPr>
          <w:rFonts w:asciiTheme="minorEastAsia" w:hAnsiTheme="minorEastAsia" w:cs="等线" w:hint="eastAsia"/>
          <w:sz w:val="21"/>
          <w:szCs w:val="21"/>
        </w:rPr>
        <w:t>高考英语、</w:t>
      </w:r>
      <w:r w:rsidRPr="00E03E97">
        <w:rPr>
          <w:rFonts w:asciiTheme="minorEastAsia" w:hAnsiTheme="minorEastAsia" w:cs="等线" w:hint="eastAsia"/>
          <w:sz w:val="21"/>
          <w:szCs w:val="21"/>
        </w:rPr>
        <w:t>大学英语四六级或多邻国成绩直接申请，无需托福雅思。</w:t>
      </w:r>
    </w:p>
    <w:p w14:paraId="5C0645C2" w14:textId="437DAACE" w:rsidR="00C32F0D" w:rsidRPr="00E03E97" w:rsidRDefault="00C32F0D">
      <w:pPr>
        <w:pStyle w:val="a3"/>
        <w:widowControl w:val="0"/>
        <w:numPr>
          <w:ilvl w:val="0"/>
          <w:numId w:val="9"/>
        </w:numPr>
        <w:spacing w:after="0" w:line="360" w:lineRule="auto"/>
        <w:contextualSpacing w:val="0"/>
        <w:jc w:val="both"/>
        <w:rPr>
          <w:rFonts w:asciiTheme="minorEastAsia" w:hAnsiTheme="minorEastAsia" w:cs="等线" w:hint="eastAsia"/>
          <w:sz w:val="21"/>
          <w:szCs w:val="21"/>
        </w:rPr>
      </w:pPr>
      <w:r w:rsidRPr="00E03E97">
        <w:rPr>
          <w:rFonts w:asciiTheme="minorEastAsia" w:hAnsiTheme="minorEastAsia" w:hint="eastAsia"/>
          <w:b/>
          <w:bCs/>
          <w:sz w:val="21"/>
          <w:szCs w:val="21"/>
        </w:rPr>
        <w:t>SAF全方位支持和服务，</w:t>
      </w:r>
      <w:r w:rsidRPr="00E03E97">
        <w:rPr>
          <w:rFonts w:asciiTheme="minorEastAsia" w:hAnsiTheme="minorEastAsia" w:cs="等线"/>
          <w:sz w:val="21"/>
          <w:szCs w:val="21"/>
        </w:rPr>
        <w:t>包括项目咨询、项目申请及课程安排、住宿安排、赴美签证</w:t>
      </w:r>
      <w:r w:rsidRPr="00E03E97">
        <w:rPr>
          <w:rFonts w:asciiTheme="minorEastAsia" w:hAnsiTheme="minorEastAsia" w:cs="等线" w:hint="eastAsia"/>
          <w:sz w:val="21"/>
          <w:szCs w:val="21"/>
        </w:rPr>
        <w:t>指导</w:t>
      </w:r>
      <w:r w:rsidRPr="00E03E97">
        <w:rPr>
          <w:rFonts w:asciiTheme="minorEastAsia" w:hAnsiTheme="minorEastAsia" w:cs="等线"/>
          <w:sz w:val="21"/>
          <w:szCs w:val="21"/>
        </w:rPr>
        <w:t>、</w:t>
      </w:r>
      <w:r w:rsidRPr="00E03E97">
        <w:rPr>
          <w:rFonts w:asciiTheme="minorEastAsia" w:hAnsiTheme="minorEastAsia" w:cs="等线" w:hint="eastAsia"/>
          <w:sz w:val="21"/>
          <w:szCs w:val="21"/>
        </w:rPr>
        <w:t>医疗</w:t>
      </w:r>
      <w:r w:rsidRPr="00E03E97">
        <w:rPr>
          <w:rFonts w:asciiTheme="minorEastAsia" w:hAnsiTheme="minorEastAsia" w:cs="等线"/>
          <w:sz w:val="21"/>
          <w:szCs w:val="21"/>
        </w:rPr>
        <w:t>和应急保险购买、行前指导等</w:t>
      </w:r>
      <w:r w:rsidRPr="00E03E97">
        <w:rPr>
          <w:rFonts w:asciiTheme="minorEastAsia" w:hAnsiTheme="minorEastAsia" w:cs="等线" w:hint="eastAsia"/>
          <w:sz w:val="21"/>
          <w:szCs w:val="21"/>
        </w:rPr>
        <w:t>；</w:t>
      </w:r>
      <w:r w:rsidRPr="00E03E97">
        <w:rPr>
          <w:rFonts w:asciiTheme="minorEastAsia" w:hAnsiTheme="minorEastAsia" w:cs="等线"/>
          <w:sz w:val="21"/>
          <w:szCs w:val="21"/>
        </w:rPr>
        <w:t>SAF美国工作人员在美提供</w:t>
      </w:r>
      <w:r w:rsidRPr="00E03E97">
        <w:rPr>
          <w:rFonts w:asciiTheme="minorEastAsia" w:hAnsiTheme="minorEastAsia" w:cs="等线" w:hint="eastAsia"/>
          <w:sz w:val="21"/>
          <w:szCs w:val="21"/>
        </w:rPr>
        <w:t xml:space="preserve">一系列的同学服务，包括抵美后指定机场到住宿交通安排、入住和离开手续办理协助、迎新活动、校园导览、驻地安全应急服务等。 </w:t>
      </w:r>
    </w:p>
    <w:p w14:paraId="2DC57F09" w14:textId="1FD99C28" w:rsidR="00C26006" w:rsidRPr="00C32F0D" w:rsidRDefault="00C26006">
      <w:pPr>
        <w:pStyle w:val="a3"/>
        <w:widowControl w:val="0"/>
        <w:numPr>
          <w:ilvl w:val="0"/>
          <w:numId w:val="5"/>
        </w:numPr>
        <w:spacing w:after="0" w:line="360" w:lineRule="auto"/>
        <w:contextualSpacing w:val="0"/>
        <w:jc w:val="both"/>
        <w:rPr>
          <w:rFonts w:asciiTheme="minorEastAsia" w:hAnsiTheme="minorEastAsia" w:cs="Noto Sans" w:hint="eastAsia"/>
          <w:sz w:val="21"/>
          <w:szCs w:val="21"/>
        </w:rPr>
      </w:pPr>
      <w:r w:rsidRPr="00C32F0D">
        <w:rPr>
          <w:rFonts w:asciiTheme="minorEastAsia" w:hAnsiTheme="minorEastAsia" w:hint="eastAsia"/>
          <w:sz w:val="21"/>
          <w:szCs w:val="21"/>
        </w:rPr>
        <w:t>项目收获</w:t>
      </w:r>
      <w:r w:rsidR="00672ABE">
        <w:rPr>
          <w:rFonts w:asciiTheme="minorEastAsia" w:hAnsiTheme="minorEastAsia" w:hint="eastAsia"/>
          <w:sz w:val="21"/>
          <w:szCs w:val="21"/>
        </w:rPr>
        <w:t>和学术认证</w:t>
      </w:r>
    </w:p>
    <w:p w14:paraId="62130708" w14:textId="17851796" w:rsidR="00C32F0D" w:rsidRPr="005270E1"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5270E1">
        <w:rPr>
          <w:rFonts w:asciiTheme="minorEastAsia" w:hAnsiTheme="minorEastAsia" w:hint="eastAsia"/>
          <w:sz w:val="21"/>
          <w:szCs w:val="21"/>
        </w:rPr>
        <w:t>学生将获得UCS</w:t>
      </w:r>
      <w:r w:rsidR="005270E1" w:rsidRPr="005270E1">
        <w:rPr>
          <w:rFonts w:asciiTheme="minorEastAsia" w:hAnsiTheme="minorEastAsia" w:hint="eastAsia"/>
          <w:sz w:val="21"/>
          <w:szCs w:val="21"/>
        </w:rPr>
        <w:t>D</w:t>
      </w:r>
      <w:r w:rsidRPr="005270E1">
        <w:rPr>
          <w:rFonts w:asciiTheme="minorEastAsia" w:hAnsiTheme="minorEastAsia" w:hint="eastAsia"/>
          <w:sz w:val="21"/>
          <w:szCs w:val="21"/>
        </w:rPr>
        <w:t xml:space="preserve"> Extension颁发的</w:t>
      </w:r>
      <w:r w:rsidR="005270E1" w:rsidRPr="005270E1">
        <w:rPr>
          <w:rFonts w:asciiTheme="minorEastAsia" w:hAnsiTheme="minorEastAsia" w:hint="eastAsia"/>
          <w:sz w:val="21"/>
          <w:szCs w:val="21"/>
        </w:rPr>
        <w:t>成绩报告单</w:t>
      </w:r>
      <w:r w:rsidR="005270E1" w:rsidRPr="005270E1">
        <w:rPr>
          <w:rFonts w:asciiTheme="minorEastAsia" w:hAnsiTheme="minorEastAsia"/>
          <w:sz w:val="21"/>
          <w:szCs w:val="21"/>
        </w:rPr>
        <w:t xml:space="preserve"> </w:t>
      </w:r>
    </w:p>
    <w:p w14:paraId="0F01AF20" w14:textId="77777777" w:rsidR="00C32F0D" w:rsidRPr="005270E1" w:rsidRDefault="00C32F0D">
      <w:pPr>
        <w:pStyle w:val="a3"/>
        <w:widowControl w:val="0"/>
        <w:numPr>
          <w:ilvl w:val="0"/>
          <w:numId w:val="10"/>
        </w:numPr>
        <w:spacing w:after="0" w:line="360" w:lineRule="auto"/>
        <w:ind w:left="1276"/>
        <w:jc w:val="both"/>
        <w:rPr>
          <w:rFonts w:asciiTheme="minorEastAsia" w:hAnsiTheme="minorEastAsia" w:hint="eastAsia"/>
          <w:sz w:val="21"/>
          <w:szCs w:val="21"/>
        </w:rPr>
      </w:pPr>
      <w:r w:rsidRPr="005270E1">
        <w:rPr>
          <w:rFonts w:asciiTheme="minorEastAsia" w:hAnsiTheme="minorEastAsia" w:hint="eastAsia"/>
          <w:sz w:val="21"/>
          <w:szCs w:val="21"/>
        </w:rPr>
        <w:t>项目结业证明</w:t>
      </w:r>
    </w:p>
    <w:p w14:paraId="6A0A9193" w14:textId="77777777" w:rsidR="00C32F0D" w:rsidRPr="00C32F0D" w:rsidRDefault="00C32F0D" w:rsidP="00C32F0D">
      <w:pPr>
        <w:pStyle w:val="a3"/>
        <w:spacing w:after="0" w:line="360" w:lineRule="auto"/>
        <w:ind w:left="880"/>
        <w:rPr>
          <w:rFonts w:asciiTheme="minorEastAsia" w:hAnsiTheme="minorEastAsia" w:cs="等线" w:hint="eastAsia"/>
          <w:sz w:val="21"/>
          <w:szCs w:val="21"/>
        </w:rPr>
      </w:pPr>
    </w:p>
    <w:p w14:paraId="7A2F9C6A" w14:textId="33665159" w:rsidR="00C26006" w:rsidRPr="003B382B" w:rsidRDefault="00C26006">
      <w:pPr>
        <w:pStyle w:val="a3"/>
        <w:numPr>
          <w:ilvl w:val="0"/>
          <w:numId w:val="12"/>
        </w:numPr>
        <w:spacing w:line="360" w:lineRule="auto"/>
        <w:rPr>
          <w:rFonts w:asciiTheme="minorEastAsia" w:hAnsiTheme="minorEastAsia" w:cstheme="minorEastAsia" w:hint="eastAsia"/>
          <w:b/>
          <w:bCs/>
          <w:sz w:val="21"/>
          <w:szCs w:val="21"/>
        </w:rPr>
      </w:pPr>
      <w:r w:rsidRPr="003B382B">
        <w:rPr>
          <w:rFonts w:asciiTheme="minorEastAsia" w:hAnsiTheme="minorEastAsia" w:cstheme="minorEastAsia" w:hint="eastAsia"/>
          <w:b/>
          <w:bCs/>
          <w:sz w:val="21"/>
          <w:szCs w:val="21"/>
        </w:rPr>
        <w:t>项目内容</w:t>
      </w:r>
    </w:p>
    <w:p w14:paraId="0F9084E6" w14:textId="2E7322DE" w:rsidR="00C26006" w:rsidRPr="003B382B" w:rsidRDefault="00C26006">
      <w:pPr>
        <w:pStyle w:val="a3"/>
        <w:widowControl w:val="0"/>
        <w:numPr>
          <w:ilvl w:val="0"/>
          <w:numId w:val="13"/>
        </w:numPr>
        <w:spacing w:beforeLines="20" w:before="48" w:after="0" w:line="360" w:lineRule="auto"/>
        <w:rPr>
          <w:rFonts w:asciiTheme="minorEastAsia" w:hAnsiTheme="minorEastAsia" w:hint="eastAsia"/>
          <w:sz w:val="21"/>
          <w:szCs w:val="21"/>
        </w:rPr>
      </w:pPr>
      <w:r w:rsidRPr="003B382B">
        <w:rPr>
          <w:rFonts w:asciiTheme="minorEastAsia" w:hAnsiTheme="minorEastAsia" w:hint="eastAsia"/>
          <w:kern w:val="2"/>
          <w:sz w:val="21"/>
          <w:szCs w:val="21"/>
        </w:rPr>
        <w:t>项目时间</w:t>
      </w:r>
    </w:p>
    <w:p w14:paraId="36471EBB" w14:textId="7B24E150"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hint="eastAsia"/>
          <w:sz w:val="21"/>
          <w:szCs w:val="21"/>
        </w:rPr>
        <w:t>到达：2025年</w:t>
      </w:r>
      <w:r w:rsidR="00813EB7">
        <w:rPr>
          <w:rFonts w:asciiTheme="minorEastAsia" w:hAnsiTheme="minorEastAsia" w:cs="等线" w:hint="eastAsia"/>
          <w:sz w:val="21"/>
          <w:szCs w:val="21"/>
        </w:rPr>
        <w:t>7</w:t>
      </w:r>
      <w:r w:rsidRPr="005C4ED2">
        <w:rPr>
          <w:rFonts w:asciiTheme="minorEastAsia" w:hAnsiTheme="minorEastAsia" w:cs="等线" w:hint="eastAsia"/>
          <w:sz w:val="21"/>
          <w:szCs w:val="21"/>
        </w:rPr>
        <w:t>月</w:t>
      </w:r>
      <w:r w:rsidR="00813EB7">
        <w:rPr>
          <w:rFonts w:asciiTheme="minorEastAsia" w:hAnsiTheme="minorEastAsia" w:cs="等线" w:hint="eastAsia"/>
          <w:sz w:val="21"/>
          <w:szCs w:val="21"/>
        </w:rPr>
        <w:t>1</w:t>
      </w:r>
      <w:r w:rsidR="00C32F0D">
        <w:rPr>
          <w:rFonts w:asciiTheme="minorEastAsia" w:hAnsiTheme="minorEastAsia" w:cs="等线" w:hint="eastAsia"/>
          <w:sz w:val="21"/>
          <w:szCs w:val="21"/>
        </w:rPr>
        <w:t>3</w:t>
      </w:r>
      <w:r w:rsidRPr="005C4ED2">
        <w:rPr>
          <w:rFonts w:asciiTheme="minorEastAsia" w:hAnsiTheme="minorEastAsia" w:cs="等线" w:hint="eastAsia"/>
          <w:sz w:val="21"/>
          <w:szCs w:val="21"/>
        </w:rPr>
        <w:t>日（周日）</w:t>
      </w:r>
    </w:p>
    <w:p w14:paraId="6172C818" w14:textId="2835A492"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hint="eastAsia"/>
          <w:sz w:val="21"/>
          <w:szCs w:val="21"/>
        </w:rPr>
        <w:t>出发：2025年</w:t>
      </w:r>
      <w:r w:rsidR="00813EB7">
        <w:rPr>
          <w:rFonts w:asciiTheme="minorEastAsia" w:hAnsiTheme="minorEastAsia" w:cs="等线" w:hint="eastAsia"/>
          <w:sz w:val="21"/>
          <w:szCs w:val="21"/>
        </w:rPr>
        <w:t>7</w:t>
      </w:r>
      <w:r w:rsidRPr="005C4ED2">
        <w:rPr>
          <w:rFonts w:asciiTheme="minorEastAsia" w:hAnsiTheme="minorEastAsia" w:cs="等线" w:hint="eastAsia"/>
          <w:sz w:val="21"/>
          <w:szCs w:val="21"/>
        </w:rPr>
        <w:t>月</w:t>
      </w:r>
      <w:r w:rsidR="00813EB7">
        <w:rPr>
          <w:rFonts w:asciiTheme="minorEastAsia" w:hAnsiTheme="minorEastAsia" w:cs="等线" w:hint="eastAsia"/>
          <w:sz w:val="21"/>
          <w:szCs w:val="21"/>
        </w:rPr>
        <w:t>26</w:t>
      </w:r>
      <w:r w:rsidRPr="005C4ED2">
        <w:rPr>
          <w:rFonts w:asciiTheme="minorEastAsia" w:hAnsiTheme="minorEastAsia" w:cs="等线" w:hint="eastAsia"/>
          <w:sz w:val="21"/>
          <w:szCs w:val="21"/>
        </w:rPr>
        <w:t>日（周六）</w:t>
      </w:r>
    </w:p>
    <w:p w14:paraId="0B732A99" w14:textId="41A98DE0" w:rsidR="00C26006" w:rsidRPr="005C4ED2" w:rsidRDefault="00C2600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hint="eastAsia"/>
          <w:sz w:val="21"/>
          <w:szCs w:val="21"/>
        </w:rPr>
        <w:t>项目时长：</w:t>
      </w:r>
      <w:r w:rsidR="00C01721">
        <w:rPr>
          <w:rFonts w:asciiTheme="minorEastAsia" w:hAnsiTheme="minorEastAsia" w:cs="等线" w:hint="eastAsia"/>
          <w:sz w:val="21"/>
          <w:szCs w:val="21"/>
        </w:rPr>
        <w:t>2</w:t>
      </w:r>
      <w:r w:rsidRPr="005C4ED2">
        <w:rPr>
          <w:rFonts w:asciiTheme="minorEastAsia" w:hAnsiTheme="minorEastAsia" w:cs="等线" w:hint="eastAsia"/>
          <w:sz w:val="21"/>
          <w:szCs w:val="21"/>
        </w:rPr>
        <w:t>周</w:t>
      </w:r>
    </w:p>
    <w:p w14:paraId="5C35D5F2" w14:textId="3359830E" w:rsidR="00C26006" w:rsidRDefault="00813EB7">
      <w:pPr>
        <w:pStyle w:val="a3"/>
        <w:widowControl w:val="0"/>
        <w:numPr>
          <w:ilvl w:val="0"/>
          <w:numId w:val="13"/>
        </w:numPr>
        <w:spacing w:after="0" w:line="360" w:lineRule="auto"/>
        <w:rPr>
          <w:rFonts w:asciiTheme="minorEastAsia" w:hAnsiTheme="minorEastAsia" w:hint="eastAsia"/>
          <w:kern w:val="2"/>
          <w:sz w:val="21"/>
          <w:szCs w:val="21"/>
        </w:rPr>
      </w:pPr>
      <w:r>
        <w:rPr>
          <w:rFonts w:asciiTheme="minorEastAsia" w:hAnsiTheme="minorEastAsia" w:hint="eastAsia"/>
          <w:kern w:val="2"/>
          <w:sz w:val="21"/>
          <w:szCs w:val="21"/>
        </w:rPr>
        <w:t>项目内容</w:t>
      </w:r>
    </w:p>
    <w:p w14:paraId="4B219F6D" w14:textId="4754E884" w:rsidR="00813EB7" w:rsidRPr="003B382B" w:rsidRDefault="00813EB7" w:rsidP="00813EB7">
      <w:pPr>
        <w:pStyle w:val="a3"/>
        <w:widowControl w:val="0"/>
        <w:spacing w:after="0" w:line="360" w:lineRule="auto"/>
        <w:ind w:left="360"/>
        <w:rPr>
          <w:rFonts w:asciiTheme="minorEastAsia" w:hAnsiTheme="minorEastAsia" w:hint="eastAsia"/>
          <w:kern w:val="2"/>
          <w:sz w:val="21"/>
          <w:szCs w:val="21"/>
        </w:rPr>
      </w:pPr>
      <w:r>
        <w:rPr>
          <w:rFonts w:asciiTheme="minorEastAsia" w:hAnsiTheme="minorEastAsia" w:hint="eastAsia"/>
          <w:kern w:val="2"/>
          <w:sz w:val="21"/>
          <w:szCs w:val="21"/>
        </w:rPr>
        <w:t>该项目由课程、客座讲座、实地参访和文化活动组成</w:t>
      </w:r>
    </w:p>
    <w:p w14:paraId="3862D4A0" w14:textId="77777777" w:rsidR="00813EB7" w:rsidRDefault="003B382B" w:rsidP="00813EB7">
      <w:pPr>
        <w:pStyle w:val="a3"/>
        <w:numPr>
          <w:ilvl w:val="0"/>
          <w:numId w:val="14"/>
        </w:numPr>
        <w:spacing w:after="0" w:line="360" w:lineRule="auto"/>
        <w:jc w:val="both"/>
        <w:rPr>
          <w:rFonts w:asciiTheme="minorEastAsia" w:hAnsiTheme="minorEastAsia" w:cs="Noto Sans" w:hint="eastAsia"/>
          <w:sz w:val="21"/>
          <w:szCs w:val="21"/>
        </w:rPr>
      </w:pPr>
      <w:r w:rsidRPr="003B382B">
        <w:rPr>
          <w:rFonts w:asciiTheme="minorEastAsia" w:hAnsiTheme="minorEastAsia" w:cs="Noto Sans" w:hint="eastAsia"/>
          <w:sz w:val="21"/>
          <w:szCs w:val="21"/>
        </w:rPr>
        <w:t>课程</w:t>
      </w:r>
    </w:p>
    <w:p w14:paraId="5FA2A0B2" w14:textId="341FA7B4" w:rsidR="00813EB7" w:rsidRPr="00813EB7" w:rsidRDefault="00813EB7" w:rsidP="00813EB7">
      <w:pPr>
        <w:pStyle w:val="a3"/>
        <w:spacing w:after="0" w:line="360" w:lineRule="auto"/>
        <w:ind w:left="724"/>
        <w:jc w:val="both"/>
        <w:rPr>
          <w:rFonts w:asciiTheme="minorEastAsia" w:hAnsiTheme="minorEastAsia" w:cs="Noto Sans" w:hint="eastAsia"/>
          <w:sz w:val="21"/>
          <w:szCs w:val="21"/>
        </w:rPr>
      </w:pPr>
      <w:r w:rsidRPr="00813EB7">
        <w:rPr>
          <w:rFonts w:ascii="宋体" w:eastAsia="宋体" w:hAnsi="宋体" w:cstheme="minorEastAsia"/>
        </w:rPr>
        <w:t>此</w:t>
      </w:r>
      <w:r w:rsidR="002A3B21">
        <w:rPr>
          <w:rFonts w:ascii="宋体" w:eastAsia="宋体" w:hAnsi="宋体" w:cstheme="minorEastAsia" w:hint="eastAsia"/>
        </w:rPr>
        <w:t>项目</w:t>
      </w:r>
      <w:r w:rsidRPr="00813EB7">
        <w:rPr>
          <w:rFonts w:ascii="宋体" w:eastAsia="宋体" w:hAnsi="宋体" w:cstheme="minorEastAsia"/>
        </w:rPr>
        <w:t>的核心是一门</w:t>
      </w:r>
      <w:r w:rsidR="002A3B21">
        <w:rPr>
          <w:rFonts w:ascii="宋体" w:eastAsia="宋体" w:hAnsi="宋体" w:cstheme="minorEastAsia" w:hint="eastAsia"/>
        </w:rPr>
        <w:t>时长为</w:t>
      </w:r>
      <w:r w:rsidRPr="00813EB7">
        <w:rPr>
          <w:rFonts w:ascii="宋体" w:eastAsia="宋体" w:hAnsi="宋体" w:cstheme="minorEastAsia"/>
        </w:rPr>
        <w:t>20小时的数学建模强化课程。数学建模是理解系统工作原理和运行方式的关键</w:t>
      </w:r>
      <w:r w:rsidR="002A3B21">
        <w:rPr>
          <w:rFonts w:ascii="宋体" w:eastAsia="宋体" w:hAnsi="宋体" w:cstheme="minorEastAsia" w:hint="eastAsia"/>
        </w:rPr>
        <w:t>知识</w:t>
      </w:r>
      <w:r w:rsidRPr="00813EB7">
        <w:rPr>
          <w:rFonts w:ascii="宋体" w:eastAsia="宋体" w:hAnsi="宋体" w:cstheme="minorEastAsia"/>
        </w:rPr>
        <w:t>。它能够深入洞察支配系统行为的原理，这些原理往往通过实验都难以揭示。这些洞察对于理解和预测系统在</w:t>
      </w:r>
      <w:r w:rsidR="002A3B21">
        <w:rPr>
          <w:rFonts w:ascii="宋体" w:eastAsia="宋体" w:hAnsi="宋体" w:cstheme="minorEastAsia" w:hint="eastAsia"/>
        </w:rPr>
        <w:t>其所在</w:t>
      </w:r>
      <w:r w:rsidRPr="00813EB7">
        <w:rPr>
          <w:rFonts w:ascii="宋体" w:eastAsia="宋体" w:hAnsi="宋体" w:cstheme="minorEastAsia"/>
        </w:rPr>
        <w:t>环境中的</w:t>
      </w:r>
      <w:r w:rsidR="002A3B21">
        <w:rPr>
          <w:rFonts w:ascii="宋体" w:eastAsia="宋体" w:hAnsi="宋体" w:cstheme="minorEastAsia" w:hint="eastAsia"/>
        </w:rPr>
        <w:t>反应</w:t>
      </w:r>
      <w:r w:rsidRPr="00813EB7">
        <w:rPr>
          <w:rFonts w:ascii="宋体" w:eastAsia="宋体" w:hAnsi="宋体" w:cstheme="minorEastAsia"/>
        </w:rPr>
        <w:t>和行为至关重要。数学建模还使工程师能够基于一系列输入和模拟条件进行预测。因此，系统数学建模是工程、生物科技、金融以及众多其他领域中的重要工具。</w:t>
      </w:r>
    </w:p>
    <w:p w14:paraId="7CFBBF13" w14:textId="77777777" w:rsidR="00813EB7" w:rsidRPr="00813EB7" w:rsidRDefault="00813EB7" w:rsidP="00813EB7">
      <w:pPr>
        <w:pStyle w:val="a3"/>
        <w:spacing w:after="0" w:line="360" w:lineRule="auto"/>
        <w:ind w:left="724"/>
        <w:jc w:val="both"/>
        <w:rPr>
          <w:rFonts w:ascii="宋体" w:eastAsia="宋体" w:hAnsi="宋体" w:cstheme="minorEastAsia" w:hint="eastAsia"/>
        </w:rPr>
      </w:pPr>
      <w:r w:rsidRPr="00813EB7">
        <w:rPr>
          <w:rFonts w:ascii="宋体" w:eastAsia="宋体" w:hAnsi="宋体" w:cstheme="minorEastAsia"/>
        </w:rPr>
        <w:lastRenderedPageBreak/>
        <w:t>这门课程将帮助学生掌握适用于各个领域系统数学建模的通用方法，并培养他们认识到这些方法在这些学科中的重要性。</w:t>
      </w:r>
    </w:p>
    <w:p w14:paraId="60DE4A1D" w14:textId="65C6DC53" w:rsidR="00813EB7" w:rsidRPr="00813EB7" w:rsidRDefault="00813EB7" w:rsidP="00813EB7">
      <w:pPr>
        <w:pStyle w:val="a3"/>
        <w:spacing w:after="0" w:line="360" w:lineRule="auto"/>
        <w:ind w:left="724"/>
        <w:jc w:val="both"/>
        <w:rPr>
          <w:rFonts w:ascii="宋体" w:eastAsia="宋体" w:hAnsi="宋体" w:cstheme="minorEastAsia" w:hint="eastAsia"/>
        </w:rPr>
      </w:pPr>
      <w:r w:rsidRPr="00813EB7">
        <w:rPr>
          <w:rFonts w:ascii="宋体" w:eastAsia="宋体" w:hAnsi="宋体" w:cstheme="minorEastAsia"/>
        </w:rPr>
        <w:t>本课程主要针对工程专业的学生，</w:t>
      </w:r>
      <w:r w:rsidR="002A3B21">
        <w:rPr>
          <w:rFonts w:ascii="宋体" w:eastAsia="宋体" w:hAnsi="宋体" w:cstheme="minorEastAsia" w:hint="eastAsia"/>
        </w:rPr>
        <w:t>项目内容集中在</w:t>
      </w:r>
      <w:r w:rsidRPr="00813EB7">
        <w:rPr>
          <w:rFonts w:ascii="宋体" w:eastAsia="宋体" w:hAnsi="宋体" w:cstheme="minorEastAsia"/>
        </w:rPr>
        <w:t>几个常见的工程问题和系统。</w:t>
      </w:r>
    </w:p>
    <w:p w14:paraId="4ACE3172" w14:textId="71753BE0" w:rsidR="00813EB7" w:rsidRPr="00813EB7" w:rsidRDefault="00813EB7" w:rsidP="00813EB7">
      <w:pPr>
        <w:pStyle w:val="a3"/>
        <w:spacing w:after="0" w:line="360" w:lineRule="auto"/>
        <w:ind w:left="724"/>
        <w:jc w:val="both"/>
        <w:rPr>
          <w:rFonts w:ascii="宋体" w:eastAsia="宋体" w:hAnsi="宋体" w:cstheme="minorEastAsia" w:hint="eastAsia"/>
        </w:rPr>
      </w:pPr>
      <w:r w:rsidRPr="00813EB7">
        <w:rPr>
          <w:rFonts w:ascii="宋体" w:eastAsia="宋体" w:hAnsi="宋体" w:cstheme="minorEastAsia"/>
        </w:rPr>
        <w:t>本课程的主要目标是向学生介绍一种从</w:t>
      </w:r>
      <w:r w:rsidR="00167AD7">
        <w:rPr>
          <w:rFonts w:ascii="宋体" w:eastAsia="宋体" w:hAnsi="宋体" w:cstheme="minorEastAsia" w:hint="eastAsia"/>
        </w:rPr>
        <w:t>第一性原理</w:t>
      </w:r>
      <w:r w:rsidRPr="00813EB7">
        <w:rPr>
          <w:rFonts w:ascii="宋体" w:eastAsia="宋体" w:hAnsi="宋体" w:cstheme="minorEastAsia"/>
        </w:rPr>
        <w:t>出发的系统数学建模通用方法，特别关注适用于各种规模和复杂度的模型开发的结构化方法。</w:t>
      </w:r>
    </w:p>
    <w:p w14:paraId="634BC65E" w14:textId="77777777" w:rsidR="00813EB7" w:rsidRDefault="00813EB7" w:rsidP="00813EB7">
      <w:pPr>
        <w:pStyle w:val="a3"/>
        <w:ind w:left="724"/>
      </w:pPr>
    </w:p>
    <w:p w14:paraId="6D05E9D3" w14:textId="77777777" w:rsidR="00813EB7" w:rsidRPr="00813EB7" w:rsidRDefault="00813EB7" w:rsidP="00813EB7">
      <w:pPr>
        <w:pStyle w:val="a3"/>
        <w:spacing w:after="0" w:line="360" w:lineRule="auto"/>
        <w:ind w:left="724"/>
        <w:jc w:val="both"/>
        <w:rPr>
          <w:rFonts w:ascii="宋体" w:eastAsia="宋体" w:hAnsi="宋体" w:cstheme="minorEastAsia" w:hint="eastAsia"/>
          <w:u w:val="single"/>
        </w:rPr>
      </w:pPr>
      <w:r w:rsidRPr="00813EB7">
        <w:rPr>
          <w:rFonts w:ascii="宋体" w:eastAsia="宋体" w:hAnsi="宋体" w:cstheme="minorEastAsia"/>
          <w:u w:val="single"/>
        </w:rPr>
        <w:t>课程主题包括：</w:t>
      </w:r>
    </w:p>
    <w:p w14:paraId="16E83027" w14:textId="74BA682E"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系统数学建模简介：什么是系统数学模型</w:t>
      </w:r>
      <w:r w:rsidR="007F0151">
        <w:rPr>
          <w:rFonts w:asciiTheme="minorEastAsia" w:hAnsiTheme="minorEastAsia" w:cs="等线" w:hint="eastAsia"/>
          <w:sz w:val="21"/>
          <w:szCs w:val="21"/>
        </w:rPr>
        <w:t>；</w:t>
      </w:r>
      <w:r w:rsidRPr="00813EB7">
        <w:rPr>
          <w:rFonts w:asciiTheme="minorEastAsia" w:hAnsiTheme="minorEastAsia" w:cs="等线"/>
          <w:sz w:val="21"/>
          <w:szCs w:val="21"/>
        </w:rPr>
        <w:t>它们</w:t>
      </w:r>
      <w:r w:rsidR="007F0151">
        <w:rPr>
          <w:rFonts w:asciiTheme="minorEastAsia" w:hAnsiTheme="minorEastAsia" w:cs="等线" w:hint="eastAsia"/>
          <w:sz w:val="21"/>
          <w:szCs w:val="21"/>
        </w:rPr>
        <w:t>的用法和作用；</w:t>
      </w:r>
      <w:r w:rsidRPr="00813EB7">
        <w:rPr>
          <w:rFonts w:asciiTheme="minorEastAsia" w:hAnsiTheme="minorEastAsia" w:cs="等线"/>
          <w:sz w:val="21"/>
          <w:szCs w:val="21"/>
        </w:rPr>
        <w:t>基于数据的建模与基于物理原理的建模。</w:t>
      </w:r>
    </w:p>
    <w:p w14:paraId="648BFC3E" w14:textId="528EE109"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模型分类：静态模型、动态模型、模型输入和模型参数、时变模型、时不变模型、线性模型、非线性模型、确定性模型、随机模型。</w:t>
      </w:r>
    </w:p>
    <w:p w14:paraId="6958B994" w14:textId="37EF0E01"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从</w:t>
      </w:r>
      <w:r w:rsidR="007F0151">
        <w:rPr>
          <w:rFonts w:asciiTheme="minorEastAsia" w:hAnsiTheme="minorEastAsia" w:cs="等线" w:hint="eastAsia"/>
          <w:sz w:val="21"/>
          <w:szCs w:val="21"/>
        </w:rPr>
        <w:t>第一性原理</w:t>
      </w:r>
      <w:r w:rsidRPr="00813EB7">
        <w:rPr>
          <w:rFonts w:asciiTheme="minorEastAsia" w:hAnsiTheme="minorEastAsia" w:cs="等线"/>
          <w:sz w:val="21"/>
          <w:szCs w:val="21"/>
        </w:rPr>
        <w:t>推导出小规模</w:t>
      </w:r>
      <w:r w:rsidR="007F0151">
        <w:rPr>
          <w:rFonts w:asciiTheme="minorEastAsia" w:hAnsiTheme="minorEastAsia" w:cs="等线" w:hint="eastAsia"/>
          <w:sz w:val="21"/>
          <w:szCs w:val="21"/>
        </w:rPr>
        <w:t>的</w:t>
      </w:r>
      <w:r w:rsidRPr="00813EB7">
        <w:rPr>
          <w:rFonts w:asciiTheme="minorEastAsia" w:hAnsiTheme="minorEastAsia" w:cs="等线"/>
          <w:sz w:val="21"/>
          <w:szCs w:val="21"/>
        </w:rPr>
        <w:t>系统数学模型：例如，伯努利方程、弹簧-质量系统、线性电路、机械通气患者的动态气动模型。</w:t>
      </w:r>
    </w:p>
    <w:p w14:paraId="0BD4418E" w14:textId="72FCBBFF"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数学模型的应用：系统行为模拟、系统分析、系统综合/设计和优化。</w:t>
      </w:r>
    </w:p>
    <w:p w14:paraId="68E38F71" w14:textId="7A1B7CEB"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复杂系统数学建模的原则和方法：模型分解、模型组件集成、约束处理。</w:t>
      </w:r>
    </w:p>
    <w:p w14:paraId="7D02DE5A" w14:textId="514D5798"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使用图形建模互联网络系统。</w:t>
      </w:r>
    </w:p>
    <w:p w14:paraId="72193002" w14:textId="1B955DB3"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复杂模型开发的示例：机械通气患者中的氧气传输模型、桁架结构的静态和动态模型、光刻系统中的晶圆曝光模型。</w:t>
      </w:r>
    </w:p>
    <w:p w14:paraId="4B53ACBE" w14:textId="77777777" w:rsidR="00813EB7" w:rsidRDefault="00813EB7" w:rsidP="00813EB7">
      <w:pPr>
        <w:pStyle w:val="a3"/>
        <w:ind w:left="724"/>
      </w:pPr>
    </w:p>
    <w:p w14:paraId="6416E424" w14:textId="77777777" w:rsidR="00813EB7" w:rsidRPr="00813EB7" w:rsidRDefault="00813EB7" w:rsidP="00813EB7">
      <w:pPr>
        <w:pStyle w:val="a3"/>
        <w:spacing w:after="0" w:line="360" w:lineRule="auto"/>
        <w:ind w:left="724"/>
        <w:jc w:val="both"/>
        <w:rPr>
          <w:rFonts w:ascii="宋体" w:eastAsia="宋体" w:hAnsi="宋体" w:cstheme="minorEastAsia" w:hint="eastAsia"/>
          <w:u w:val="single"/>
        </w:rPr>
      </w:pPr>
      <w:r w:rsidRPr="00813EB7">
        <w:rPr>
          <w:rFonts w:ascii="宋体" w:eastAsia="宋体" w:hAnsi="宋体" w:cstheme="minorEastAsia"/>
          <w:u w:val="single"/>
        </w:rPr>
        <w:t>学习成果</w:t>
      </w:r>
    </w:p>
    <w:p w14:paraId="5D3B213A" w14:textId="24AB4A5F" w:rsidR="00813EB7" w:rsidRPr="00813EB7" w:rsidRDefault="00813EB7" w:rsidP="00813EB7">
      <w:pPr>
        <w:pStyle w:val="a3"/>
        <w:spacing w:after="0" w:line="360" w:lineRule="auto"/>
        <w:ind w:left="724"/>
        <w:jc w:val="both"/>
        <w:rPr>
          <w:rFonts w:ascii="宋体" w:eastAsia="宋体" w:hAnsi="宋体" w:cstheme="minorEastAsia" w:hint="eastAsia"/>
        </w:rPr>
      </w:pPr>
      <w:r w:rsidRPr="00813EB7">
        <w:rPr>
          <w:rFonts w:ascii="宋体" w:eastAsia="宋体" w:hAnsi="宋体" w:cstheme="minorEastAsia"/>
        </w:rPr>
        <w:t>在课程结束时，</w:t>
      </w:r>
      <w:r w:rsidR="007F0151">
        <w:rPr>
          <w:rFonts w:ascii="宋体" w:eastAsia="宋体" w:hAnsi="宋体" w:cstheme="minorEastAsia" w:hint="eastAsia"/>
        </w:rPr>
        <w:t>学生</w:t>
      </w:r>
      <w:r w:rsidRPr="00813EB7">
        <w:rPr>
          <w:rFonts w:ascii="宋体" w:eastAsia="宋体" w:hAnsi="宋体" w:cstheme="minorEastAsia"/>
        </w:rPr>
        <w:t>将能够：</w:t>
      </w:r>
    </w:p>
    <w:p w14:paraId="40769A58" w14:textId="2E09C149"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根据</w:t>
      </w:r>
      <w:r w:rsidR="007F0151">
        <w:rPr>
          <w:rFonts w:asciiTheme="minorEastAsia" w:hAnsiTheme="minorEastAsia" w:cs="等线" w:hint="eastAsia"/>
          <w:sz w:val="21"/>
          <w:szCs w:val="21"/>
        </w:rPr>
        <w:t>第一性</w:t>
      </w:r>
      <w:r w:rsidRPr="00813EB7">
        <w:rPr>
          <w:rFonts w:asciiTheme="minorEastAsia" w:hAnsiTheme="minorEastAsia" w:cs="等线"/>
          <w:sz w:val="21"/>
          <w:szCs w:val="21"/>
        </w:rPr>
        <w:t>原理，为简单的工程系统创建数学模型。</w:t>
      </w:r>
    </w:p>
    <w:p w14:paraId="210BE781" w14:textId="02E052D5"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展示并解释所开发的数学模型如何用于各种工程任务，如系统分析、设计和优化。</w:t>
      </w:r>
    </w:p>
    <w:p w14:paraId="60BD08EB" w14:textId="33EB32BC"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分析系统，识别和选择适合建模方法，以开发感兴趣的模型，包括在复杂系统情况下进行模型分解以及处理约束条件。</w:t>
      </w:r>
    </w:p>
    <w:p w14:paraId="4F0BFD08" w14:textId="64A139AA" w:rsidR="00813EB7" w:rsidRP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使用图形为互联网络系统创建模型。</w:t>
      </w:r>
    </w:p>
    <w:p w14:paraId="5D47709F" w14:textId="77777777" w:rsidR="00813EB7"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813EB7">
        <w:rPr>
          <w:rFonts w:asciiTheme="minorEastAsia" w:hAnsiTheme="minorEastAsia" w:cs="等线"/>
          <w:sz w:val="21"/>
          <w:szCs w:val="21"/>
        </w:rPr>
        <w:t>利用大规模系统模型结构中的模式。</w:t>
      </w:r>
    </w:p>
    <w:p w14:paraId="77DF8117" w14:textId="77777777" w:rsidR="00813EB7" w:rsidRDefault="00813EB7" w:rsidP="00813EB7">
      <w:pPr>
        <w:widowControl w:val="0"/>
        <w:spacing w:after="0" w:line="360" w:lineRule="auto"/>
        <w:ind w:left="724"/>
        <w:jc w:val="both"/>
        <w:rPr>
          <w:rFonts w:asciiTheme="minorEastAsia" w:hAnsiTheme="minorEastAsia" w:cs="等线" w:hint="eastAsia"/>
          <w:sz w:val="21"/>
          <w:szCs w:val="21"/>
        </w:rPr>
      </w:pPr>
    </w:p>
    <w:p w14:paraId="04264052" w14:textId="3D8C188E" w:rsidR="00813EB7" w:rsidRPr="00813EB7" w:rsidRDefault="00813EB7" w:rsidP="00813EB7">
      <w:pPr>
        <w:pStyle w:val="a3"/>
        <w:spacing w:after="0" w:line="360" w:lineRule="auto"/>
        <w:ind w:left="724"/>
        <w:jc w:val="both"/>
        <w:rPr>
          <w:rFonts w:ascii="宋体" w:eastAsia="宋体" w:hAnsi="宋体" w:cstheme="minorEastAsia" w:hint="eastAsia"/>
          <w:u w:val="single"/>
        </w:rPr>
      </w:pPr>
      <w:r w:rsidRPr="00813EB7">
        <w:rPr>
          <w:rFonts w:ascii="宋体" w:eastAsia="宋体" w:hAnsi="宋体" w:cstheme="minorEastAsia" w:hint="eastAsia"/>
          <w:u w:val="single"/>
        </w:rPr>
        <w:t>导师介绍</w:t>
      </w:r>
    </w:p>
    <w:p w14:paraId="0B55C622" w14:textId="74BD7A61" w:rsidR="00813EB7" w:rsidRDefault="00813EB7" w:rsidP="00813EB7">
      <w:pPr>
        <w:widowControl w:val="0"/>
        <w:spacing w:after="0" w:line="360" w:lineRule="auto"/>
        <w:ind w:firstLine="720"/>
        <w:jc w:val="both"/>
      </w:pPr>
      <w:r w:rsidRPr="009F10A8">
        <w:t>导师将负责指导</w:t>
      </w:r>
      <w:r w:rsidR="007F0151">
        <w:rPr>
          <w:rFonts w:hint="eastAsia"/>
        </w:rPr>
        <w:t>学生</w:t>
      </w:r>
      <w:r w:rsidRPr="009F10A8">
        <w:t>完成这些学习成果，并提供必要的支持和指导。</w:t>
      </w:r>
    </w:p>
    <w:p w14:paraId="486989FC" w14:textId="77777777" w:rsidR="00813EB7" w:rsidRPr="009F10A8" w:rsidRDefault="00813EB7" w:rsidP="00813EB7">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9F10A8">
        <w:rPr>
          <w:rFonts w:asciiTheme="minorEastAsia" w:hAnsiTheme="minorEastAsia" w:cs="等线"/>
          <w:sz w:val="21"/>
          <w:szCs w:val="21"/>
        </w:rPr>
        <w:t>Milenko Masic博士在学术界和高科技产业拥有超过25年的经验。他获得了塞尔维亚贝尔格莱德大学的机械工程学士学位，并在加州大学圣地亚哥分校（UCSD）获得航空航天工程博士学位，专</w:t>
      </w:r>
      <w:r w:rsidRPr="009F10A8">
        <w:rPr>
          <w:rFonts w:asciiTheme="minorEastAsia" w:hAnsiTheme="minorEastAsia" w:cs="等线"/>
          <w:sz w:val="21"/>
          <w:szCs w:val="21"/>
        </w:rPr>
        <w:lastRenderedPageBreak/>
        <w:t>攻动态系统控制。他的职业经历涵盖了学术界、医疗设备和半导体制造业。他发表了多篇经过同行评审的论文和专利。</w:t>
      </w:r>
    </w:p>
    <w:p w14:paraId="13DF6A68" w14:textId="3521787A" w:rsidR="00813EB7" w:rsidRPr="009F10A8" w:rsidRDefault="00813EB7" w:rsidP="00813EB7">
      <w:pPr>
        <w:pStyle w:val="a3"/>
        <w:widowControl w:val="0"/>
        <w:spacing w:after="0" w:line="360" w:lineRule="auto"/>
        <w:ind w:left="1164"/>
        <w:contextualSpacing w:val="0"/>
        <w:jc w:val="both"/>
        <w:rPr>
          <w:rFonts w:asciiTheme="minorEastAsia" w:hAnsiTheme="minorEastAsia" w:cs="等线" w:hint="eastAsia"/>
          <w:sz w:val="21"/>
          <w:szCs w:val="21"/>
        </w:rPr>
      </w:pPr>
      <w:r w:rsidRPr="009F10A8">
        <w:rPr>
          <w:rFonts w:asciiTheme="minorEastAsia" w:hAnsiTheme="minorEastAsia" w:cs="等线"/>
          <w:sz w:val="21"/>
          <w:szCs w:val="21"/>
        </w:rPr>
        <w:t>在他的职业生涯中，他广泛研究了不同复杂程度系统的数学建模，包括根据</w:t>
      </w:r>
      <w:r w:rsidR="007F0151">
        <w:rPr>
          <w:rFonts w:asciiTheme="minorEastAsia" w:hAnsiTheme="minorEastAsia" w:cs="等线" w:hint="eastAsia"/>
          <w:sz w:val="21"/>
          <w:szCs w:val="21"/>
        </w:rPr>
        <w:t>第一性</w:t>
      </w:r>
      <w:r w:rsidRPr="009F10A8">
        <w:rPr>
          <w:rFonts w:asciiTheme="minorEastAsia" w:hAnsiTheme="minorEastAsia" w:cs="等线"/>
          <w:sz w:val="21"/>
          <w:szCs w:val="21"/>
        </w:rPr>
        <w:t>原理开发模型，以及本课程将要研究的数据驱动模型。他的教学经验包括在塞尔维亚贝尔格莱德大学机械设计领域担任</w:t>
      </w:r>
      <w:r w:rsidR="00DC09DD">
        <w:rPr>
          <w:rFonts w:asciiTheme="minorEastAsia" w:hAnsiTheme="minorEastAsia" w:cs="等线" w:hint="eastAsia"/>
          <w:sz w:val="21"/>
          <w:szCs w:val="21"/>
        </w:rPr>
        <w:t>多年的全职预聘-长聘制（Tenure Track</w:t>
      </w:r>
      <w:r w:rsidR="00DC09DD">
        <w:rPr>
          <w:rFonts w:asciiTheme="minorEastAsia" w:hAnsiTheme="minorEastAsia" w:cs="等线"/>
          <w:sz w:val="21"/>
          <w:szCs w:val="21"/>
        </w:rPr>
        <w:t>）</w:t>
      </w:r>
      <w:r w:rsidRPr="009F10A8">
        <w:rPr>
          <w:rFonts w:asciiTheme="minorEastAsia" w:hAnsiTheme="minorEastAsia" w:cs="等线"/>
          <w:sz w:val="21"/>
          <w:szCs w:val="21"/>
        </w:rPr>
        <w:t>助教。</w:t>
      </w:r>
    </w:p>
    <w:p w14:paraId="68ACCE0C" w14:textId="76CE07ED" w:rsidR="00813EB7" w:rsidRPr="00A147D6" w:rsidRDefault="00813EB7" w:rsidP="007F0151">
      <w:pPr>
        <w:pStyle w:val="a3"/>
        <w:widowControl w:val="0"/>
        <w:spacing w:after="0" w:line="360" w:lineRule="auto"/>
        <w:ind w:left="1164"/>
        <w:contextualSpacing w:val="0"/>
        <w:jc w:val="both"/>
        <w:rPr>
          <w:rFonts w:asciiTheme="minorEastAsia" w:hAnsiTheme="minorEastAsia" w:cs="等线" w:hint="eastAsia"/>
          <w:sz w:val="21"/>
          <w:szCs w:val="21"/>
        </w:rPr>
      </w:pPr>
      <w:r w:rsidRPr="009F10A8">
        <w:rPr>
          <w:rFonts w:asciiTheme="minorEastAsia" w:hAnsiTheme="minorEastAsia" w:cs="等线"/>
          <w:sz w:val="21"/>
          <w:szCs w:val="21"/>
        </w:rPr>
        <w:t>Masic博士目前就职于全球半导体制造业领导者ASML公司，担任其极紫外光刻（EUV）产品能量与时序控制子系统的功能架构师。</w:t>
      </w:r>
      <w:r w:rsidRPr="00A147D6">
        <w:rPr>
          <w:rFonts w:asciiTheme="minorEastAsia" w:hAnsiTheme="minorEastAsia" w:cs="等线"/>
          <w:sz w:val="21"/>
          <w:szCs w:val="21"/>
        </w:rPr>
        <w:t>自2012年以来，他一直是基于极紫外（EUV）光技术的最新一代全新光刻工具开发的最前沿人物。Masic博士为这一极其复杂技术的开发做出了关键贡献，担任其核心和关键子系统之一的技术负责人，该子系统直接负责EUV光源成功运行的基本方面，如实现经济可行的稳定光输出功率水平。</w:t>
      </w:r>
    </w:p>
    <w:p w14:paraId="63E842F0" w14:textId="77777777" w:rsidR="00813EB7" w:rsidRPr="00813EB7" w:rsidRDefault="00813EB7" w:rsidP="00813EB7">
      <w:pPr>
        <w:pStyle w:val="a3"/>
        <w:widowControl w:val="0"/>
        <w:spacing w:after="0" w:line="360" w:lineRule="auto"/>
        <w:ind w:left="1164"/>
        <w:contextualSpacing w:val="0"/>
        <w:jc w:val="both"/>
        <w:rPr>
          <w:rFonts w:asciiTheme="minorEastAsia" w:hAnsiTheme="minorEastAsia" w:cs="等线" w:hint="eastAsia"/>
          <w:sz w:val="21"/>
          <w:szCs w:val="21"/>
        </w:rPr>
      </w:pPr>
    </w:p>
    <w:p w14:paraId="284FB3DC" w14:textId="77777777" w:rsidR="00A147D6" w:rsidRDefault="00813EB7" w:rsidP="00A147D6">
      <w:pPr>
        <w:pStyle w:val="a3"/>
        <w:numPr>
          <w:ilvl w:val="0"/>
          <w:numId w:val="14"/>
        </w:numPr>
        <w:spacing w:after="0" w:line="360" w:lineRule="auto"/>
        <w:jc w:val="both"/>
        <w:rPr>
          <w:rFonts w:asciiTheme="minorEastAsia" w:hAnsiTheme="minorEastAsia" w:cs="Noto Sans" w:hint="eastAsia"/>
          <w:sz w:val="21"/>
          <w:szCs w:val="21"/>
        </w:rPr>
      </w:pPr>
      <w:r>
        <w:rPr>
          <w:rFonts w:asciiTheme="minorEastAsia" w:hAnsiTheme="minorEastAsia" w:cs="Noto Sans" w:hint="eastAsia"/>
          <w:sz w:val="21"/>
          <w:szCs w:val="21"/>
        </w:rPr>
        <w:t>实地考察和客座讲座</w:t>
      </w:r>
    </w:p>
    <w:p w14:paraId="2FDBA53A" w14:textId="1F3ACD9B" w:rsidR="00A147D6" w:rsidRPr="00A147D6" w:rsidRDefault="00A147D6" w:rsidP="00320EF3">
      <w:pPr>
        <w:widowControl w:val="0"/>
        <w:spacing w:after="0" w:line="360" w:lineRule="auto"/>
        <w:ind w:leftChars="322" w:left="708"/>
        <w:jc w:val="both"/>
      </w:pPr>
      <w:r w:rsidRPr="00A147D6">
        <w:t>一次实地考察和一次客座讲座将作为课程学习的补充。这些课外项目组成部分将让</w:t>
      </w:r>
      <w:r w:rsidR="00664521">
        <w:rPr>
          <w:rFonts w:hint="eastAsia"/>
        </w:rPr>
        <w:t>学生</w:t>
      </w:r>
      <w:r w:rsidRPr="00A147D6">
        <w:t>接触数学和工程领域的研究、创新以及实际应用。拟定的组成部分包括：</w:t>
      </w:r>
    </w:p>
    <w:p w14:paraId="783A3F1A" w14:textId="14C04B72" w:rsidR="00A147D6" w:rsidRPr="00A147D6" w:rsidRDefault="00A147D6" w:rsidP="00A147D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9F10A8">
        <w:rPr>
          <w:rFonts w:asciiTheme="minorEastAsia" w:hAnsiTheme="minorEastAsia" w:cs="等线"/>
          <w:sz w:val="21"/>
          <w:szCs w:val="21"/>
        </w:rPr>
        <w:t>实地考察——参观加州大学圣地亚哥分校（UCSD）的设计与创新大楼，这将是一次互动之旅，重点展示该大学以学生为中心的设计、创新与创业空间</w:t>
      </w:r>
      <w:r w:rsidRPr="00A147D6">
        <w:rPr>
          <w:rFonts w:asciiTheme="minorEastAsia" w:hAnsiTheme="minorEastAsia" w:cs="等线" w:hint="eastAsia"/>
          <w:sz w:val="21"/>
          <w:szCs w:val="21"/>
        </w:rPr>
        <w:t>，包括</w:t>
      </w:r>
      <w:r>
        <w:rPr>
          <w:rFonts w:asciiTheme="minorEastAsia" w:hAnsiTheme="minorEastAsia" w:cs="等线" w:hint="eastAsia"/>
          <w:sz w:val="21"/>
          <w:szCs w:val="21"/>
        </w:rPr>
        <w:t>：</w:t>
      </w:r>
      <w:hyperlink r:id="rId9" w:history="1">
        <w:r w:rsidRPr="009F10A8">
          <w:rPr>
            <w:rStyle w:val="a8"/>
            <w:rFonts w:asciiTheme="minorEastAsia" w:hAnsiTheme="minorEastAsia" w:cs="等线"/>
            <w:sz w:val="21"/>
            <w:szCs w:val="21"/>
          </w:rPr>
          <w:t>The Basement</w:t>
        </w:r>
      </w:hyperlink>
      <w:r w:rsidRPr="00A147D6">
        <w:rPr>
          <w:rFonts w:asciiTheme="minorEastAsia" w:hAnsiTheme="minorEastAsia" w:cs="等线" w:hint="eastAsia"/>
          <w:sz w:val="21"/>
          <w:szCs w:val="21"/>
        </w:rPr>
        <w:t>、</w:t>
      </w:r>
      <w:r>
        <w:fldChar w:fldCharType="begin"/>
      </w:r>
      <w:r>
        <w:instrText>HYPERLINK "https://makerspace.ucsd.edu/"</w:instrText>
      </w:r>
      <w:r>
        <w:fldChar w:fldCharType="separate"/>
      </w:r>
      <w:r w:rsidRPr="00664521">
        <w:rPr>
          <w:rStyle w:val="a8"/>
          <w:rFonts w:asciiTheme="minorEastAsia" w:hAnsiTheme="minorEastAsia" w:cs="等线"/>
          <w:sz w:val="21"/>
          <w:szCs w:val="21"/>
        </w:rPr>
        <w:t>MakerSpace</w:t>
      </w:r>
      <w:r>
        <w:fldChar w:fldCharType="end"/>
      </w:r>
      <w:r w:rsidRPr="00A147D6">
        <w:rPr>
          <w:rFonts w:asciiTheme="minorEastAsia" w:hAnsiTheme="minorEastAsia" w:cs="等线" w:hint="eastAsia"/>
          <w:sz w:val="21"/>
          <w:szCs w:val="21"/>
        </w:rPr>
        <w:t>、</w:t>
      </w:r>
      <w:r>
        <w:fldChar w:fldCharType="begin"/>
      </w:r>
      <w:r>
        <w:instrText>HYPERLINK "https://dib.ucsd.edu/studios/maveric-studio/index.html"</w:instrText>
      </w:r>
      <w:r>
        <w:fldChar w:fldCharType="separate"/>
      </w:r>
      <w:r w:rsidRPr="00664521">
        <w:rPr>
          <w:rStyle w:val="a8"/>
          <w:rFonts w:asciiTheme="minorEastAsia" w:hAnsiTheme="minorEastAsia" w:cs="等线"/>
          <w:sz w:val="21"/>
          <w:szCs w:val="21"/>
        </w:rPr>
        <w:t>MAVERiC工作室</w:t>
      </w:r>
      <w:r>
        <w:fldChar w:fldCharType="end"/>
      </w:r>
    </w:p>
    <w:p w14:paraId="6D93BF34" w14:textId="71E95121" w:rsidR="00A147D6" w:rsidRPr="009F10A8" w:rsidRDefault="00A147D6" w:rsidP="00A147D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9F10A8">
        <w:rPr>
          <w:rFonts w:asciiTheme="minorEastAsia" w:hAnsiTheme="minorEastAsia" w:cs="等线"/>
          <w:sz w:val="21"/>
          <w:szCs w:val="21"/>
        </w:rPr>
        <w:t>客座讲座：一位杰出的学者或职场专业人士将就“工程创新与数学建模”这一主题进行客座讲座。</w:t>
      </w:r>
    </w:p>
    <w:p w14:paraId="0180F9EF" w14:textId="77777777" w:rsidR="00813EB7" w:rsidRPr="00A147D6" w:rsidRDefault="00813EB7" w:rsidP="00813EB7">
      <w:pPr>
        <w:pStyle w:val="a3"/>
        <w:widowControl w:val="0"/>
        <w:spacing w:after="0" w:line="360" w:lineRule="auto"/>
        <w:ind w:left="360"/>
        <w:contextualSpacing w:val="0"/>
        <w:jc w:val="both"/>
        <w:rPr>
          <w:rFonts w:asciiTheme="minorEastAsia" w:hAnsiTheme="minorEastAsia" w:cs="Noto Sans" w:hint="eastAsia"/>
          <w:sz w:val="21"/>
          <w:szCs w:val="21"/>
        </w:rPr>
      </w:pPr>
    </w:p>
    <w:p w14:paraId="3D2E09AE" w14:textId="5581A18C" w:rsidR="00C26006" w:rsidRPr="005C4ED2" w:rsidRDefault="00C26006" w:rsidP="00A147D6">
      <w:pPr>
        <w:pStyle w:val="a3"/>
        <w:numPr>
          <w:ilvl w:val="0"/>
          <w:numId w:val="14"/>
        </w:numPr>
        <w:spacing w:after="0" w:line="360" w:lineRule="auto"/>
        <w:jc w:val="both"/>
        <w:rPr>
          <w:rFonts w:asciiTheme="minorEastAsia" w:hAnsiTheme="minorEastAsia" w:cs="Noto Sans" w:hint="eastAsia"/>
          <w:sz w:val="21"/>
          <w:szCs w:val="21"/>
        </w:rPr>
      </w:pPr>
      <w:r w:rsidRPr="005C4ED2">
        <w:rPr>
          <w:rFonts w:asciiTheme="minorEastAsia" w:hAnsiTheme="minorEastAsia" w:cs="Noto Sans" w:hint="eastAsia"/>
          <w:sz w:val="21"/>
          <w:szCs w:val="21"/>
        </w:rPr>
        <w:t>文化活动</w:t>
      </w:r>
    </w:p>
    <w:p w14:paraId="667AD0F1" w14:textId="218F2933" w:rsidR="00A147D6" w:rsidRPr="00A147D6" w:rsidRDefault="00A147D6" w:rsidP="00A147D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sidRPr="00A147D6">
        <w:rPr>
          <w:rFonts w:asciiTheme="minorEastAsia" w:hAnsiTheme="minorEastAsia" w:cs="等线"/>
          <w:sz w:val="21"/>
          <w:szCs w:val="21"/>
        </w:rPr>
        <w:t>加州大学圣地亚哥分校（UCSD）的文化大使将带领</w:t>
      </w:r>
      <w:r>
        <w:rPr>
          <w:rFonts w:asciiTheme="minorEastAsia" w:hAnsiTheme="minorEastAsia" w:cs="等线" w:hint="eastAsia"/>
          <w:sz w:val="21"/>
          <w:szCs w:val="21"/>
        </w:rPr>
        <w:t>项目参与学生</w:t>
      </w:r>
      <w:r w:rsidRPr="00A147D6">
        <w:rPr>
          <w:rFonts w:asciiTheme="minorEastAsia" w:hAnsiTheme="minorEastAsia" w:cs="等线"/>
          <w:sz w:val="21"/>
          <w:szCs w:val="21"/>
        </w:rPr>
        <w:t>进行参观和结构化活动，为美国和亚洲之间的文化交流创造机会。</w:t>
      </w:r>
    </w:p>
    <w:p w14:paraId="10AE8C6A" w14:textId="3104FA11" w:rsidR="00A147D6" w:rsidRPr="00A147D6" w:rsidRDefault="00A147D6" w:rsidP="00A147D6">
      <w:pPr>
        <w:pStyle w:val="a3"/>
        <w:widowControl w:val="0"/>
        <w:numPr>
          <w:ilvl w:val="0"/>
          <w:numId w:val="7"/>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项目参与学生</w:t>
      </w:r>
      <w:r w:rsidRPr="00A147D6">
        <w:rPr>
          <w:rFonts w:asciiTheme="minorEastAsia" w:hAnsiTheme="minorEastAsia" w:cs="等线"/>
          <w:sz w:val="21"/>
          <w:szCs w:val="21"/>
        </w:rPr>
        <w:t>还将通过SAF安排的两项文化活动体验南加州的文化与魅力。</w:t>
      </w:r>
      <w:r>
        <w:rPr>
          <w:rFonts w:asciiTheme="minorEastAsia" w:hAnsiTheme="minorEastAsia" w:cs="等线" w:hint="eastAsia"/>
          <w:sz w:val="21"/>
          <w:szCs w:val="21"/>
        </w:rPr>
        <w:t>可能的</w:t>
      </w:r>
      <w:r w:rsidRPr="00A147D6">
        <w:rPr>
          <w:rFonts w:asciiTheme="minorEastAsia" w:hAnsiTheme="minorEastAsia" w:cs="等线"/>
          <w:sz w:val="21"/>
          <w:szCs w:val="21"/>
        </w:rPr>
        <w:t>活动包括：</w:t>
      </w:r>
    </w:p>
    <w:p w14:paraId="134D7057" w14:textId="2B6697D4" w:rsidR="00A147D6" w:rsidRPr="00A147D6" w:rsidRDefault="00A147D6" w:rsidP="00A147D6">
      <w:pPr>
        <w:pStyle w:val="a3"/>
        <w:widowControl w:val="0"/>
        <w:numPr>
          <w:ilvl w:val="0"/>
          <w:numId w:val="21"/>
        </w:numPr>
        <w:spacing w:after="0" w:line="360" w:lineRule="auto"/>
        <w:ind w:left="1560"/>
        <w:contextualSpacing w:val="0"/>
        <w:jc w:val="both"/>
        <w:rPr>
          <w:rFonts w:asciiTheme="minorEastAsia" w:hAnsiTheme="minorEastAsia" w:cs="等线" w:hint="eastAsia"/>
          <w:sz w:val="21"/>
          <w:szCs w:val="21"/>
        </w:rPr>
      </w:pPr>
      <w:r w:rsidRPr="00A147D6">
        <w:rPr>
          <w:rFonts w:asciiTheme="minorEastAsia" w:hAnsiTheme="minorEastAsia" w:cs="等线"/>
          <w:sz w:val="21"/>
          <w:szCs w:val="21"/>
        </w:rPr>
        <w:t>圣地亚哥</w:t>
      </w:r>
      <w:r w:rsidR="00E03E97">
        <w:rPr>
          <w:rFonts w:asciiTheme="minorEastAsia" w:hAnsiTheme="minorEastAsia" w:cs="等线" w:hint="eastAsia"/>
          <w:sz w:val="21"/>
          <w:szCs w:val="21"/>
        </w:rPr>
        <w:t>水陆两栖</w:t>
      </w:r>
      <w:r w:rsidRPr="00A147D6">
        <w:rPr>
          <w:rFonts w:asciiTheme="minorEastAsia" w:hAnsiTheme="minorEastAsia" w:cs="等线"/>
          <w:sz w:val="21"/>
          <w:szCs w:val="21"/>
        </w:rPr>
        <w:t>之旅——这是圣地亚哥最具特色的观光冒险之旅！圣地亚哥</w:t>
      </w:r>
      <w:r w:rsidR="00E03E97">
        <w:rPr>
          <w:rFonts w:asciiTheme="minorEastAsia" w:hAnsiTheme="minorEastAsia" w:cs="等线" w:hint="eastAsia"/>
          <w:sz w:val="21"/>
          <w:szCs w:val="21"/>
        </w:rPr>
        <w:t>水陆两栖</w:t>
      </w:r>
      <w:r w:rsidR="00E03E97" w:rsidRPr="00A147D6">
        <w:rPr>
          <w:rFonts w:asciiTheme="minorEastAsia" w:hAnsiTheme="minorEastAsia" w:cs="等线"/>
          <w:sz w:val="21"/>
          <w:szCs w:val="21"/>
        </w:rPr>
        <w:t>之旅</w:t>
      </w:r>
      <w:r w:rsidRPr="00A147D6">
        <w:rPr>
          <w:rFonts w:asciiTheme="minorEastAsia" w:hAnsiTheme="minorEastAsia" w:cs="等线"/>
          <w:sz w:val="21"/>
          <w:szCs w:val="21"/>
        </w:rPr>
        <w:t>结合了旅游巴士和游船，通过海陆两种方式游览圣地亚哥。独特的“Hydra-Terra”两栖车辆获得海岸警卫队认证，确保</w:t>
      </w:r>
      <w:r w:rsidR="00664521">
        <w:rPr>
          <w:rFonts w:asciiTheme="minorEastAsia" w:hAnsiTheme="minorEastAsia" w:cs="等线" w:hint="eastAsia"/>
          <w:sz w:val="21"/>
          <w:szCs w:val="21"/>
        </w:rPr>
        <w:t>学生</w:t>
      </w:r>
      <w:r w:rsidRPr="00A147D6">
        <w:rPr>
          <w:rFonts w:asciiTheme="minorEastAsia" w:hAnsiTheme="minorEastAsia" w:cs="等线"/>
          <w:sz w:val="21"/>
          <w:szCs w:val="21"/>
        </w:rPr>
        <w:t>获得安全而独特的体验。全程有导游讲解，</w:t>
      </w:r>
      <w:r w:rsidR="00664521">
        <w:rPr>
          <w:rFonts w:asciiTheme="minorEastAsia" w:hAnsiTheme="minorEastAsia" w:cs="等线" w:hint="eastAsia"/>
          <w:sz w:val="21"/>
          <w:szCs w:val="21"/>
        </w:rPr>
        <w:t>学生</w:t>
      </w:r>
      <w:r w:rsidRPr="00A147D6">
        <w:rPr>
          <w:rFonts w:asciiTheme="minorEastAsia" w:hAnsiTheme="minorEastAsia" w:cs="等线"/>
          <w:sz w:val="21"/>
          <w:szCs w:val="21"/>
        </w:rPr>
        <w:t>将游览圣地亚哥的历史街区，然后前往圣地亚哥大湾。</w:t>
      </w:r>
    </w:p>
    <w:p w14:paraId="1CDB6511" w14:textId="439F25F2" w:rsidR="00A147D6" w:rsidRPr="00A147D6" w:rsidRDefault="00A147D6" w:rsidP="00A147D6">
      <w:pPr>
        <w:pStyle w:val="a3"/>
        <w:widowControl w:val="0"/>
        <w:numPr>
          <w:ilvl w:val="0"/>
          <w:numId w:val="21"/>
        </w:numPr>
        <w:spacing w:after="0" w:line="360" w:lineRule="auto"/>
        <w:ind w:left="1560"/>
        <w:contextualSpacing w:val="0"/>
        <w:jc w:val="both"/>
        <w:rPr>
          <w:rFonts w:asciiTheme="minorEastAsia" w:hAnsiTheme="minorEastAsia" w:cs="等线" w:hint="eastAsia"/>
          <w:sz w:val="21"/>
          <w:szCs w:val="21"/>
        </w:rPr>
      </w:pPr>
      <w:r w:rsidRPr="00A147D6">
        <w:rPr>
          <w:rFonts w:asciiTheme="minorEastAsia" w:hAnsiTheme="minorEastAsia" w:cs="等线"/>
          <w:sz w:val="21"/>
          <w:szCs w:val="21"/>
        </w:rPr>
        <w:t>伯奇水族馆——伯奇水族馆位于拉霍亚，是加州大学圣地亚哥分校斯克里普斯海洋研究所的公共宣传中心。水族馆拥有3,000多只动物，代表380多个物种，其山顶位置可俯瞰拉霍亚海滩和太平洋。</w:t>
      </w:r>
    </w:p>
    <w:p w14:paraId="27C0FE24" w14:textId="5066847D" w:rsidR="00A147D6" w:rsidRPr="00A147D6" w:rsidRDefault="00A147D6" w:rsidP="00A147D6">
      <w:pPr>
        <w:pStyle w:val="a3"/>
        <w:widowControl w:val="0"/>
        <w:numPr>
          <w:ilvl w:val="0"/>
          <w:numId w:val="21"/>
        </w:numPr>
        <w:spacing w:after="0" w:line="360" w:lineRule="auto"/>
        <w:ind w:left="1560"/>
        <w:contextualSpacing w:val="0"/>
        <w:jc w:val="both"/>
        <w:rPr>
          <w:rFonts w:asciiTheme="minorEastAsia" w:hAnsiTheme="minorEastAsia" w:cs="等线" w:hint="eastAsia"/>
          <w:sz w:val="21"/>
          <w:szCs w:val="21"/>
        </w:rPr>
      </w:pPr>
      <w:r w:rsidRPr="00A147D6">
        <w:rPr>
          <w:rFonts w:asciiTheme="minorEastAsia" w:hAnsiTheme="minorEastAsia" w:cs="等线"/>
          <w:sz w:val="21"/>
          <w:szCs w:val="21"/>
        </w:rPr>
        <w:t>漫画展博物馆——圣地亚哥是世界上最大的漫画书大会和多流派娱乐活动的举办地。</w:t>
      </w:r>
      <w:r w:rsidR="00664521">
        <w:rPr>
          <w:rFonts w:asciiTheme="minorEastAsia" w:hAnsiTheme="minorEastAsia" w:cs="等线" w:hint="eastAsia"/>
          <w:sz w:val="21"/>
          <w:szCs w:val="21"/>
        </w:rPr>
        <w:t>学生</w:t>
      </w:r>
      <w:r w:rsidRPr="00A147D6">
        <w:rPr>
          <w:rFonts w:asciiTheme="minorEastAsia" w:hAnsiTheme="minorEastAsia" w:cs="等线"/>
          <w:sz w:val="21"/>
          <w:szCs w:val="21"/>
        </w:rPr>
        <w:t>可</w:t>
      </w:r>
      <w:r w:rsidRPr="00A147D6">
        <w:rPr>
          <w:rFonts w:asciiTheme="minorEastAsia" w:hAnsiTheme="minorEastAsia" w:cs="等线"/>
          <w:sz w:val="21"/>
          <w:szCs w:val="21"/>
        </w:rPr>
        <w:lastRenderedPageBreak/>
        <w:t>以通过全年开放的以漫画和流行艺术为主题的展览，体验这一活动的魅力和创新精神。</w:t>
      </w:r>
    </w:p>
    <w:p w14:paraId="31E27110" w14:textId="77777777" w:rsidR="00A147D6" w:rsidRPr="00A147D6" w:rsidRDefault="00A147D6" w:rsidP="00A147D6">
      <w:pPr>
        <w:pStyle w:val="a3"/>
        <w:widowControl w:val="0"/>
        <w:numPr>
          <w:ilvl w:val="0"/>
          <w:numId w:val="21"/>
        </w:numPr>
        <w:spacing w:after="0" w:line="360" w:lineRule="auto"/>
        <w:ind w:left="1560"/>
        <w:contextualSpacing w:val="0"/>
        <w:jc w:val="both"/>
        <w:rPr>
          <w:rFonts w:asciiTheme="minorEastAsia" w:hAnsiTheme="minorEastAsia" w:cs="等线" w:hint="eastAsia"/>
          <w:sz w:val="21"/>
          <w:szCs w:val="21"/>
        </w:rPr>
      </w:pPr>
      <w:r w:rsidRPr="00A147D6">
        <w:rPr>
          <w:rFonts w:asciiTheme="minorEastAsia" w:hAnsiTheme="minorEastAsia" w:cs="等线"/>
          <w:sz w:val="21"/>
          <w:szCs w:val="21"/>
        </w:rPr>
        <w:t>圣地亚哥足球俱乐部（FC）足球赛——圣地亚哥足球俱乐部是一家位于美国圣地亚哥的职业足球俱乐部。该俱乐部作为西部联盟的成员，参加美国职业足球大联盟（Major League Soccer）的比赛。</w:t>
      </w:r>
    </w:p>
    <w:p w14:paraId="5E3408F4" w14:textId="77777777" w:rsidR="003B382B" w:rsidRPr="003B382B" w:rsidRDefault="003B382B" w:rsidP="003B382B">
      <w:pPr>
        <w:pStyle w:val="a9"/>
        <w:spacing w:before="0" w:beforeAutospacing="0" w:after="0" w:afterAutospacing="0" w:line="360" w:lineRule="auto"/>
        <w:jc w:val="both"/>
        <w:rPr>
          <w:rFonts w:asciiTheme="minorEastAsia" w:eastAsiaTheme="minorEastAsia" w:hAnsiTheme="minorEastAsia" w:cstheme="minorEastAsia" w:hint="eastAsia"/>
          <w:sz w:val="21"/>
          <w:szCs w:val="21"/>
          <w:lang w:eastAsia="zh-CN"/>
        </w:rPr>
      </w:pPr>
    </w:p>
    <w:p w14:paraId="55224BA9" w14:textId="5458B962"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五、住宿安排</w:t>
      </w:r>
    </w:p>
    <w:p w14:paraId="1FBD7D78" w14:textId="6098C5DB" w:rsidR="00C26006" w:rsidRPr="005C4ED2" w:rsidRDefault="003B382B" w:rsidP="00C26006">
      <w:pPr>
        <w:spacing w:line="360" w:lineRule="auto"/>
        <w:ind w:firstLineChars="200" w:firstLine="420"/>
        <w:contextualSpacing/>
        <w:rPr>
          <w:rFonts w:asciiTheme="minorEastAsia" w:hAnsiTheme="minorEastAsia" w:cs="Noto Sans" w:hint="eastAsia"/>
          <w:sz w:val="21"/>
          <w:szCs w:val="21"/>
        </w:rPr>
      </w:pPr>
      <w:r w:rsidRPr="003B382B">
        <w:rPr>
          <w:rFonts w:asciiTheme="minorEastAsia" w:hAnsiTheme="minorEastAsia" w:cs="Noto Sans" w:hint="eastAsia"/>
          <w:sz w:val="21"/>
          <w:szCs w:val="21"/>
        </w:rPr>
        <w:t>SAF将安排学生入住UCS</w:t>
      </w:r>
      <w:r w:rsidR="00A147D6">
        <w:rPr>
          <w:rFonts w:asciiTheme="minorEastAsia" w:hAnsiTheme="minorEastAsia" w:cs="Noto Sans" w:hint="eastAsia"/>
          <w:sz w:val="21"/>
          <w:szCs w:val="21"/>
        </w:rPr>
        <w:t>D的校内学生公寓双人间，含用餐计划（一日三餐）。校内学生公寓的设施包括：床（加大号）、</w:t>
      </w:r>
      <w:r w:rsidR="00A147D6" w:rsidRPr="005C4ED2">
        <w:rPr>
          <w:rFonts w:asciiTheme="minorEastAsia" w:hAnsiTheme="minorEastAsia" w:cs="Noto Sans"/>
          <w:sz w:val="21"/>
          <w:szCs w:val="21"/>
        </w:rPr>
        <w:t xml:space="preserve"> </w:t>
      </w:r>
      <w:r w:rsidR="00A147D6">
        <w:rPr>
          <w:rFonts w:asciiTheme="minorEastAsia" w:hAnsiTheme="minorEastAsia" w:cs="Noto Sans" w:hint="eastAsia"/>
          <w:sz w:val="21"/>
          <w:szCs w:val="21"/>
        </w:rPr>
        <w:t>书桌、梳妆台、床上用品及毛巾、</w:t>
      </w:r>
      <w:r w:rsidR="00664521">
        <w:rPr>
          <w:rFonts w:asciiTheme="minorEastAsia" w:hAnsiTheme="minorEastAsia" w:cs="Noto Sans" w:hint="eastAsia"/>
          <w:sz w:val="21"/>
          <w:szCs w:val="21"/>
        </w:rPr>
        <w:t>洗衣</w:t>
      </w:r>
      <w:r w:rsidR="00A147D6">
        <w:rPr>
          <w:rFonts w:asciiTheme="minorEastAsia" w:hAnsiTheme="minorEastAsia" w:cs="Noto Sans" w:hint="eastAsia"/>
          <w:sz w:val="21"/>
          <w:szCs w:val="21"/>
        </w:rPr>
        <w:t>设施、公共浴室、高速网络、学习及休息室。</w:t>
      </w:r>
    </w:p>
    <w:p w14:paraId="43832DB9"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rPr>
      </w:pPr>
    </w:p>
    <w:p w14:paraId="1A7DF6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六、申请要求</w:t>
      </w:r>
    </w:p>
    <w:p w14:paraId="2D46AE3D" w14:textId="1E0F47EA" w:rsidR="00672ABE" w:rsidRDefault="00672ABE">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本项目优先</w:t>
      </w:r>
      <w:r w:rsidR="00A32B68">
        <w:rPr>
          <w:rFonts w:asciiTheme="minorEastAsia" w:hAnsiTheme="minorEastAsia" w:cs="等线" w:hint="eastAsia"/>
          <w:sz w:val="21"/>
          <w:szCs w:val="21"/>
        </w:rPr>
        <w:t>面向学生：</w:t>
      </w:r>
      <w:r w:rsidR="005270E1">
        <w:rPr>
          <w:rFonts w:asciiTheme="minorEastAsia" w:hAnsiTheme="minorEastAsia" w:cs="等线" w:hint="eastAsia"/>
          <w:sz w:val="21"/>
          <w:szCs w:val="21"/>
        </w:rPr>
        <w:t>数学、应用数学、及所有工程相关专业本科学生</w:t>
      </w:r>
    </w:p>
    <w:p w14:paraId="6D734768" w14:textId="35EADA28" w:rsidR="00C26006" w:rsidRPr="005C4ED2"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GPA要求：</w:t>
      </w:r>
      <w:r w:rsidRPr="005C4ED2">
        <w:rPr>
          <w:rFonts w:asciiTheme="minorEastAsia" w:hAnsiTheme="minorEastAsia" w:cs="等线" w:hint="eastAsia"/>
          <w:sz w:val="21"/>
          <w:szCs w:val="21"/>
        </w:rPr>
        <w:t>3.0</w:t>
      </w:r>
      <w:r w:rsidRPr="005C4ED2">
        <w:rPr>
          <w:rFonts w:asciiTheme="minorEastAsia" w:hAnsiTheme="minorEastAsia" w:cs="等线"/>
          <w:sz w:val="21"/>
          <w:szCs w:val="21"/>
        </w:rPr>
        <w:t>/4.0</w:t>
      </w:r>
      <w:r w:rsidRPr="005C4ED2">
        <w:rPr>
          <w:rFonts w:asciiTheme="minorEastAsia" w:hAnsiTheme="minorEastAsia" w:cs="等线" w:hint="eastAsia"/>
          <w:sz w:val="21"/>
          <w:szCs w:val="21"/>
        </w:rPr>
        <w:t>（低于3.0视具体情况而定）</w:t>
      </w:r>
    </w:p>
    <w:p w14:paraId="7A874E8C" w14:textId="5AACF739" w:rsidR="00C26006" w:rsidRDefault="00C26006">
      <w:pPr>
        <w:pStyle w:val="a3"/>
        <w:widowControl w:val="0"/>
        <w:numPr>
          <w:ilvl w:val="0"/>
          <w:numId w:val="6"/>
        </w:numPr>
        <w:spacing w:after="0" w:line="360" w:lineRule="auto"/>
        <w:contextualSpacing w:val="0"/>
        <w:jc w:val="both"/>
        <w:rPr>
          <w:rFonts w:asciiTheme="minorEastAsia" w:hAnsiTheme="minorEastAsia" w:cs="等线" w:hint="eastAsia"/>
          <w:sz w:val="21"/>
          <w:szCs w:val="21"/>
        </w:rPr>
      </w:pPr>
      <w:r w:rsidRPr="005C4ED2">
        <w:rPr>
          <w:rFonts w:asciiTheme="minorEastAsia" w:hAnsiTheme="minorEastAsia" w:cs="等线"/>
          <w:sz w:val="21"/>
          <w:szCs w:val="21"/>
        </w:rPr>
        <w:t>语言最低要求（选一即可）：托福iBT</w:t>
      </w:r>
      <w:r w:rsidRPr="005C4ED2">
        <w:rPr>
          <w:rFonts w:asciiTheme="minorEastAsia" w:hAnsiTheme="minorEastAsia" w:cs="等线" w:hint="eastAsia"/>
          <w:sz w:val="21"/>
          <w:szCs w:val="21"/>
        </w:rPr>
        <w:t>：</w:t>
      </w:r>
      <w:r w:rsidRPr="005C4ED2">
        <w:rPr>
          <w:rFonts w:asciiTheme="minorEastAsia" w:hAnsiTheme="minorEastAsia" w:cs="等线"/>
          <w:sz w:val="21"/>
          <w:szCs w:val="21"/>
        </w:rPr>
        <w:t>80/ 雅思</w:t>
      </w:r>
      <w:r w:rsidRPr="005C4ED2">
        <w:rPr>
          <w:rFonts w:asciiTheme="minorEastAsia" w:hAnsiTheme="minorEastAsia" w:cs="等线" w:hint="eastAsia"/>
          <w:sz w:val="21"/>
          <w:szCs w:val="21"/>
        </w:rPr>
        <w:t>：</w:t>
      </w:r>
      <w:r w:rsidRPr="005C4ED2">
        <w:rPr>
          <w:rFonts w:asciiTheme="minorEastAsia" w:hAnsiTheme="minorEastAsia" w:cs="等线"/>
          <w:sz w:val="21"/>
          <w:szCs w:val="21"/>
        </w:rPr>
        <w:t>6.5/ 四级</w:t>
      </w:r>
      <w:r w:rsidRPr="005C4ED2">
        <w:rPr>
          <w:rFonts w:asciiTheme="minorEastAsia" w:hAnsiTheme="minorEastAsia" w:cs="等线" w:hint="eastAsia"/>
          <w:sz w:val="21"/>
          <w:szCs w:val="21"/>
        </w:rPr>
        <w:t>:530</w:t>
      </w:r>
      <w:r w:rsidRPr="005C4ED2">
        <w:rPr>
          <w:rFonts w:asciiTheme="minorEastAsia" w:hAnsiTheme="minorEastAsia" w:cs="等线"/>
          <w:sz w:val="21"/>
          <w:szCs w:val="21"/>
        </w:rPr>
        <w:t>/ 六级</w:t>
      </w:r>
      <w:r w:rsidRPr="005C4ED2">
        <w:rPr>
          <w:rFonts w:asciiTheme="minorEastAsia" w:hAnsiTheme="minorEastAsia" w:cs="等线" w:hint="eastAsia"/>
          <w:sz w:val="21"/>
          <w:szCs w:val="21"/>
        </w:rPr>
        <w:t>：50</w:t>
      </w:r>
      <w:r w:rsidRPr="005C4ED2">
        <w:rPr>
          <w:rFonts w:asciiTheme="minorEastAsia" w:hAnsiTheme="minorEastAsia" w:cs="等线"/>
          <w:sz w:val="21"/>
          <w:szCs w:val="21"/>
        </w:rPr>
        <w:t xml:space="preserve">0/ </w:t>
      </w:r>
      <w:proofErr w:type="spellStart"/>
      <w:r w:rsidRPr="005C4ED2">
        <w:rPr>
          <w:rFonts w:asciiTheme="minorEastAsia" w:hAnsiTheme="minorEastAsia" w:cs="等线"/>
          <w:sz w:val="21"/>
          <w:szCs w:val="21"/>
        </w:rPr>
        <w:t>iTEP</w:t>
      </w:r>
      <w:proofErr w:type="spellEnd"/>
      <w:r w:rsidRPr="005C4ED2">
        <w:rPr>
          <w:rFonts w:asciiTheme="minorEastAsia" w:hAnsiTheme="minorEastAsia" w:cs="等线" w:hint="eastAsia"/>
          <w:sz w:val="21"/>
          <w:szCs w:val="21"/>
        </w:rPr>
        <w:t>：5.</w:t>
      </w:r>
      <w:r w:rsidRPr="005C4ED2">
        <w:rPr>
          <w:rFonts w:asciiTheme="minorEastAsia" w:hAnsiTheme="minorEastAsia" w:cs="等线"/>
          <w:sz w:val="21"/>
          <w:szCs w:val="21"/>
        </w:rPr>
        <w:t>0/ Duolingo</w:t>
      </w:r>
      <w:r w:rsidRPr="005C4ED2">
        <w:rPr>
          <w:rFonts w:asciiTheme="minorEastAsia" w:hAnsiTheme="minorEastAsia" w:cs="等线" w:hint="eastAsia"/>
          <w:sz w:val="21"/>
          <w:szCs w:val="21"/>
        </w:rPr>
        <w:t>：</w:t>
      </w:r>
      <w:r w:rsidRPr="005C4ED2">
        <w:rPr>
          <w:rFonts w:asciiTheme="minorEastAsia" w:hAnsiTheme="minorEastAsia" w:cs="等线"/>
          <w:sz w:val="21"/>
          <w:szCs w:val="21"/>
        </w:rPr>
        <w:t>1</w:t>
      </w:r>
      <w:r w:rsidR="005270E1">
        <w:rPr>
          <w:rFonts w:asciiTheme="minorEastAsia" w:hAnsiTheme="minorEastAsia" w:cs="等线" w:hint="eastAsia"/>
          <w:sz w:val="21"/>
          <w:szCs w:val="21"/>
        </w:rPr>
        <w:t>1</w:t>
      </w:r>
      <w:r w:rsidRPr="005C4ED2">
        <w:rPr>
          <w:rFonts w:asciiTheme="minorEastAsia" w:hAnsiTheme="minorEastAsia" w:cs="等线"/>
          <w:sz w:val="21"/>
          <w:szCs w:val="21"/>
        </w:rPr>
        <w:t>5</w:t>
      </w:r>
      <w:r w:rsidR="00F024EC">
        <w:rPr>
          <w:rFonts w:asciiTheme="minorEastAsia" w:hAnsiTheme="minorEastAsia" w:cs="等线" w:hint="eastAsia"/>
          <w:sz w:val="21"/>
          <w:szCs w:val="21"/>
        </w:rPr>
        <w:t xml:space="preserve"> /高考英语120 </w:t>
      </w:r>
    </w:p>
    <w:p w14:paraId="4D57FEFA" w14:textId="44109F73" w:rsidR="00F024EC" w:rsidRPr="005C4ED2" w:rsidRDefault="00F024EC" w:rsidP="00F024EC">
      <w:pPr>
        <w:pStyle w:val="a3"/>
        <w:widowControl w:val="0"/>
        <w:spacing w:after="0" w:line="360" w:lineRule="auto"/>
        <w:ind w:left="800"/>
        <w:contextualSpacing w:val="0"/>
        <w:jc w:val="both"/>
        <w:rPr>
          <w:rFonts w:asciiTheme="minorEastAsia" w:hAnsiTheme="minorEastAsia" w:cs="等线" w:hint="eastAsia"/>
          <w:sz w:val="21"/>
          <w:szCs w:val="21"/>
        </w:rPr>
      </w:pPr>
      <w:r>
        <w:rPr>
          <w:rFonts w:asciiTheme="minorEastAsia" w:hAnsiTheme="minorEastAsia" w:cs="等线" w:hint="eastAsia"/>
          <w:sz w:val="21"/>
          <w:szCs w:val="21"/>
        </w:rPr>
        <w:t>【注：西交利物浦大学学生可获得英语成绩豁免。】</w:t>
      </w:r>
    </w:p>
    <w:p w14:paraId="33DD551C" w14:textId="56227D13" w:rsidR="00C26006" w:rsidRPr="005C4ED2" w:rsidRDefault="00C26006">
      <w:pPr>
        <w:pStyle w:val="a9"/>
        <w:numPr>
          <w:ilvl w:val="0"/>
          <w:numId w:val="3"/>
        </w:numPr>
        <w:spacing w:before="0" w:beforeAutospacing="0" w:after="0" w:afterAutospacing="0" w:line="360" w:lineRule="auto"/>
        <w:jc w:val="both"/>
        <w:rPr>
          <w:rFonts w:asciiTheme="minorEastAsia" w:eastAsiaTheme="minorEastAsia" w:hAnsiTheme="minorEastAsia" w:cstheme="minorEastAsia" w:hint="eastAsia"/>
          <w:sz w:val="21"/>
          <w:szCs w:val="21"/>
        </w:rPr>
      </w:pPr>
      <w:r w:rsidRPr="005C4ED2">
        <w:rPr>
          <w:rFonts w:asciiTheme="minorEastAsia" w:eastAsiaTheme="minorEastAsia" w:hAnsiTheme="minorEastAsia" w:cstheme="minorEastAsia" w:hint="eastAsia"/>
          <w:sz w:val="21"/>
          <w:szCs w:val="21"/>
        </w:rPr>
        <w:t>申请截止时间：</w:t>
      </w:r>
      <w:r w:rsidR="00B44870">
        <w:rPr>
          <w:rFonts w:asciiTheme="minorEastAsia" w:eastAsiaTheme="minorEastAsia" w:hAnsiTheme="minorEastAsia" w:cstheme="minorEastAsia" w:hint="eastAsia"/>
          <w:sz w:val="21"/>
          <w:szCs w:val="21"/>
          <w:lang w:eastAsia="zh-CN"/>
        </w:rPr>
        <w:t>2025年</w:t>
      </w:r>
      <w:r w:rsidRPr="005C4ED2">
        <w:rPr>
          <w:rFonts w:asciiTheme="minorEastAsia" w:eastAsiaTheme="minorEastAsia" w:hAnsiTheme="minorEastAsia" w:cstheme="minorEastAsia" w:hint="eastAsia"/>
          <w:sz w:val="21"/>
          <w:szCs w:val="21"/>
        </w:rPr>
        <w:t>4月</w:t>
      </w:r>
      <w:r w:rsidR="005270E1">
        <w:rPr>
          <w:rFonts w:asciiTheme="minorEastAsia" w:eastAsiaTheme="minorEastAsia" w:hAnsiTheme="minorEastAsia" w:cstheme="minorEastAsia" w:hint="eastAsia"/>
          <w:sz w:val="21"/>
          <w:szCs w:val="21"/>
          <w:lang w:eastAsia="zh-CN"/>
        </w:rPr>
        <w:t>28</w:t>
      </w:r>
      <w:r w:rsidRPr="005C4ED2">
        <w:rPr>
          <w:rFonts w:asciiTheme="minorEastAsia" w:eastAsiaTheme="minorEastAsia" w:hAnsiTheme="minorEastAsia" w:cstheme="minorEastAsia" w:hint="eastAsia"/>
          <w:sz w:val="21"/>
          <w:szCs w:val="21"/>
        </w:rPr>
        <w:t>日</w:t>
      </w:r>
    </w:p>
    <w:p w14:paraId="4D16DD93"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sz w:val="21"/>
          <w:szCs w:val="21"/>
        </w:rPr>
      </w:pPr>
    </w:p>
    <w:p w14:paraId="013F3868" w14:textId="77777777" w:rsidR="00C26006" w:rsidRPr="005C4ED2" w:rsidRDefault="00C26006" w:rsidP="001B5C9D">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七、项目费用</w:t>
      </w:r>
    </w:p>
    <w:p w14:paraId="67083FE7" w14:textId="235D35F1" w:rsidR="00FA3CFC" w:rsidRDefault="001B5C9D" w:rsidP="001B5C9D">
      <w:pPr>
        <w:spacing w:after="0" w:line="360" w:lineRule="auto"/>
        <w:rPr>
          <w:rFonts w:asciiTheme="minorEastAsia" w:hAnsiTheme="minorEastAsia" w:hint="eastAsia"/>
          <w:sz w:val="21"/>
          <w:szCs w:val="21"/>
        </w:rPr>
      </w:pPr>
      <w:r>
        <w:rPr>
          <w:rFonts w:asciiTheme="minorEastAsia" w:hAnsiTheme="minorEastAsia" w:cstheme="minorEastAsia" w:hint="eastAsia"/>
          <w:sz w:val="21"/>
          <w:szCs w:val="21"/>
        </w:rPr>
        <w:t>4</w:t>
      </w:r>
      <w:r w:rsidR="005270E1">
        <w:rPr>
          <w:rFonts w:asciiTheme="minorEastAsia" w:hAnsiTheme="minorEastAsia" w:cstheme="minorEastAsia" w:hint="eastAsia"/>
          <w:sz w:val="21"/>
          <w:szCs w:val="21"/>
        </w:rPr>
        <w:t>8</w:t>
      </w:r>
      <w:r w:rsidR="00766214">
        <w:rPr>
          <w:rFonts w:asciiTheme="minorEastAsia" w:hAnsiTheme="minorEastAsia" w:cstheme="minorEastAsia" w:hint="eastAsia"/>
          <w:sz w:val="21"/>
          <w:szCs w:val="21"/>
        </w:rPr>
        <w:t>25</w:t>
      </w:r>
      <w:r w:rsidR="2689A6D5" w:rsidRPr="2689A6D5">
        <w:rPr>
          <w:rFonts w:asciiTheme="minorEastAsia" w:hAnsiTheme="minorEastAsia"/>
          <w:sz w:val="21"/>
          <w:szCs w:val="21"/>
        </w:rPr>
        <w:t>美元/人</w:t>
      </w:r>
      <w:r w:rsidR="00E0532D">
        <w:rPr>
          <w:rFonts w:asciiTheme="minorEastAsia" w:hAnsiTheme="minorEastAsia" w:hint="eastAsia"/>
          <w:sz w:val="21"/>
          <w:szCs w:val="21"/>
        </w:rPr>
        <w:t>，</w:t>
      </w:r>
      <w:r w:rsidR="005270E1">
        <w:rPr>
          <w:rFonts w:asciiTheme="minorEastAsia" w:hAnsiTheme="minorEastAsia" w:hint="eastAsia"/>
          <w:sz w:val="21"/>
          <w:szCs w:val="21"/>
        </w:rPr>
        <w:t>15</w:t>
      </w:r>
      <w:r w:rsidR="00E0532D">
        <w:rPr>
          <w:rFonts w:asciiTheme="minorEastAsia" w:hAnsiTheme="minorEastAsia" w:hint="eastAsia"/>
          <w:sz w:val="21"/>
          <w:szCs w:val="21"/>
        </w:rPr>
        <w:t>人成团。</w:t>
      </w:r>
    </w:p>
    <w:p w14:paraId="7163A5C0" w14:textId="7C29B4C1" w:rsidR="00C26006" w:rsidRPr="005C4ED2" w:rsidRDefault="2689A6D5" w:rsidP="001B5C9D">
      <w:pPr>
        <w:spacing w:after="0" w:line="360" w:lineRule="auto"/>
        <w:rPr>
          <w:rFonts w:asciiTheme="minorEastAsia" w:hAnsiTheme="minorEastAsia" w:hint="eastAsia"/>
          <w:sz w:val="21"/>
          <w:szCs w:val="21"/>
        </w:rPr>
      </w:pPr>
      <w:r w:rsidRPr="2689A6D5">
        <w:rPr>
          <w:rFonts w:asciiTheme="minorEastAsia" w:hAnsiTheme="minorEastAsia"/>
          <w:sz w:val="21"/>
          <w:szCs w:val="21"/>
        </w:rPr>
        <w:t>项目费用包括以下内容：</w:t>
      </w:r>
    </w:p>
    <w:p w14:paraId="4F723E0A" w14:textId="6D8E4879" w:rsidR="001B5C9D" w:rsidRPr="001B5C9D"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20</w:t>
      </w:r>
      <w:r w:rsidR="001B5C9D" w:rsidRPr="001B5C9D">
        <w:rPr>
          <w:rFonts w:asciiTheme="minorEastAsia" w:hAnsiTheme="minorEastAsia" w:cs="Noto Sans" w:hint="eastAsia"/>
          <w:sz w:val="21"/>
          <w:szCs w:val="21"/>
        </w:rPr>
        <w:t>个</w:t>
      </w:r>
      <w:r>
        <w:rPr>
          <w:rFonts w:asciiTheme="minorEastAsia" w:hAnsiTheme="minorEastAsia" w:cs="Noto Sans" w:hint="eastAsia"/>
          <w:sz w:val="21"/>
          <w:szCs w:val="21"/>
        </w:rPr>
        <w:t>课程</w:t>
      </w:r>
      <w:r w:rsidR="001B5C9D" w:rsidRPr="001B5C9D">
        <w:rPr>
          <w:rFonts w:asciiTheme="minorEastAsia" w:hAnsiTheme="minorEastAsia" w:cs="Noto Sans" w:hint="eastAsia"/>
          <w:sz w:val="21"/>
          <w:szCs w:val="21"/>
        </w:rPr>
        <w:t>课时</w:t>
      </w:r>
    </w:p>
    <w:p w14:paraId="791ECD7E" w14:textId="4252EDDA" w:rsidR="001B5C9D"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1次客座讲座</w:t>
      </w:r>
    </w:p>
    <w:p w14:paraId="57C0AD18" w14:textId="41A8A7A4" w:rsidR="005270E1"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1次校内参访</w:t>
      </w:r>
    </w:p>
    <w:p w14:paraId="3159FE5F" w14:textId="4B56EDD6" w:rsidR="005270E1"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2项文化活动</w:t>
      </w:r>
    </w:p>
    <w:p w14:paraId="31B463D6" w14:textId="242D8B6C" w:rsidR="005270E1" w:rsidRDefault="005270E1" w:rsidP="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欢迎活动（含餐食）及送别活动</w:t>
      </w:r>
    </w:p>
    <w:p w14:paraId="7BBBA8CE" w14:textId="2C60BB69" w:rsidR="005270E1" w:rsidRPr="005270E1" w:rsidRDefault="005270E1" w:rsidP="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校内学生公寓双人间，含用餐计划（包括早、中、晚一日三餐</w:t>
      </w:r>
      <w:r>
        <w:rPr>
          <w:rFonts w:asciiTheme="minorEastAsia" w:hAnsiTheme="minorEastAsia" w:cs="Noto Sans"/>
          <w:sz w:val="21"/>
          <w:szCs w:val="21"/>
        </w:rPr>
        <w:t>）</w:t>
      </w:r>
    </w:p>
    <w:p w14:paraId="46DBFBAF" w14:textId="796CB6FF" w:rsidR="001B5C9D"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覆盖参与文化活动的</w:t>
      </w:r>
      <w:r w:rsidR="001B5C9D" w:rsidRPr="001B5C9D">
        <w:rPr>
          <w:rFonts w:asciiTheme="minorEastAsia" w:hAnsiTheme="minorEastAsia" w:cs="Noto Sans" w:hint="eastAsia"/>
          <w:sz w:val="21"/>
          <w:szCs w:val="21"/>
        </w:rPr>
        <w:t>公共交通卡</w:t>
      </w:r>
    </w:p>
    <w:p w14:paraId="4601D035" w14:textId="2F1F4CF5" w:rsidR="005270E1" w:rsidRPr="001B5C9D"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t>由UCSD Extension颁发的成绩报告单与项目结业证书</w:t>
      </w:r>
    </w:p>
    <w:p w14:paraId="5FD00B68" w14:textId="5AB54F98"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在线及实地新生培训</w:t>
      </w:r>
    </w:p>
    <w:p w14:paraId="5E943ABD" w14:textId="77777777" w:rsidR="001B5C9D" w:rsidRPr="001B5C9D" w:rsidRDefault="001B5C9D">
      <w:pPr>
        <w:pStyle w:val="a3"/>
        <w:numPr>
          <w:ilvl w:val="0"/>
          <w:numId w:val="1"/>
        </w:numPr>
        <w:spacing w:after="0" w:line="360" w:lineRule="auto"/>
        <w:rPr>
          <w:rFonts w:asciiTheme="minorEastAsia" w:hAnsiTheme="minorEastAsia" w:cs="Noto Sans" w:hint="eastAsia"/>
          <w:sz w:val="21"/>
          <w:szCs w:val="21"/>
        </w:rPr>
      </w:pPr>
      <w:r w:rsidRPr="001B5C9D">
        <w:rPr>
          <w:rFonts w:asciiTheme="minorEastAsia" w:hAnsiTheme="minorEastAsia" w:cs="Noto Sans" w:hint="eastAsia"/>
          <w:sz w:val="21"/>
          <w:szCs w:val="21"/>
        </w:rPr>
        <w:t>CISI医疗与应急疏散保险覆盖</w:t>
      </w:r>
    </w:p>
    <w:p w14:paraId="779E3C53" w14:textId="7A7C7474" w:rsidR="001B5C9D" w:rsidRPr="001B5C9D" w:rsidRDefault="005270E1">
      <w:pPr>
        <w:pStyle w:val="a3"/>
        <w:numPr>
          <w:ilvl w:val="0"/>
          <w:numId w:val="1"/>
        </w:numPr>
        <w:spacing w:after="0" w:line="360" w:lineRule="auto"/>
        <w:rPr>
          <w:rFonts w:asciiTheme="minorEastAsia" w:hAnsiTheme="minorEastAsia" w:cs="Noto Sans" w:hint="eastAsia"/>
          <w:sz w:val="21"/>
          <w:szCs w:val="21"/>
        </w:rPr>
      </w:pPr>
      <w:r>
        <w:rPr>
          <w:rFonts w:asciiTheme="minorEastAsia" w:hAnsiTheme="minorEastAsia" w:cs="Noto Sans" w:hint="eastAsia"/>
          <w:sz w:val="21"/>
          <w:szCs w:val="21"/>
        </w:rPr>
        <w:lastRenderedPageBreak/>
        <w:t>其他</w:t>
      </w:r>
      <w:r w:rsidR="001B5C9D" w:rsidRPr="001B5C9D">
        <w:rPr>
          <w:rFonts w:asciiTheme="minorEastAsia" w:hAnsiTheme="minorEastAsia" w:cs="Noto Sans" w:hint="eastAsia"/>
          <w:sz w:val="21"/>
          <w:szCs w:val="21"/>
        </w:rPr>
        <w:t>SAF支持与服务，包括</w:t>
      </w:r>
      <w:r>
        <w:rPr>
          <w:rFonts w:asciiTheme="minorEastAsia" w:hAnsiTheme="minorEastAsia" w:cs="Noto Sans" w:hint="eastAsia"/>
          <w:sz w:val="21"/>
          <w:szCs w:val="21"/>
        </w:rPr>
        <w:t>：抵达交通安排（需在指定时间段内到达）</w:t>
      </w:r>
      <w:r w:rsidR="00FA3CFC">
        <w:rPr>
          <w:rFonts w:asciiTheme="minorEastAsia" w:hAnsiTheme="minorEastAsia" w:cs="Noto Sans" w:hint="eastAsia"/>
          <w:sz w:val="21"/>
          <w:szCs w:val="21"/>
        </w:rPr>
        <w:t>、每周的Office Hour</w:t>
      </w:r>
      <w:r>
        <w:rPr>
          <w:rFonts w:asciiTheme="minorEastAsia" w:hAnsiTheme="minorEastAsia" w:cs="Noto Sans" w:hint="eastAsia"/>
          <w:sz w:val="21"/>
          <w:szCs w:val="21"/>
        </w:rPr>
        <w:t>（在线或实地）</w:t>
      </w:r>
      <w:r w:rsidR="00FA3CFC">
        <w:rPr>
          <w:rFonts w:asciiTheme="minorEastAsia" w:hAnsiTheme="minorEastAsia" w:cs="Noto Sans" w:hint="eastAsia"/>
          <w:sz w:val="21"/>
          <w:szCs w:val="21"/>
        </w:rPr>
        <w:t>、</w:t>
      </w:r>
      <w:r w:rsidR="001B5C9D" w:rsidRPr="001B5C9D">
        <w:rPr>
          <w:rFonts w:asciiTheme="minorEastAsia" w:hAnsiTheme="minorEastAsia" w:cs="Noto Sans" w:hint="eastAsia"/>
          <w:sz w:val="21"/>
          <w:szCs w:val="21"/>
        </w:rPr>
        <w:t>24/7紧急支持</w:t>
      </w:r>
      <w:r w:rsidR="00FA3CFC">
        <w:rPr>
          <w:rFonts w:asciiTheme="minorEastAsia" w:hAnsiTheme="minorEastAsia" w:cs="Noto Sans" w:hint="eastAsia"/>
          <w:sz w:val="21"/>
          <w:szCs w:val="21"/>
        </w:rPr>
        <w:t>、申请及签证指导、行前安排等。</w:t>
      </w:r>
    </w:p>
    <w:p w14:paraId="44A5838A" w14:textId="77777777" w:rsidR="00C26006" w:rsidRPr="00792A16" w:rsidRDefault="00C26006" w:rsidP="00C26006">
      <w:pPr>
        <w:spacing w:line="360" w:lineRule="auto"/>
        <w:rPr>
          <w:rFonts w:asciiTheme="minorEastAsia" w:hAnsiTheme="minorEastAsia" w:cs="等线" w:hint="eastAsia"/>
          <w:b/>
          <w:bCs/>
          <w:sz w:val="21"/>
          <w:szCs w:val="21"/>
        </w:rPr>
      </w:pPr>
    </w:p>
    <w:p w14:paraId="1CB429D7" w14:textId="77777777" w:rsidR="00C26006" w:rsidRPr="005C4ED2" w:rsidRDefault="00C26006" w:rsidP="00C26006">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rPr>
      </w:pPr>
      <w:r w:rsidRPr="005C4ED2">
        <w:rPr>
          <w:rFonts w:asciiTheme="minorEastAsia" w:eastAsiaTheme="minorEastAsia" w:hAnsiTheme="minorEastAsia" w:cstheme="minorEastAsia" w:hint="eastAsia"/>
          <w:b/>
          <w:bCs/>
          <w:sz w:val="21"/>
          <w:szCs w:val="21"/>
        </w:rPr>
        <w:t>八、申请步骤</w:t>
      </w:r>
    </w:p>
    <w:p w14:paraId="46B5D560" w14:textId="798614E6" w:rsidR="00C26006" w:rsidRPr="005C4ED2" w:rsidRDefault="00C26006">
      <w:pPr>
        <w:pStyle w:val="a3"/>
        <w:numPr>
          <w:ilvl w:val="0"/>
          <w:numId w:val="4"/>
        </w:numPr>
        <w:spacing w:after="0" w:line="360" w:lineRule="auto"/>
        <w:ind w:firstLine="420"/>
        <w:rPr>
          <w:rFonts w:asciiTheme="minorEastAsia" w:hAnsiTheme="minorEastAsia" w:hint="eastAsia"/>
          <w:sz w:val="21"/>
          <w:szCs w:val="21"/>
          <w14:textOutline w14:w="9525" w14:cap="rnd" w14:cmpd="sng" w14:algn="ctr">
            <w14:noFill/>
            <w14:prstDash w14:val="solid"/>
            <w14:bevel/>
          </w14:textOutline>
        </w:rPr>
      </w:pPr>
      <w:r w:rsidRPr="005C4ED2">
        <w:rPr>
          <w:rFonts w:asciiTheme="minorEastAsia" w:hAnsiTheme="minorEastAsia" w:hint="eastAsia"/>
          <w:sz w:val="21"/>
          <w:szCs w:val="21"/>
          <w14:textOutline w14:w="9525" w14:cap="rnd" w14:cmpd="sng" w14:algn="ctr">
            <w14:noFill/>
            <w14:prstDash w14:val="solid"/>
            <w14:bevel/>
          </w14:textOutline>
        </w:rPr>
        <w:t>填写SAF在线咨询表（点击</w:t>
      </w:r>
      <w:r w:rsidR="002265E1">
        <w:rPr>
          <w:rFonts w:asciiTheme="minorEastAsia" w:hAnsiTheme="minorEastAsia" w:hint="eastAsia"/>
          <w:sz w:val="21"/>
          <w:szCs w:val="21"/>
          <w14:textOutline w14:w="9525" w14:cap="rnd" w14:cmpd="sng" w14:algn="ctr">
            <w14:noFill/>
            <w14:prstDash w14:val="solid"/>
            <w14:bevel/>
          </w14:textOutline>
        </w:rPr>
        <w:t>页面</w:t>
      </w:r>
      <w:hyperlink r:id="rId10" w:history="1">
        <w:r w:rsidR="002265E1" w:rsidRPr="00CF391D">
          <w:rPr>
            <w:rStyle w:val="a8"/>
          </w:rPr>
          <w:t>https://sisfbrenderer-100287.campusnet.net/#/renderer/47</w:t>
        </w:r>
      </w:hyperlink>
      <w:r w:rsidR="002265E1">
        <w:rPr>
          <w:rFonts w:hint="eastAsia"/>
        </w:rPr>
        <w:t xml:space="preserve"> </w:t>
      </w:r>
      <w:r w:rsidRPr="005C4ED2">
        <w:rPr>
          <w:rFonts w:asciiTheme="minorEastAsia" w:hAnsiTheme="minorEastAsia" w:hint="eastAsia"/>
          <w:sz w:val="21"/>
          <w:szCs w:val="21"/>
          <w14:textOutline w14:w="9525" w14:cap="rnd" w14:cmpd="sng" w14:algn="ctr">
            <w14:noFill/>
            <w14:prstDash w14:val="solid"/>
            <w14:bevel/>
          </w14:textOutline>
        </w:rPr>
        <w:t>），并联系SAF指导老师获得个性化、针对性指导；</w:t>
      </w:r>
    </w:p>
    <w:p w14:paraId="48C7AD86"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after="0" w:line="360" w:lineRule="auto"/>
        <w:ind w:right="210" w:firstLine="408"/>
        <w:rPr>
          <w:rFonts w:asciiTheme="minorEastAsia" w:hAnsiTheme="minorEastAsia" w:cstheme="minorEastAsia" w:hint="eastAsia"/>
          <w:sz w:val="21"/>
          <w:szCs w:val="21"/>
        </w:rPr>
      </w:pPr>
      <w:r w:rsidRPr="005C4ED2">
        <w:rPr>
          <w:rFonts w:asciiTheme="minorEastAsia" w:hAnsiTheme="minorEastAsia" w:cstheme="minorEastAsia" w:hint="eastAsia"/>
          <w:sz w:val="21"/>
          <w:szCs w:val="21"/>
        </w:rPr>
        <w:t>在SAF老师指导下准备并提交各项申请材料；</w:t>
      </w:r>
    </w:p>
    <w:p w14:paraId="2F58CBDE"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after="0" w:line="360" w:lineRule="auto"/>
        <w:ind w:right="210" w:firstLine="408"/>
        <w:rPr>
          <w:rFonts w:asciiTheme="minorEastAsia" w:hAnsiTheme="minorEastAsia" w:hint="eastAsia"/>
          <w:spacing w:val="-3"/>
          <w:sz w:val="21"/>
          <w:szCs w:val="21"/>
        </w:rPr>
      </w:pPr>
      <w:r w:rsidRPr="005C4ED2">
        <w:rPr>
          <w:rFonts w:asciiTheme="minorEastAsia" w:hAnsiTheme="minorEastAsia" w:hint="eastAsia"/>
          <w:spacing w:val="-3"/>
          <w:sz w:val="21"/>
          <w:szCs w:val="21"/>
        </w:rPr>
        <w:t>完成国内高校所需流程；</w:t>
      </w:r>
    </w:p>
    <w:p w14:paraId="7C91C37C" w14:textId="77777777" w:rsidR="00C26006" w:rsidRPr="005C4ED2" w:rsidRDefault="00C26006">
      <w:pPr>
        <w:pStyle w:val="a3"/>
        <w:widowControl w:val="0"/>
        <w:numPr>
          <w:ilvl w:val="0"/>
          <w:numId w:val="4"/>
        </w:numPr>
        <w:tabs>
          <w:tab w:val="left" w:pos="541"/>
        </w:tabs>
        <w:kinsoku w:val="0"/>
        <w:overflowPunct w:val="0"/>
        <w:autoSpaceDE w:val="0"/>
        <w:autoSpaceDN w:val="0"/>
        <w:adjustRightInd w:val="0"/>
        <w:spacing w:before="1" w:after="0" w:line="360" w:lineRule="auto"/>
        <w:ind w:right="210" w:firstLine="408"/>
        <w:rPr>
          <w:rFonts w:asciiTheme="minorEastAsia" w:hAnsiTheme="minorEastAsia" w:hint="eastAsia"/>
          <w:spacing w:val="-3"/>
          <w:sz w:val="21"/>
          <w:szCs w:val="21"/>
        </w:rPr>
      </w:pPr>
      <w:r w:rsidRPr="005C4ED2">
        <w:rPr>
          <w:rFonts w:asciiTheme="minorEastAsia" w:hAnsiTheme="minorEastAsia" w:hint="eastAsia"/>
          <w:spacing w:val="-3"/>
          <w:sz w:val="21"/>
          <w:szCs w:val="21"/>
        </w:rPr>
        <w:t>获得录取后，根据SAF老师的指导，完成后续各种准备工作。</w:t>
      </w:r>
    </w:p>
    <w:p w14:paraId="7F0562F4" w14:textId="77777777" w:rsidR="00C26006" w:rsidRPr="005C4ED2" w:rsidRDefault="00C26006" w:rsidP="00C26006">
      <w:pPr>
        <w:spacing w:line="360" w:lineRule="auto"/>
        <w:rPr>
          <w:rFonts w:asciiTheme="minorEastAsia" w:hAnsiTheme="minorEastAsia" w:cs="等线" w:hint="eastAsia"/>
          <w:sz w:val="21"/>
          <w:szCs w:val="21"/>
        </w:rPr>
      </w:pPr>
    </w:p>
    <w:p w14:paraId="07E0C858" w14:textId="77777777" w:rsidR="00C25449" w:rsidRDefault="00C26006"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pPr>
      <w:r w:rsidRPr="005C4ED2">
        <w:rPr>
          <w:rFonts w:asciiTheme="minorEastAsia" w:eastAsiaTheme="minorEastAsia" w:hAnsiTheme="minorEastAsia" w:cstheme="minorEastAsia" w:hint="eastAsia"/>
          <w:b/>
          <w:bCs/>
          <w:sz w:val="21"/>
          <w:szCs w:val="21"/>
        </w:rPr>
        <w:t>九、联系方式</w:t>
      </w:r>
    </w:p>
    <w:p w14:paraId="29DA7CA8" w14:textId="77777777" w:rsidR="003037B0" w:rsidRPr="003037B0" w:rsidRDefault="003037B0" w:rsidP="003037B0">
      <w:pPr>
        <w:spacing w:line="360" w:lineRule="auto"/>
        <w:rPr>
          <w:rFonts w:asciiTheme="minorEastAsia" w:hAnsiTheme="minorEastAsia" w:hint="eastAsia"/>
          <w:b/>
          <w:bCs/>
          <w:spacing w:val="-3"/>
          <w:sz w:val="21"/>
          <w:szCs w:val="21"/>
        </w:rPr>
      </w:pPr>
      <w:bookmarkStart w:id="2" w:name="OLE_LINK9"/>
      <w:r w:rsidRPr="003037B0">
        <w:rPr>
          <w:rFonts w:asciiTheme="minorEastAsia" w:hAnsiTheme="minorEastAsia" w:hint="eastAsia"/>
          <w:b/>
          <w:bCs/>
          <w:spacing w:val="-3"/>
          <w:sz w:val="21"/>
          <w:szCs w:val="21"/>
        </w:rPr>
        <w:t>SAF北京办公室</w:t>
      </w:r>
    </w:p>
    <w:p w14:paraId="3DECF3DA" w14:textId="77777777" w:rsidR="003037B0" w:rsidRPr="003037B0" w:rsidRDefault="003037B0" w:rsidP="003037B0">
      <w:pPr>
        <w:spacing w:line="360" w:lineRule="auto"/>
        <w:rPr>
          <w:rFonts w:asciiTheme="minorEastAsia" w:hAnsiTheme="minorEastAsia" w:cs="Calibri" w:hint="eastAsia"/>
          <w:b/>
          <w:bCs/>
          <w:sz w:val="21"/>
          <w:szCs w:val="21"/>
        </w:rPr>
      </w:pPr>
      <w:r w:rsidRPr="003037B0">
        <w:rPr>
          <w:rFonts w:asciiTheme="minorEastAsia" w:hAnsiTheme="minorEastAsia" w:hint="eastAsia"/>
          <w:noProof/>
          <w:sz w:val="21"/>
          <w:szCs w:val="21"/>
        </w:rPr>
        <w:drawing>
          <wp:anchor distT="0" distB="0" distL="114300" distR="114300" simplePos="0" relativeHeight="251662336" behindDoc="0" locked="0" layoutInCell="1" allowOverlap="1" wp14:anchorId="64E12C45" wp14:editId="2D6C3898">
            <wp:simplePos x="0" y="0"/>
            <wp:positionH relativeFrom="margin">
              <wp:align>left</wp:align>
            </wp:positionH>
            <wp:positionV relativeFrom="paragraph">
              <wp:posOffset>305435</wp:posOffset>
            </wp:positionV>
            <wp:extent cx="552450" cy="552450"/>
            <wp:effectExtent l="0" t="0" r="0" b="0"/>
            <wp:wrapNone/>
            <wp:docPr id="387555018" name="图片 6" descr="QR 代码&#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2" descr="QR 代码&#10;&#10;描述已自动生成"/>
                    <pic:cNvPicPr>
                      <a:picLocks noChangeAspect="1" noChangeArrowheads="1"/>
                    </pic:cNvPicPr>
                  </pic:nvPicPr>
                  <pic:blipFill>
                    <a:blip r:embed="rId11" r:link="rId12">
                      <a:extLst>
                        <a:ext uri="{28A0092B-C50C-407E-A947-70E740481C1C}">
                          <a14:useLocalDpi xmlns:a14="http://schemas.microsoft.com/office/drawing/2010/main" val="0"/>
                        </a:ext>
                      </a:extLst>
                    </a:blip>
                    <a:srcRect/>
                    <a:stretch>
                      <a:fillRect/>
                    </a:stretch>
                  </pic:blipFill>
                  <pic:spPr bwMode="auto">
                    <a:xfrm>
                      <a:off x="0" y="0"/>
                      <a:ext cx="552450" cy="552450"/>
                    </a:xfrm>
                    <a:prstGeom prst="rect">
                      <a:avLst/>
                    </a:prstGeom>
                    <a:noFill/>
                  </pic:spPr>
                </pic:pic>
              </a:graphicData>
            </a:graphic>
            <wp14:sizeRelH relativeFrom="page">
              <wp14:pctWidth>0</wp14:pctWidth>
            </wp14:sizeRelH>
            <wp14:sizeRelV relativeFrom="page">
              <wp14:pctHeight>0</wp14:pctHeight>
            </wp14:sizeRelV>
          </wp:anchor>
        </w:drawing>
      </w:r>
      <w:r w:rsidRPr="003037B0">
        <w:rPr>
          <w:rFonts w:asciiTheme="minorEastAsia" w:hAnsiTheme="minorEastAsia" w:cs="Calibri" w:hint="eastAsia"/>
          <w:b/>
          <w:bCs/>
          <w:sz w:val="21"/>
          <w:szCs w:val="21"/>
        </w:rPr>
        <w:t>陈老师</w:t>
      </w:r>
    </w:p>
    <w:p w14:paraId="4653BC39" w14:textId="77777777" w:rsidR="003037B0" w:rsidRPr="003037B0" w:rsidRDefault="003037B0" w:rsidP="003037B0">
      <w:pPr>
        <w:pStyle w:val="a9"/>
        <w:spacing w:line="360" w:lineRule="auto"/>
        <w:ind w:firstLine="440"/>
        <w:jc w:val="both"/>
        <w:rPr>
          <w:rFonts w:asciiTheme="minorEastAsia" w:eastAsiaTheme="minorEastAsia" w:hAnsiTheme="minorEastAsia" w:hint="eastAsia"/>
          <w:b/>
          <w:bCs/>
          <w:sz w:val="21"/>
          <w:szCs w:val="21"/>
        </w:rPr>
      </w:pPr>
    </w:p>
    <w:p w14:paraId="1568C23B" w14:textId="77777777" w:rsidR="003037B0" w:rsidRPr="003037B0" w:rsidRDefault="003037B0" w:rsidP="003037B0">
      <w:pPr>
        <w:spacing w:after="0" w:line="360" w:lineRule="auto"/>
        <w:rPr>
          <w:rFonts w:asciiTheme="minorEastAsia" w:hAnsiTheme="minorEastAsia" w:hint="eastAsia"/>
          <w:spacing w:val="-3"/>
          <w:sz w:val="21"/>
          <w:szCs w:val="21"/>
          <w:lang w:val="it-IT"/>
        </w:rPr>
      </w:pPr>
      <w:r w:rsidRPr="003037B0">
        <w:rPr>
          <w:rFonts w:asciiTheme="minorEastAsia" w:hAnsiTheme="minorEastAsia" w:hint="eastAsia"/>
          <w:spacing w:val="-3"/>
          <w:sz w:val="21"/>
          <w:szCs w:val="21"/>
        </w:rPr>
        <w:t>电话</w:t>
      </w:r>
      <w:r w:rsidRPr="003037B0">
        <w:rPr>
          <w:rFonts w:asciiTheme="minorEastAsia" w:hAnsiTheme="minorEastAsia" w:hint="eastAsia"/>
          <w:spacing w:val="-3"/>
          <w:sz w:val="21"/>
          <w:szCs w:val="21"/>
          <w:lang w:val="it-IT"/>
        </w:rPr>
        <w:t>：010-86465790；010-86465769;18702110082</w:t>
      </w:r>
    </w:p>
    <w:p w14:paraId="6EF01E02" w14:textId="77777777" w:rsidR="003037B0" w:rsidRPr="003037B0" w:rsidRDefault="003037B0" w:rsidP="003037B0">
      <w:pPr>
        <w:spacing w:after="0" w:line="360" w:lineRule="auto"/>
        <w:rPr>
          <w:rFonts w:asciiTheme="minorEastAsia" w:hAnsiTheme="minorEastAsia" w:hint="eastAsia"/>
          <w:spacing w:val="-3"/>
          <w:sz w:val="21"/>
          <w:szCs w:val="21"/>
          <w:lang w:val="it-IT"/>
        </w:rPr>
      </w:pPr>
      <w:r w:rsidRPr="003037B0">
        <w:rPr>
          <w:rFonts w:asciiTheme="minorEastAsia" w:hAnsiTheme="minorEastAsia" w:hint="eastAsia"/>
          <w:spacing w:val="-3"/>
          <w:sz w:val="21"/>
          <w:szCs w:val="21"/>
          <w:lang w:val="it-IT"/>
        </w:rPr>
        <w:t>QQ</w:t>
      </w:r>
      <w:r w:rsidRPr="003037B0">
        <w:rPr>
          <w:rFonts w:asciiTheme="minorEastAsia" w:hAnsiTheme="minorEastAsia" w:hint="eastAsia"/>
          <w:spacing w:val="-3"/>
          <w:sz w:val="21"/>
          <w:szCs w:val="21"/>
        </w:rPr>
        <w:t>群</w:t>
      </w:r>
      <w:r w:rsidRPr="003037B0">
        <w:rPr>
          <w:rFonts w:asciiTheme="minorEastAsia" w:hAnsiTheme="minorEastAsia" w:hint="eastAsia"/>
          <w:spacing w:val="-3"/>
          <w:sz w:val="21"/>
          <w:szCs w:val="21"/>
          <w:lang w:val="it-IT"/>
        </w:rPr>
        <w:t>：</w:t>
      </w:r>
      <w:r w:rsidRPr="003037B0">
        <w:rPr>
          <w:rFonts w:asciiTheme="minorEastAsia" w:hAnsiTheme="minorEastAsia"/>
          <w:spacing w:val="-3"/>
          <w:sz w:val="21"/>
          <w:szCs w:val="21"/>
          <w:lang w:val="it-IT"/>
        </w:rPr>
        <w:t>701981794</w:t>
      </w:r>
    </w:p>
    <w:p w14:paraId="0CBC24FF" w14:textId="77777777" w:rsidR="003037B0" w:rsidRPr="003037B0" w:rsidRDefault="003037B0" w:rsidP="003037B0">
      <w:pPr>
        <w:spacing w:after="0" w:line="360" w:lineRule="auto"/>
        <w:rPr>
          <w:rFonts w:asciiTheme="minorEastAsia" w:hAnsiTheme="minorEastAsia" w:hint="eastAsia"/>
          <w:spacing w:val="-3"/>
          <w:sz w:val="21"/>
          <w:szCs w:val="21"/>
          <w:lang w:val="it-IT"/>
        </w:rPr>
      </w:pPr>
      <w:r w:rsidRPr="003037B0">
        <w:rPr>
          <w:rFonts w:asciiTheme="minorEastAsia" w:hAnsiTheme="minorEastAsia" w:hint="eastAsia"/>
          <w:spacing w:val="-3"/>
          <w:sz w:val="21"/>
          <w:szCs w:val="21"/>
        </w:rPr>
        <w:t>电邮</w:t>
      </w:r>
      <w:r w:rsidRPr="003037B0">
        <w:rPr>
          <w:rFonts w:asciiTheme="minorEastAsia" w:hAnsiTheme="minorEastAsia" w:hint="eastAsia"/>
          <w:spacing w:val="-3"/>
          <w:sz w:val="21"/>
          <w:szCs w:val="21"/>
          <w:lang w:val="it-IT"/>
        </w:rPr>
        <w:t>：</w:t>
      </w:r>
      <w:hyperlink r:id="rId13" w:history="1">
        <w:r w:rsidRPr="003037B0">
          <w:rPr>
            <w:rStyle w:val="a8"/>
            <w:rFonts w:asciiTheme="minorEastAsia" w:hAnsiTheme="minorEastAsia"/>
            <w:sz w:val="21"/>
            <w:szCs w:val="21"/>
            <w:lang w:val="it-IT"/>
          </w:rPr>
          <w:t>info@safchina.org</w:t>
        </w:r>
      </w:hyperlink>
    </w:p>
    <w:p w14:paraId="28E3FE44" w14:textId="77777777" w:rsidR="003037B0" w:rsidRPr="003037B0" w:rsidRDefault="003037B0" w:rsidP="003037B0">
      <w:pPr>
        <w:spacing w:after="0" w:line="360" w:lineRule="auto"/>
        <w:rPr>
          <w:rFonts w:asciiTheme="minorEastAsia" w:hAnsiTheme="minorEastAsia" w:hint="eastAsia"/>
          <w:color w:val="0000FF"/>
          <w:sz w:val="21"/>
          <w:szCs w:val="21"/>
          <w:u w:val="single"/>
          <w:lang w:val="it-IT"/>
        </w:rPr>
      </w:pPr>
      <w:r w:rsidRPr="003037B0">
        <w:rPr>
          <w:rFonts w:asciiTheme="minorEastAsia" w:hAnsiTheme="minorEastAsia" w:hint="eastAsia"/>
          <w:spacing w:val="-3"/>
          <w:sz w:val="21"/>
          <w:szCs w:val="21"/>
        </w:rPr>
        <w:t>官网</w:t>
      </w:r>
      <w:r w:rsidRPr="003037B0">
        <w:rPr>
          <w:rFonts w:asciiTheme="minorEastAsia" w:hAnsiTheme="minorEastAsia" w:hint="eastAsia"/>
          <w:spacing w:val="-3"/>
          <w:sz w:val="21"/>
          <w:szCs w:val="21"/>
          <w:lang w:val="it-IT"/>
        </w:rPr>
        <w:t>：</w:t>
      </w:r>
      <w:hyperlink r:id="rId14" w:history="1">
        <w:r w:rsidRPr="003037B0">
          <w:rPr>
            <w:rStyle w:val="a8"/>
            <w:rFonts w:asciiTheme="minorEastAsia" w:hAnsiTheme="minorEastAsia" w:hint="eastAsia"/>
            <w:sz w:val="21"/>
            <w:szCs w:val="21"/>
            <w:lang w:val="it-IT"/>
          </w:rPr>
          <w:t>https://www.safchina.cn/</w:t>
        </w:r>
      </w:hyperlink>
    </w:p>
    <w:p w14:paraId="4D9E2FF3" w14:textId="77777777" w:rsidR="003037B0" w:rsidRPr="003037B0" w:rsidRDefault="003037B0" w:rsidP="003037B0">
      <w:pPr>
        <w:overflowPunct w:val="0"/>
        <w:spacing w:after="0" w:line="360" w:lineRule="auto"/>
        <w:ind w:right="210"/>
        <w:rPr>
          <w:rFonts w:asciiTheme="minorEastAsia" w:hAnsiTheme="minorEastAsia" w:hint="eastAsia"/>
          <w:sz w:val="21"/>
          <w:szCs w:val="21"/>
        </w:rPr>
      </w:pPr>
      <w:r w:rsidRPr="003037B0">
        <w:rPr>
          <w:rFonts w:asciiTheme="minorEastAsia" w:hAnsiTheme="minorEastAsia" w:hint="eastAsia"/>
          <w:sz w:val="21"/>
          <w:szCs w:val="21"/>
        </w:rPr>
        <w:t>SAF微信公众号：SAF海外名校交流</w:t>
      </w:r>
    </w:p>
    <w:p w14:paraId="48A24E6D" w14:textId="77777777" w:rsidR="003037B0" w:rsidRPr="003037B0" w:rsidRDefault="003037B0" w:rsidP="003037B0">
      <w:pPr>
        <w:pStyle w:val="a9"/>
        <w:spacing w:line="360" w:lineRule="auto"/>
        <w:ind w:firstLine="440"/>
        <w:jc w:val="both"/>
        <w:rPr>
          <w:rFonts w:asciiTheme="minorEastAsia" w:eastAsiaTheme="minorEastAsia" w:hAnsiTheme="minorEastAsia" w:hint="eastAsia"/>
          <w:b/>
          <w:bCs/>
          <w:sz w:val="21"/>
          <w:szCs w:val="21"/>
        </w:rPr>
      </w:pPr>
      <w:r w:rsidRPr="003037B0">
        <w:rPr>
          <w:rFonts w:asciiTheme="minorEastAsia" w:eastAsiaTheme="minorEastAsia" w:hAnsiTheme="minorEastAsia" w:hint="eastAsia"/>
          <w:noProof/>
          <w:sz w:val="21"/>
          <w:szCs w:val="21"/>
        </w:rPr>
        <w:drawing>
          <wp:anchor distT="0" distB="0" distL="114300" distR="114300" simplePos="0" relativeHeight="251663360" behindDoc="0" locked="0" layoutInCell="1" allowOverlap="1" wp14:anchorId="2BC3FDC8" wp14:editId="18EB9DFA">
            <wp:simplePos x="0" y="0"/>
            <wp:positionH relativeFrom="margin">
              <wp:align>left</wp:align>
            </wp:positionH>
            <wp:positionV relativeFrom="paragraph">
              <wp:posOffset>72390</wp:posOffset>
            </wp:positionV>
            <wp:extent cx="1269365" cy="419100"/>
            <wp:effectExtent l="0" t="0" r="6985" b="0"/>
            <wp:wrapNone/>
            <wp:docPr id="353490206" name="图片 5" descr="卡通人物&#10;&#10;中度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1" descr="卡通人物&#10;&#10;中度可信度描述已自动生成"/>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269365" cy="419100"/>
                    </a:xfrm>
                    <a:prstGeom prst="rect">
                      <a:avLst/>
                    </a:prstGeom>
                    <a:noFill/>
                  </pic:spPr>
                </pic:pic>
              </a:graphicData>
            </a:graphic>
            <wp14:sizeRelH relativeFrom="page">
              <wp14:pctWidth>0</wp14:pctWidth>
            </wp14:sizeRelH>
            <wp14:sizeRelV relativeFrom="page">
              <wp14:pctHeight>0</wp14:pctHeight>
            </wp14:sizeRelV>
          </wp:anchor>
        </w:drawing>
      </w:r>
    </w:p>
    <w:p w14:paraId="0FA4D869" w14:textId="02C3E771" w:rsidR="003037B0" w:rsidRPr="003037B0" w:rsidRDefault="003037B0" w:rsidP="003037B0">
      <w:pPr>
        <w:spacing w:after="0" w:line="360" w:lineRule="auto"/>
        <w:rPr>
          <w:rFonts w:asciiTheme="minorEastAsia" w:hAnsiTheme="minorEastAsia" w:hint="eastAsia"/>
          <w:spacing w:val="-3"/>
          <w:sz w:val="21"/>
          <w:szCs w:val="21"/>
        </w:rPr>
      </w:pPr>
    </w:p>
    <w:p w14:paraId="693971B2" w14:textId="1C04AEBB" w:rsidR="003037B0" w:rsidRPr="003037B0" w:rsidRDefault="003037B0" w:rsidP="003037B0">
      <w:pPr>
        <w:spacing w:line="360" w:lineRule="auto"/>
        <w:rPr>
          <w:rFonts w:asciiTheme="minorEastAsia" w:hAnsiTheme="minorEastAsia" w:cs="Calibri" w:hint="eastAsia"/>
          <w:b/>
          <w:bCs/>
          <w:sz w:val="21"/>
          <w:szCs w:val="21"/>
        </w:rPr>
      </w:pPr>
    </w:p>
    <w:p w14:paraId="5BCB9DD8" w14:textId="77777777" w:rsidR="003037B0" w:rsidRPr="003037B0" w:rsidRDefault="003037B0" w:rsidP="003037B0">
      <w:pPr>
        <w:spacing w:line="360" w:lineRule="auto"/>
        <w:rPr>
          <w:rFonts w:asciiTheme="minorEastAsia" w:hAnsiTheme="minorEastAsia" w:cs="Calibri" w:hint="eastAsia"/>
          <w:b/>
          <w:bCs/>
          <w:sz w:val="21"/>
          <w:szCs w:val="21"/>
        </w:rPr>
      </w:pPr>
    </w:p>
    <w:bookmarkEnd w:id="2"/>
    <w:p w14:paraId="767440A7" w14:textId="6C80746B" w:rsidR="003037B0" w:rsidRPr="003037B0" w:rsidRDefault="003037B0" w:rsidP="003037B0">
      <w:pPr>
        <w:rPr>
          <w:rFonts w:asciiTheme="minorEastAsia" w:hAnsiTheme="minorEastAsia" w:hint="eastAsia"/>
          <w:sz w:val="21"/>
          <w:szCs w:val="21"/>
        </w:rPr>
      </w:pPr>
    </w:p>
    <w:p w14:paraId="41151560" w14:textId="2AB734EC" w:rsidR="003037B0" w:rsidRPr="003037B0" w:rsidRDefault="003037B0" w:rsidP="003037B0">
      <w:pPr>
        <w:pStyle w:val="a9"/>
        <w:spacing w:before="0" w:beforeAutospacing="0" w:after="0" w:afterAutospacing="0" w:line="360" w:lineRule="auto"/>
        <w:jc w:val="both"/>
        <w:rPr>
          <w:rFonts w:asciiTheme="minorEastAsia" w:eastAsiaTheme="minorEastAsia" w:hAnsiTheme="minorEastAsia" w:cstheme="minorEastAsia" w:hint="eastAsia"/>
          <w:b/>
          <w:bCs/>
          <w:sz w:val="21"/>
          <w:szCs w:val="21"/>
          <w:lang w:eastAsia="zh-CN"/>
        </w:rPr>
        <w:sectPr w:rsidR="003037B0" w:rsidRPr="003037B0" w:rsidSect="00030598">
          <w:headerReference w:type="default" r:id="rId17"/>
          <w:type w:val="continuous"/>
          <w:pgSz w:w="12240" w:h="15840"/>
          <w:pgMar w:top="1440" w:right="1080" w:bottom="1440" w:left="1080" w:header="737" w:footer="720" w:gutter="0"/>
          <w:cols w:space="720"/>
          <w:docGrid w:linePitch="360"/>
        </w:sectPr>
      </w:pPr>
    </w:p>
    <w:p w14:paraId="60E1E894" w14:textId="201C517E" w:rsidR="006D5DE0" w:rsidRPr="005C4ED2" w:rsidRDefault="006D5DE0" w:rsidP="003C37D7">
      <w:pPr>
        <w:spacing w:afterLines="50" w:after="120" w:line="240" w:lineRule="atLeast"/>
        <w:jc w:val="both"/>
        <w:rPr>
          <w:rFonts w:asciiTheme="minorEastAsia" w:hAnsiTheme="minorEastAsia" w:hint="eastAsia"/>
          <w:b/>
          <w:color w:val="0E3B5F"/>
          <w:sz w:val="21"/>
          <w:szCs w:val="21"/>
        </w:rPr>
      </w:pPr>
    </w:p>
    <w:p w14:paraId="353ECB3F" w14:textId="2B0F7299" w:rsidR="00DD68B4" w:rsidRPr="003037B0" w:rsidRDefault="00171010" w:rsidP="003C37D7">
      <w:pPr>
        <w:spacing w:afterLines="50" w:after="120" w:line="240" w:lineRule="atLeast"/>
        <w:jc w:val="both"/>
        <w:rPr>
          <w:rFonts w:asciiTheme="minorEastAsia" w:hAnsiTheme="minorEastAsia" w:cs="Noto Sans" w:hint="eastAsia"/>
          <w:color w:val="538135" w:themeColor="accent6" w:themeShade="BF"/>
          <w:sz w:val="21"/>
          <w:szCs w:val="21"/>
        </w:rPr>
      </w:pPr>
      <w:r w:rsidRPr="003037B0">
        <w:rPr>
          <w:rFonts w:asciiTheme="minorEastAsia" w:hAnsiTheme="minorEastAsia" w:hint="eastAsia"/>
          <w:b/>
          <w:bCs/>
          <w:sz w:val="21"/>
          <w:szCs w:val="21"/>
        </w:rPr>
        <w:t>附件：项目</w:t>
      </w:r>
      <w:r w:rsidRPr="003037B0">
        <w:rPr>
          <w:rFonts w:asciiTheme="minorEastAsia" w:hAnsiTheme="minorEastAsia"/>
          <w:b/>
          <w:bCs/>
          <w:sz w:val="21"/>
          <w:szCs w:val="21"/>
        </w:rPr>
        <w:t>日程表</w:t>
      </w:r>
      <w:r w:rsidRPr="003037B0">
        <w:rPr>
          <w:rFonts w:asciiTheme="minorEastAsia" w:hAnsiTheme="minorEastAsia" w:hint="eastAsia"/>
          <w:b/>
          <w:bCs/>
          <w:sz w:val="21"/>
          <w:szCs w:val="21"/>
        </w:rPr>
        <w:t>（暂定）</w:t>
      </w:r>
    </w:p>
    <w:tbl>
      <w:tblPr>
        <w:tblStyle w:val="aa"/>
        <w:tblW w:w="14305" w:type="dxa"/>
        <w:tblLayout w:type="fixed"/>
        <w:tblLook w:val="04A0" w:firstRow="1" w:lastRow="0" w:firstColumn="1" w:lastColumn="0" w:noHBand="0" w:noVBand="1"/>
      </w:tblPr>
      <w:tblGrid>
        <w:gridCol w:w="625"/>
        <w:gridCol w:w="1954"/>
        <w:gridCol w:w="1954"/>
        <w:gridCol w:w="1954"/>
        <w:gridCol w:w="1955"/>
        <w:gridCol w:w="1954"/>
        <w:gridCol w:w="1954"/>
        <w:gridCol w:w="1955"/>
      </w:tblGrid>
      <w:tr w:rsidR="003037B0" w:rsidRPr="003037B0" w14:paraId="596A8FB1" w14:textId="77777777" w:rsidTr="00212861">
        <w:trPr>
          <w:trHeight w:val="432"/>
        </w:trPr>
        <w:tc>
          <w:tcPr>
            <w:tcW w:w="625" w:type="dxa"/>
            <w:shd w:val="clear" w:color="auto" w:fill="0E3B5F"/>
          </w:tcPr>
          <w:p w14:paraId="12BE0DE6"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0E3B5F"/>
            <w:vAlign w:val="center"/>
          </w:tcPr>
          <w:p w14:paraId="2027ECF3"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周日</w:t>
            </w:r>
          </w:p>
        </w:tc>
        <w:tc>
          <w:tcPr>
            <w:tcW w:w="1954" w:type="dxa"/>
            <w:shd w:val="clear" w:color="auto" w:fill="0E3B5F"/>
            <w:vAlign w:val="center"/>
          </w:tcPr>
          <w:p w14:paraId="36B9E930"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周一</w:t>
            </w:r>
          </w:p>
        </w:tc>
        <w:tc>
          <w:tcPr>
            <w:tcW w:w="1954" w:type="dxa"/>
            <w:shd w:val="clear" w:color="auto" w:fill="0E3B5F"/>
            <w:vAlign w:val="center"/>
          </w:tcPr>
          <w:p w14:paraId="1533B8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周二</w:t>
            </w:r>
          </w:p>
        </w:tc>
        <w:tc>
          <w:tcPr>
            <w:tcW w:w="1955" w:type="dxa"/>
            <w:shd w:val="clear" w:color="auto" w:fill="0E3B5F"/>
            <w:vAlign w:val="center"/>
          </w:tcPr>
          <w:p w14:paraId="7C2C37E2"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周三</w:t>
            </w:r>
          </w:p>
        </w:tc>
        <w:tc>
          <w:tcPr>
            <w:tcW w:w="1954" w:type="dxa"/>
            <w:shd w:val="clear" w:color="auto" w:fill="0E3B5F"/>
            <w:vAlign w:val="center"/>
          </w:tcPr>
          <w:p w14:paraId="4768CE24"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周四</w:t>
            </w:r>
          </w:p>
        </w:tc>
        <w:tc>
          <w:tcPr>
            <w:tcW w:w="1954" w:type="dxa"/>
            <w:shd w:val="clear" w:color="auto" w:fill="0E3B5F"/>
            <w:vAlign w:val="center"/>
          </w:tcPr>
          <w:p w14:paraId="1AB90A6E"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周五</w:t>
            </w:r>
          </w:p>
        </w:tc>
        <w:tc>
          <w:tcPr>
            <w:tcW w:w="1955" w:type="dxa"/>
            <w:shd w:val="clear" w:color="auto" w:fill="0E3B5F"/>
            <w:vAlign w:val="center"/>
          </w:tcPr>
          <w:p w14:paraId="47D1DF26" w14:textId="77777777" w:rsidR="003037B0" w:rsidRPr="003037B0" w:rsidRDefault="003037B0" w:rsidP="003037B0">
            <w:pPr>
              <w:jc w:val="center"/>
              <w:rPr>
                <w:rFonts w:asciiTheme="minorEastAsia" w:hAnsiTheme="minorEastAsia" w:cs="Noto Sans" w:hint="eastAsia"/>
                <w:b/>
                <w:sz w:val="21"/>
                <w:szCs w:val="21"/>
                <w:u w:val="single"/>
              </w:rPr>
            </w:pPr>
            <w:r w:rsidRPr="003037B0">
              <w:rPr>
                <w:rFonts w:asciiTheme="minorEastAsia" w:hAnsiTheme="minorEastAsia" w:cs="Noto Sans" w:hint="eastAsia"/>
                <w:b/>
                <w:sz w:val="21"/>
                <w:szCs w:val="21"/>
                <w:u w:val="single"/>
              </w:rPr>
              <w:t>周六</w:t>
            </w:r>
          </w:p>
        </w:tc>
      </w:tr>
      <w:tr w:rsidR="003037B0" w:rsidRPr="003037B0" w14:paraId="6BB421F8" w14:textId="77777777" w:rsidTr="003037B0">
        <w:trPr>
          <w:trHeight w:val="432"/>
        </w:trPr>
        <w:tc>
          <w:tcPr>
            <w:tcW w:w="625" w:type="dxa"/>
            <w:shd w:val="clear" w:color="auto" w:fill="DEEAF6" w:themeFill="accent1" w:themeFillTint="33"/>
          </w:tcPr>
          <w:p w14:paraId="68175FCD"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3C327E4" w14:textId="00B7A616" w:rsidR="003037B0" w:rsidRPr="003037B0" w:rsidRDefault="00F47D18"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13</w:t>
            </w:r>
            <w:r w:rsidR="003037B0" w:rsidRPr="003037B0">
              <w:rPr>
                <w:rFonts w:asciiTheme="minorEastAsia" w:hAnsiTheme="minorEastAsia" w:cs="Noto Sans" w:hint="eastAsia"/>
                <w:b/>
                <w:sz w:val="21"/>
                <w:szCs w:val="21"/>
                <w:u w:val="single"/>
              </w:rPr>
              <w:t>日</w:t>
            </w:r>
          </w:p>
        </w:tc>
        <w:tc>
          <w:tcPr>
            <w:tcW w:w="1954" w:type="dxa"/>
            <w:shd w:val="clear" w:color="auto" w:fill="DEEAF6" w:themeFill="accent1" w:themeFillTint="33"/>
            <w:vAlign w:val="center"/>
          </w:tcPr>
          <w:p w14:paraId="50DE4FA9" w14:textId="02CDB3CD"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4日</w:t>
            </w:r>
          </w:p>
        </w:tc>
        <w:tc>
          <w:tcPr>
            <w:tcW w:w="1954" w:type="dxa"/>
            <w:shd w:val="clear" w:color="auto" w:fill="DEEAF6" w:themeFill="accent1" w:themeFillTint="33"/>
            <w:vAlign w:val="center"/>
          </w:tcPr>
          <w:p w14:paraId="7BA2ED91" w14:textId="02D5F0E5"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5日</w:t>
            </w:r>
          </w:p>
        </w:tc>
        <w:tc>
          <w:tcPr>
            <w:tcW w:w="1955" w:type="dxa"/>
            <w:shd w:val="clear" w:color="auto" w:fill="DEEAF6" w:themeFill="accent1" w:themeFillTint="33"/>
            <w:vAlign w:val="center"/>
          </w:tcPr>
          <w:p w14:paraId="3480D873" w14:textId="5DCE4D6B"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6日</w:t>
            </w:r>
          </w:p>
        </w:tc>
        <w:tc>
          <w:tcPr>
            <w:tcW w:w="1954" w:type="dxa"/>
            <w:shd w:val="clear" w:color="auto" w:fill="DEEAF6" w:themeFill="accent1" w:themeFillTint="33"/>
            <w:vAlign w:val="center"/>
          </w:tcPr>
          <w:p w14:paraId="4DFC8885" w14:textId="02885C63"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7日</w:t>
            </w:r>
          </w:p>
        </w:tc>
        <w:tc>
          <w:tcPr>
            <w:tcW w:w="1954" w:type="dxa"/>
            <w:shd w:val="clear" w:color="auto" w:fill="DEEAF6" w:themeFill="accent1" w:themeFillTint="33"/>
            <w:vAlign w:val="center"/>
          </w:tcPr>
          <w:p w14:paraId="6C0E40DD" w14:textId="162F3785"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8日</w:t>
            </w:r>
          </w:p>
        </w:tc>
        <w:tc>
          <w:tcPr>
            <w:tcW w:w="1955" w:type="dxa"/>
            <w:shd w:val="clear" w:color="auto" w:fill="DEEAF6" w:themeFill="accent1" w:themeFillTint="33"/>
            <w:vAlign w:val="center"/>
          </w:tcPr>
          <w:p w14:paraId="79DB435C" w14:textId="1E888F42" w:rsidR="003037B0" w:rsidRPr="003037B0" w:rsidRDefault="00924341" w:rsidP="003037B0">
            <w:pPr>
              <w:jc w:val="center"/>
              <w:rPr>
                <w:rFonts w:asciiTheme="minorEastAsia" w:hAnsiTheme="minorEastAsia" w:cs="Noto Sans" w:hint="eastAsia"/>
                <w:b/>
                <w:sz w:val="21"/>
                <w:szCs w:val="21"/>
                <w:u w:val="single"/>
              </w:rPr>
            </w:pPr>
            <w:r>
              <w:rPr>
                <w:rFonts w:asciiTheme="minorEastAsia" w:hAnsiTheme="minorEastAsia" w:cs="Noto Sans" w:hint="eastAsia"/>
                <w:b/>
                <w:sz w:val="21"/>
                <w:szCs w:val="21"/>
                <w:u w:val="single"/>
              </w:rPr>
              <w:t>7</w:t>
            </w:r>
            <w:r w:rsidR="003037B0" w:rsidRPr="003037B0">
              <w:rPr>
                <w:rFonts w:asciiTheme="minorEastAsia" w:hAnsiTheme="minorEastAsia" w:cs="Noto Sans" w:hint="eastAsia"/>
                <w:b/>
                <w:sz w:val="21"/>
                <w:szCs w:val="21"/>
                <w:u w:val="single"/>
              </w:rPr>
              <w:t>月</w:t>
            </w:r>
            <w:r>
              <w:rPr>
                <w:rFonts w:asciiTheme="minorEastAsia" w:hAnsiTheme="minorEastAsia" w:cs="Noto Sans" w:hint="eastAsia"/>
                <w:b/>
                <w:sz w:val="21"/>
                <w:szCs w:val="21"/>
                <w:u w:val="single"/>
              </w:rPr>
              <w:t>1</w:t>
            </w:r>
            <w:r w:rsidR="003037B0" w:rsidRPr="003037B0">
              <w:rPr>
                <w:rFonts w:asciiTheme="minorEastAsia" w:hAnsiTheme="minorEastAsia" w:cs="Noto Sans" w:hint="eastAsia"/>
                <w:b/>
                <w:sz w:val="21"/>
                <w:szCs w:val="21"/>
                <w:u w:val="single"/>
              </w:rPr>
              <w:t>9日</w:t>
            </w:r>
          </w:p>
        </w:tc>
      </w:tr>
      <w:tr w:rsidR="00D67AC7" w:rsidRPr="003037B0" w14:paraId="50EE2689" w14:textId="77777777" w:rsidTr="00D67AC7">
        <w:trPr>
          <w:trHeight w:val="1500"/>
        </w:trPr>
        <w:tc>
          <w:tcPr>
            <w:tcW w:w="625" w:type="dxa"/>
            <w:shd w:val="clear" w:color="auto" w:fill="DEEAF6" w:themeFill="accent1" w:themeFillTint="33"/>
            <w:vAlign w:val="center"/>
          </w:tcPr>
          <w:p w14:paraId="7888298A"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1AAE9C7B" w14:textId="77777777" w:rsidR="00D67AC7" w:rsidRPr="00924341" w:rsidRDefault="00D67AC7" w:rsidP="003037B0">
            <w:pPr>
              <w:jc w:val="both"/>
              <w:rPr>
                <w:rFonts w:asciiTheme="minorEastAsia" w:hAnsiTheme="minorEastAsia" w:cs="Noto Sans" w:hint="eastAsia"/>
                <w:sz w:val="21"/>
                <w:szCs w:val="21"/>
              </w:rPr>
            </w:pPr>
          </w:p>
          <w:p w14:paraId="37B5CC36" w14:textId="77777777" w:rsidR="00D67AC7" w:rsidRPr="00924341" w:rsidRDefault="00D67AC7" w:rsidP="003037B0">
            <w:pPr>
              <w:jc w:val="both"/>
              <w:rPr>
                <w:rFonts w:asciiTheme="minorEastAsia" w:hAnsiTheme="minorEastAsia" w:cs="Noto Sans" w:hint="eastAsia"/>
                <w:i/>
                <w:iCs/>
                <w:sz w:val="21"/>
                <w:szCs w:val="21"/>
              </w:rPr>
            </w:pPr>
            <w:r w:rsidRPr="00924341">
              <w:rPr>
                <w:rFonts w:asciiTheme="minorEastAsia" w:hAnsiTheme="minorEastAsia" w:cs="Noto Sans" w:hint="eastAsia"/>
                <w:i/>
                <w:iCs/>
                <w:sz w:val="21"/>
                <w:szCs w:val="21"/>
              </w:rPr>
              <w:t>抵达日</w:t>
            </w:r>
          </w:p>
          <w:p w14:paraId="54680FEE" w14:textId="77777777" w:rsidR="00D67AC7" w:rsidRPr="00924341" w:rsidRDefault="00D67AC7" w:rsidP="003037B0">
            <w:pPr>
              <w:jc w:val="both"/>
              <w:rPr>
                <w:rFonts w:asciiTheme="minorEastAsia" w:hAnsiTheme="minorEastAsia" w:cs="Noto Sans" w:hint="eastAsia"/>
                <w:sz w:val="21"/>
                <w:szCs w:val="21"/>
              </w:rPr>
            </w:pPr>
          </w:p>
          <w:p w14:paraId="3737EEE9" w14:textId="6C9AB432" w:rsidR="00D67AC7" w:rsidRPr="00924341" w:rsidRDefault="00D67AC7" w:rsidP="003037B0">
            <w:pPr>
              <w:jc w:val="both"/>
              <w:rPr>
                <w:rFonts w:asciiTheme="minorEastAsia" w:hAnsiTheme="minorEastAsia" w:cs="Noto Sans" w:hint="eastAsia"/>
                <w:sz w:val="21"/>
                <w:szCs w:val="21"/>
              </w:rPr>
            </w:pPr>
          </w:p>
        </w:tc>
        <w:tc>
          <w:tcPr>
            <w:tcW w:w="1954" w:type="dxa"/>
          </w:tcPr>
          <w:p w14:paraId="77D52520" w14:textId="77777777" w:rsidR="00D67AC7" w:rsidRPr="00924341" w:rsidRDefault="00D67AC7" w:rsidP="003037B0">
            <w:pPr>
              <w:jc w:val="both"/>
              <w:rPr>
                <w:rFonts w:asciiTheme="minorEastAsia" w:hAnsiTheme="minorEastAsia" w:cs="Noto Sans" w:hint="eastAsia"/>
                <w:sz w:val="21"/>
                <w:szCs w:val="21"/>
              </w:rPr>
            </w:pPr>
          </w:p>
          <w:p w14:paraId="46FE3D94" w14:textId="1FDDFD3F" w:rsidR="00D67AC7" w:rsidRPr="00924341" w:rsidRDefault="00D67AC7" w:rsidP="003037B0">
            <w:pPr>
              <w:jc w:val="both"/>
              <w:rPr>
                <w:rFonts w:asciiTheme="minorEastAsia" w:hAnsiTheme="minorEastAsia" w:cs="Noto Sans" w:hint="eastAsia"/>
                <w:sz w:val="21"/>
                <w:szCs w:val="21"/>
              </w:rPr>
            </w:pPr>
            <w:r w:rsidRPr="00924341">
              <w:rPr>
                <w:rFonts w:asciiTheme="minorEastAsia" w:hAnsiTheme="minorEastAsia" w:cs="Noto Sans"/>
                <w:sz w:val="21"/>
                <w:szCs w:val="21"/>
              </w:rPr>
              <w:t>UCS</w:t>
            </w:r>
            <w:r w:rsidR="00924341" w:rsidRPr="00924341">
              <w:rPr>
                <w:rFonts w:asciiTheme="minorEastAsia" w:hAnsiTheme="minorEastAsia" w:cs="Noto Sans" w:hint="eastAsia"/>
                <w:sz w:val="21"/>
                <w:szCs w:val="21"/>
              </w:rPr>
              <w:t>D</w:t>
            </w:r>
            <w:r w:rsidRPr="00924341">
              <w:rPr>
                <w:rFonts w:asciiTheme="minorEastAsia" w:hAnsiTheme="minorEastAsia" w:cs="Noto Sans"/>
                <w:sz w:val="21"/>
                <w:szCs w:val="21"/>
              </w:rPr>
              <w:t xml:space="preserve"> Extension </w:t>
            </w:r>
            <w:r w:rsidRPr="00924341">
              <w:rPr>
                <w:rFonts w:asciiTheme="minorEastAsia" w:hAnsiTheme="minorEastAsia" w:cs="Noto Sans" w:hint="eastAsia"/>
                <w:sz w:val="21"/>
                <w:szCs w:val="21"/>
              </w:rPr>
              <w:t>新生指导及迎新</w:t>
            </w:r>
          </w:p>
          <w:p w14:paraId="228D2179" w14:textId="77777777" w:rsidR="00D67AC7" w:rsidRPr="00924341" w:rsidRDefault="00D67AC7" w:rsidP="003037B0">
            <w:pPr>
              <w:jc w:val="both"/>
              <w:rPr>
                <w:rFonts w:asciiTheme="minorEastAsia" w:hAnsiTheme="minorEastAsia" w:cs="Noto Sans" w:hint="eastAsia"/>
                <w:sz w:val="21"/>
                <w:szCs w:val="21"/>
              </w:rPr>
            </w:pPr>
          </w:p>
          <w:p w14:paraId="1B49D61B" w14:textId="6B861826" w:rsidR="00D67AC7" w:rsidRPr="00924341"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校园参观</w:t>
            </w:r>
          </w:p>
        </w:tc>
        <w:tc>
          <w:tcPr>
            <w:tcW w:w="1954" w:type="dxa"/>
          </w:tcPr>
          <w:p w14:paraId="7AA797A8" w14:textId="77777777" w:rsidR="00D67AC7" w:rsidRPr="00924341" w:rsidRDefault="00D67AC7" w:rsidP="003037B0">
            <w:pPr>
              <w:jc w:val="both"/>
              <w:rPr>
                <w:rFonts w:asciiTheme="minorEastAsia" w:hAnsiTheme="minorEastAsia" w:cs="Noto Sans" w:hint="eastAsia"/>
                <w:sz w:val="21"/>
                <w:szCs w:val="21"/>
              </w:rPr>
            </w:pPr>
          </w:p>
          <w:p w14:paraId="0A71FDAC" w14:textId="79BF3465" w:rsidR="00D67AC7" w:rsidRPr="00924341"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文化活动1</w:t>
            </w:r>
          </w:p>
        </w:tc>
        <w:tc>
          <w:tcPr>
            <w:tcW w:w="1955" w:type="dxa"/>
          </w:tcPr>
          <w:p w14:paraId="521D69DA" w14:textId="77777777" w:rsidR="00D67AC7" w:rsidRPr="00F47D18" w:rsidRDefault="00D67AC7" w:rsidP="003037B0">
            <w:pPr>
              <w:jc w:val="both"/>
              <w:rPr>
                <w:rFonts w:asciiTheme="minorEastAsia" w:hAnsiTheme="minorEastAsia" w:cs="Noto Sans" w:hint="eastAsia"/>
                <w:sz w:val="21"/>
                <w:szCs w:val="21"/>
                <w:highlight w:val="yellow"/>
              </w:rPr>
            </w:pPr>
          </w:p>
          <w:p w14:paraId="4D72BD24" w14:textId="5D7EBF8D" w:rsidR="00D67AC7" w:rsidRPr="00F47D18" w:rsidRDefault="00924341" w:rsidP="003037B0">
            <w:pPr>
              <w:jc w:val="both"/>
              <w:rPr>
                <w:rFonts w:asciiTheme="minorEastAsia" w:hAnsiTheme="minorEastAsia" w:cs="Noto Sans" w:hint="eastAsia"/>
                <w:sz w:val="21"/>
                <w:szCs w:val="21"/>
                <w:highlight w:val="yellow"/>
              </w:rPr>
            </w:pPr>
            <w:r w:rsidRPr="00924341">
              <w:rPr>
                <w:rFonts w:asciiTheme="minorEastAsia" w:hAnsiTheme="minorEastAsia" w:cs="Noto Sans" w:hint="eastAsia"/>
                <w:sz w:val="21"/>
                <w:szCs w:val="21"/>
              </w:rPr>
              <w:t>实地参访：设计及创新大楼及互动活动</w:t>
            </w:r>
          </w:p>
        </w:tc>
        <w:tc>
          <w:tcPr>
            <w:tcW w:w="1954" w:type="dxa"/>
          </w:tcPr>
          <w:p w14:paraId="45CEEBF7" w14:textId="77777777" w:rsidR="00D67AC7" w:rsidRPr="00F47D18" w:rsidRDefault="00D67AC7" w:rsidP="003037B0">
            <w:pPr>
              <w:jc w:val="both"/>
              <w:rPr>
                <w:rFonts w:asciiTheme="minorEastAsia" w:hAnsiTheme="minorEastAsia" w:cs="Noto Sans" w:hint="eastAsia"/>
                <w:sz w:val="21"/>
                <w:szCs w:val="21"/>
                <w:highlight w:val="yellow"/>
              </w:rPr>
            </w:pPr>
          </w:p>
          <w:p w14:paraId="7DFCE89C"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2E3F2D10" w14:textId="0932D408" w:rsidR="00D67AC7" w:rsidRPr="00F47D18" w:rsidRDefault="00D67AC7" w:rsidP="003037B0">
            <w:pPr>
              <w:jc w:val="both"/>
              <w:rPr>
                <w:rFonts w:asciiTheme="minorEastAsia" w:hAnsiTheme="minorEastAsia" w:cs="Noto Sans" w:hint="eastAsia"/>
                <w:sz w:val="21"/>
                <w:szCs w:val="21"/>
                <w:highlight w:val="yellow"/>
              </w:rPr>
            </w:pPr>
          </w:p>
        </w:tc>
        <w:tc>
          <w:tcPr>
            <w:tcW w:w="1954" w:type="dxa"/>
          </w:tcPr>
          <w:p w14:paraId="48B0797B" w14:textId="77777777" w:rsidR="00D67AC7" w:rsidRPr="00F47D18" w:rsidRDefault="00D67AC7" w:rsidP="003037B0">
            <w:pPr>
              <w:jc w:val="both"/>
              <w:rPr>
                <w:rFonts w:asciiTheme="minorEastAsia" w:hAnsiTheme="minorEastAsia" w:cs="Noto Sans" w:hint="eastAsia"/>
                <w:sz w:val="21"/>
                <w:szCs w:val="21"/>
                <w:highlight w:val="yellow"/>
              </w:rPr>
            </w:pPr>
          </w:p>
          <w:p w14:paraId="35314624" w14:textId="65477A93" w:rsidR="00D67AC7" w:rsidRPr="00F47D18" w:rsidRDefault="00924341" w:rsidP="003037B0">
            <w:pPr>
              <w:jc w:val="both"/>
              <w:rPr>
                <w:rFonts w:asciiTheme="minorEastAsia" w:hAnsiTheme="minorEastAsia" w:cs="Noto Sans" w:hint="eastAsia"/>
                <w:sz w:val="21"/>
                <w:szCs w:val="21"/>
                <w:highlight w:val="yellow"/>
              </w:rPr>
            </w:pPr>
            <w:r w:rsidRPr="00924341">
              <w:rPr>
                <w:rFonts w:asciiTheme="minorEastAsia" w:hAnsiTheme="minorEastAsia" w:cs="Noto Sans" w:hint="eastAsia"/>
                <w:sz w:val="21"/>
                <w:szCs w:val="21"/>
              </w:rPr>
              <w:t>文化活动</w:t>
            </w:r>
            <w:r>
              <w:rPr>
                <w:rFonts w:asciiTheme="minorEastAsia" w:hAnsiTheme="minorEastAsia" w:cs="Noto Sans" w:hint="eastAsia"/>
                <w:sz w:val="21"/>
                <w:szCs w:val="21"/>
              </w:rPr>
              <w:t>2</w:t>
            </w:r>
          </w:p>
        </w:tc>
        <w:tc>
          <w:tcPr>
            <w:tcW w:w="1955" w:type="dxa"/>
            <w:vMerge w:val="restart"/>
            <w:vAlign w:val="center"/>
          </w:tcPr>
          <w:p w14:paraId="02855A84" w14:textId="2327FDD3" w:rsidR="00D67AC7" w:rsidRPr="00F47D18" w:rsidRDefault="00D67AC7" w:rsidP="00D67AC7">
            <w:pPr>
              <w:jc w:val="center"/>
              <w:rPr>
                <w:rFonts w:asciiTheme="minorEastAsia" w:hAnsiTheme="minorEastAsia" w:cs="Noto Sans" w:hint="eastAsia"/>
                <w:i/>
                <w:iCs/>
                <w:sz w:val="21"/>
                <w:szCs w:val="21"/>
                <w:highlight w:val="yellow"/>
              </w:rPr>
            </w:pPr>
            <w:r w:rsidRPr="00924341">
              <w:rPr>
                <w:rFonts w:asciiTheme="minorEastAsia" w:hAnsiTheme="minorEastAsia" w:cs="Noto Sans" w:hint="eastAsia"/>
                <w:i/>
                <w:iCs/>
                <w:sz w:val="21"/>
                <w:szCs w:val="21"/>
              </w:rPr>
              <w:t>自由活动</w:t>
            </w:r>
          </w:p>
        </w:tc>
      </w:tr>
      <w:tr w:rsidR="00D67AC7" w:rsidRPr="003037B0" w14:paraId="1BEB6A4F" w14:textId="77777777" w:rsidTr="003037B0">
        <w:trPr>
          <w:trHeight w:val="2105"/>
        </w:trPr>
        <w:tc>
          <w:tcPr>
            <w:tcW w:w="625" w:type="dxa"/>
            <w:shd w:val="clear" w:color="auto" w:fill="DEEAF6" w:themeFill="accent1" w:themeFillTint="33"/>
            <w:vAlign w:val="center"/>
          </w:tcPr>
          <w:p w14:paraId="5B493288"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2224774E" w14:textId="77777777" w:rsidR="00D67AC7" w:rsidRPr="00924341" w:rsidRDefault="00D67AC7" w:rsidP="003037B0">
            <w:pPr>
              <w:jc w:val="both"/>
              <w:rPr>
                <w:rFonts w:asciiTheme="minorEastAsia" w:hAnsiTheme="minorEastAsia" w:cs="Noto Sans" w:hint="eastAsia"/>
                <w:sz w:val="21"/>
                <w:szCs w:val="21"/>
              </w:rPr>
            </w:pPr>
          </w:p>
          <w:p w14:paraId="6C01B463" w14:textId="77777777" w:rsidR="00D67AC7" w:rsidRPr="00924341" w:rsidRDefault="00D67AC7"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入住安置</w:t>
            </w:r>
          </w:p>
          <w:p w14:paraId="18723DFE" w14:textId="77777777" w:rsidR="00D67AC7" w:rsidRPr="00924341" w:rsidRDefault="00D67AC7" w:rsidP="003037B0">
            <w:pPr>
              <w:jc w:val="both"/>
              <w:rPr>
                <w:rFonts w:asciiTheme="minorEastAsia" w:hAnsiTheme="minorEastAsia" w:cs="Noto Sans" w:hint="eastAsia"/>
                <w:sz w:val="21"/>
                <w:szCs w:val="21"/>
              </w:rPr>
            </w:pPr>
          </w:p>
          <w:p w14:paraId="71C0EED8" w14:textId="77777777" w:rsidR="00D67AC7" w:rsidRPr="00924341" w:rsidRDefault="00D67AC7"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新生指导及迎新</w:t>
            </w:r>
          </w:p>
        </w:tc>
        <w:tc>
          <w:tcPr>
            <w:tcW w:w="1954" w:type="dxa"/>
          </w:tcPr>
          <w:p w14:paraId="1197CFCE" w14:textId="77777777" w:rsidR="00D67AC7" w:rsidRPr="00924341" w:rsidRDefault="00D67AC7" w:rsidP="003037B0">
            <w:pPr>
              <w:jc w:val="both"/>
              <w:rPr>
                <w:rFonts w:asciiTheme="minorEastAsia" w:hAnsiTheme="minorEastAsia" w:cs="Noto Sans" w:hint="eastAsia"/>
                <w:sz w:val="21"/>
                <w:szCs w:val="21"/>
              </w:rPr>
            </w:pPr>
          </w:p>
          <w:p w14:paraId="080BC4B7" w14:textId="4FF79009" w:rsidR="00D67AC7" w:rsidRPr="00924341"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016083C1" w14:textId="77777777" w:rsidR="00D67AC7" w:rsidRPr="00924341" w:rsidRDefault="00D67AC7" w:rsidP="003037B0">
            <w:pPr>
              <w:jc w:val="both"/>
              <w:rPr>
                <w:rFonts w:asciiTheme="minorEastAsia" w:hAnsiTheme="minorEastAsia" w:cs="Noto Sans" w:hint="eastAsia"/>
                <w:sz w:val="21"/>
                <w:szCs w:val="21"/>
              </w:rPr>
            </w:pPr>
          </w:p>
          <w:p w14:paraId="468660C5" w14:textId="1F99FDE7" w:rsidR="00D67AC7" w:rsidRPr="00924341"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tc>
        <w:tc>
          <w:tcPr>
            <w:tcW w:w="1954" w:type="dxa"/>
          </w:tcPr>
          <w:p w14:paraId="2C3B3990" w14:textId="77777777" w:rsidR="00D67AC7" w:rsidRPr="00924341" w:rsidRDefault="00D67AC7" w:rsidP="003037B0">
            <w:pPr>
              <w:jc w:val="both"/>
              <w:rPr>
                <w:rFonts w:asciiTheme="minorEastAsia" w:hAnsiTheme="minorEastAsia" w:cs="Noto Sans" w:hint="eastAsia"/>
                <w:sz w:val="21"/>
                <w:szCs w:val="21"/>
              </w:rPr>
            </w:pPr>
          </w:p>
          <w:p w14:paraId="21237825"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68C4EA65" w14:textId="77777777" w:rsidR="00924341" w:rsidRPr="00924341" w:rsidRDefault="00924341" w:rsidP="00924341">
            <w:pPr>
              <w:jc w:val="both"/>
              <w:rPr>
                <w:rFonts w:asciiTheme="minorEastAsia" w:hAnsiTheme="minorEastAsia" w:cs="Noto Sans" w:hint="eastAsia"/>
                <w:sz w:val="21"/>
                <w:szCs w:val="21"/>
              </w:rPr>
            </w:pPr>
          </w:p>
          <w:p w14:paraId="0B4CDA10" w14:textId="6561256B" w:rsidR="00D67AC7"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p w14:paraId="1E5648E5" w14:textId="3999B2E6" w:rsidR="00D67AC7" w:rsidRPr="00924341" w:rsidRDefault="00D67AC7" w:rsidP="003037B0">
            <w:pPr>
              <w:jc w:val="both"/>
              <w:rPr>
                <w:rFonts w:asciiTheme="minorEastAsia" w:hAnsiTheme="minorEastAsia" w:cs="Noto Sans" w:hint="eastAsia"/>
                <w:sz w:val="21"/>
                <w:szCs w:val="21"/>
              </w:rPr>
            </w:pPr>
          </w:p>
        </w:tc>
        <w:tc>
          <w:tcPr>
            <w:tcW w:w="1955" w:type="dxa"/>
          </w:tcPr>
          <w:p w14:paraId="6F372BB1" w14:textId="77777777" w:rsidR="00D67AC7" w:rsidRPr="00F47D18" w:rsidRDefault="00D67AC7" w:rsidP="003037B0">
            <w:pPr>
              <w:jc w:val="both"/>
              <w:rPr>
                <w:rFonts w:asciiTheme="minorEastAsia" w:hAnsiTheme="minorEastAsia" w:cs="Noto Sans" w:hint="eastAsia"/>
                <w:sz w:val="21"/>
                <w:szCs w:val="21"/>
                <w:highlight w:val="yellow"/>
              </w:rPr>
            </w:pPr>
          </w:p>
          <w:p w14:paraId="6C473867"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034BAD8D" w14:textId="77777777" w:rsidR="00924341" w:rsidRPr="00924341" w:rsidRDefault="00924341" w:rsidP="00924341">
            <w:pPr>
              <w:jc w:val="both"/>
              <w:rPr>
                <w:rFonts w:asciiTheme="minorEastAsia" w:hAnsiTheme="minorEastAsia" w:cs="Noto Sans" w:hint="eastAsia"/>
                <w:sz w:val="21"/>
                <w:szCs w:val="21"/>
              </w:rPr>
            </w:pPr>
          </w:p>
          <w:p w14:paraId="094D9D84"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p w14:paraId="32940F7A" w14:textId="6CC8BEA9" w:rsidR="00D67AC7" w:rsidRPr="00F47D18" w:rsidRDefault="00D67AC7" w:rsidP="003037B0">
            <w:pPr>
              <w:jc w:val="both"/>
              <w:rPr>
                <w:rFonts w:asciiTheme="minorEastAsia" w:hAnsiTheme="minorEastAsia" w:cs="Noto Sans" w:hint="eastAsia"/>
                <w:sz w:val="21"/>
                <w:szCs w:val="21"/>
                <w:highlight w:val="yellow"/>
              </w:rPr>
            </w:pPr>
          </w:p>
        </w:tc>
        <w:tc>
          <w:tcPr>
            <w:tcW w:w="1954" w:type="dxa"/>
          </w:tcPr>
          <w:p w14:paraId="75227DA1" w14:textId="77777777" w:rsidR="00D67AC7" w:rsidRPr="00F47D18" w:rsidRDefault="00D67AC7" w:rsidP="003037B0">
            <w:pPr>
              <w:jc w:val="both"/>
              <w:rPr>
                <w:rFonts w:asciiTheme="minorEastAsia" w:hAnsiTheme="minorEastAsia" w:cs="Noto Sans" w:hint="eastAsia"/>
                <w:sz w:val="21"/>
                <w:szCs w:val="21"/>
                <w:highlight w:val="yellow"/>
              </w:rPr>
            </w:pPr>
          </w:p>
          <w:p w14:paraId="3523E55C" w14:textId="77777777" w:rsidR="00D67AC7"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文化大使活动</w:t>
            </w:r>
          </w:p>
          <w:p w14:paraId="795EA0BA" w14:textId="77777777" w:rsidR="00924341" w:rsidRDefault="00924341" w:rsidP="003037B0">
            <w:pPr>
              <w:jc w:val="both"/>
              <w:rPr>
                <w:rFonts w:asciiTheme="minorEastAsia" w:hAnsiTheme="minorEastAsia" w:cs="Noto Sans" w:hint="eastAsia"/>
                <w:sz w:val="21"/>
                <w:szCs w:val="21"/>
              </w:rPr>
            </w:pPr>
          </w:p>
          <w:p w14:paraId="473A802D" w14:textId="53FD09E6" w:rsidR="00924341" w:rsidRPr="00F47D18" w:rsidRDefault="00924341" w:rsidP="003037B0">
            <w:pPr>
              <w:jc w:val="both"/>
              <w:rPr>
                <w:rFonts w:asciiTheme="minorEastAsia" w:hAnsiTheme="minorEastAsia" w:cs="Noto Sans" w:hint="eastAsia"/>
                <w:sz w:val="21"/>
                <w:szCs w:val="21"/>
                <w:highlight w:val="yellow"/>
              </w:rPr>
            </w:pPr>
            <w:r>
              <w:rPr>
                <w:rFonts w:asciiTheme="minorEastAsia" w:hAnsiTheme="minorEastAsia" w:cs="Noto Sans" w:hint="eastAsia"/>
                <w:sz w:val="21"/>
                <w:szCs w:val="21"/>
              </w:rPr>
              <w:t>学术课程</w:t>
            </w:r>
          </w:p>
        </w:tc>
        <w:tc>
          <w:tcPr>
            <w:tcW w:w="1954" w:type="dxa"/>
          </w:tcPr>
          <w:p w14:paraId="42016EF3" w14:textId="77777777" w:rsidR="00924341" w:rsidRPr="00924341" w:rsidRDefault="00D67AC7" w:rsidP="00924341">
            <w:pPr>
              <w:jc w:val="both"/>
              <w:rPr>
                <w:rFonts w:asciiTheme="minorEastAsia" w:hAnsiTheme="minorEastAsia" w:cs="Noto Sans" w:hint="eastAsia"/>
                <w:sz w:val="21"/>
                <w:szCs w:val="21"/>
              </w:rPr>
            </w:pPr>
            <w:r w:rsidRPr="00F47D18">
              <w:rPr>
                <w:rFonts w:asciiTheme="minorEastAsia" w:hAnsiTheme="minorEastAsia" w:cs="Noto Sans"/>
                <w:sz w:val="21"/>
                <w:szCs w:val="21"/>
                <w:highlight w:val="yellow"/>
              </w:rPr>
              <w:br/>
            </w:r>
            <w:r w:rsidR="00924341" w:rsidRPr="00924341">
              <w:rPr>
                <w:rFonts w:asciiTheme="minorEastAsia" w:hAnsiTheme="minorEastAsia" w:cs="Noto Sans" w:hint="eastAsia"/>
                <w:sz w:val="21"/>
                <w:szCs w:val="21"/>
              </w:rPr>
              <w:t>项目时间</w:t>
            </w:r>
          </w:p>
          <w:p w14:paraId="4C0A40B6" w14:textId="77777777" w:rsidR="00924341" w:rsidRPr="00924341" w:rsidRDefault="00924341" w:rsidP="00924341">
            <w:pPr>
              <w:jc w:val="both"/>
              <w:rPr>
                <w:rFonts w:asciiTheme="minorEastAsia" w:hAnsiTheme="minorEastAsia" w:cs="Noto Sans" w:hint="eastAsia"/>
                <w:sz w:val="21"/>
                <w:szCs w:val="21"/>
              </w:rPr>
            </w:pPr>
          </w:p>
          <w:p w14:paraId="40615731"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p w14:paraId="2A540D66" w14:textId="715ABACE" w:rsidR="00D67AC7" w:rsidRPr="00F47D18" w:rsidRDefault="00D67AC7" w:rsidP="003037B0">
            <w:pPr>
              <w:jc w:val="both"/>
              <w:rPr>
                <w:rFonts w:asciiTheme="minorEastAsia" w:hAnsiTheme="minorEastAsia" w:cs="Noto Sans" w:hint="eastAsia"/>
                <w:sz w:val="21"/>
                <w:szCs w:val="21"/>
                <w:highlight w:val="yellow"/>
              </w:rPr>
            </w:pPr>
          </w:p>
        </w:tc>
        <w:tc>
          <w:tcPr>
            <w:tcW w:w="1955" w:type="dxa"/>
            <w:vMerge/>
          </w:tcPr>
          <w:p w14:paraId="7592CDBB" w14:textId="720794B8" w:rsidR="00D67AC7" w:rsidRPr="00F47D18" w:rsidRDefault="00D67AC7" w:rsidP="003037B0">
            <w:pPr>
              <w:jc w:val="both"/>
              <w:rPr>
                <w:rFonts w:asciiTheme="minorEastAsia" w:hAnsiTheme="minorEastAsia" w:cs="Noto Sans" w:hint="eastAsia"/>
                <w:sz w:val="21"/>
                <w:szCs w:val="21"/>
                <w:highlight w:val="yellow"/>
              </w:rPr>
            </w:pPr>
          </w:p>
        </w:tc>
      </w:tr>
      <w:tr w:rsidR="003037B0" w:rsidRPr="003037B0" w14:paraId="67060A8C" w14:textId="77777777" w:rsidTr="003037B0">
        <w:trPr>
          <w:trHeight w:val="432"/>
        </w:trPr>
        <w:tc>
          <w:tcPr>
            <w:tcW w:w="625" w:type="dxa"/>
            <w:shd w:val="clear" w:color="auto" w:fill="DEEAF6" w:themeFill="accent1" w:themeFillTint="33"/>
          </w:tcPr>
          <w:p w14:paraId="315A176A" w14:textId="77777777" w:rsidR="003037B0" w:rsidRPr="003037B0" w:rsidRDefault="003037B0" w:rsidP="003037B0">
            <w:pPr>
              <w:jc w:val="center"/>
              <w:rPr>
                <w:rFonts w:asciiTheme="minorEastAsia" w:hAnsiTheme="minorEastAsia" w:cs="Noto Sans" w:hint="eastAsia"/>
                <w:b/>
                <w:sz w:val="21"/>
                <w:szCs w:val="21"/>
                <w:u w:val="single"/>
              </w:rPr>
            </w:pPr>
          </w:p>
        </w:tc>
        <w:tc>
          <w:tcPr>
            <w:tcW w:w="1954" w:type="dxa"/>
            <w:shd w:val="clear" w:color="auto" w:fill="DEEAF6" w:themeFill="accent1" w:themeFillTint="33"/>
            <w:vAlign w:val="center"/>
          </w:tcPr>
          <w:p w14:paraId="6841189E" w14:textId="32E7A1BF" w:rsidR="003037B0" w:rsidRPr="00F47D18" w:rsidRDefault="00924341" w:rsidP="003037B0">
            <w:pPr>
              <w:jc w:val="center"/>
              <w:rPr>
                <w:rFonts w:asciiTheme="minorEastAsia" w:hAnsiTheme="minorEastAsia" w:cs="Noto Sans" w:hint="eastAsia"/>
                <w:b/>
                <w:sz w:val="21"/>
                <w:szCs w:val="21"/>
                <w:highlight w:val="yellow"/>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0日</w:t>
            </w:r>
          </w:p>
        </w:tc>
        <w:tc>
          <w:tcPr>
            <w:tcW w:w="1954" w:type="dxa"/>
            <w:shd w:val="clear" w:color="auto" w:fill="DEEAF6" w:themeFill="accent1" w:themeFillTint="33"/>
            <w:vAlign w:val="center"/>
          </w:tcPr>
          <w:p w14:paraId="245A60CF" w14:textId="1E218002"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1日</w:t>
            </w:r>
          </w:p>
        </w:tc>
        <w:tc>
          <w:tcPr>
            <w:tcW w:w="1954" w:type="dxa"/>
            <w:shd w:val="clear" w:color="auto" w:fill="DEEAF6" w:themeFill="accent1" w:themeFillTint="33"/>
            <w:vAlign w:val="center"/>
          </w:tcPr>
          <w:p w14:paraId="3A409EE5" w14:textId="53DBD62A"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2日</w:t>
            </w:r>
          </w:p>
        </w:tc>
        <w:tc>
          <w:tcPr>
            <w:tcW w:w="1955" w:type="dxa"/>
            <w:shd w:val="clear" w:color="auto" w:fill="DEEAF6" w:themeFill="accent1" w:themeFillTint="33"/>
            <w:vAlign w:val="center"/>
          </w:tcPr>
          <w:p w14:paraId="5C1C8BC9" w14:textId="2BD9D9FC"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3日</w:t>
            </w:r>
          </w:p>
        </w:tc>
        <w:tc>
          <w:tcPr>
            <w:tcW w:w="1954" w:type="dxa"/>
            <w:shd w:val="clear" w:color="auto" w:fill="DEEAF6" w:themeFill="accent1" w:themeFillTint="33"/>
            <w:vAlign w:val="center"/>
          </w:tcPr>
          <w:p w14:paraId="4E2B7AA1" w14:textId="205B7CD8"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4日</w:t>
            </w:r>
          </w:p>
        </w:tc>
        <w:tc>
          <w:tcPr>
            <w:tcW w:w="1954" w:type="dxa"/>
            <w:shd w:val="clear" w:color="auto" w:fill="DEEAF6" w:themeFill="accent1" w:themeFillTint="33"/>
            <w:vAlign w:val="center"/>
          </w:tcPr>
          <w:p w14:paraId="750C5FCE" w14:textId="46F33DC0"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5日</w:t>
            </w:r>
          </w:p>
        </w:tc>
        <w:tc>
          <w:tcPr>
            <w:tcW w:w="1955" w:type="dxa"/>
            <w:shd w:val="clear" w:color="auto" w:fill="DEEAF6" w:themeFill="accent1" w:themeFillTint="33"/>
            <w:vAlign w:val="center"/>
          </w:tcPr>
          <w:p w14:paraId="76C4628F" w14:textId="3E949B6B" w:rsidR="003037B0" w:rsidRPr="00924341" w:rsidRDefault="00924341" w:rsidP="003037B0">
            <w:pPr>
              <w:jc w:val="center"/>
              <w:rPr>
                <w:rFonts w:asciiTheme="minorEastAsia" w:hAnsiTheme="minorEastAsia" w:cs="Noto Sans" w:hint="eastAsia"/>
                <w:b/>
                <w:sz w:val="21"/>
                <w:szCs w:val="21"/>
                <w:u w:val="single"/>
              </w:rPr>
            </w:pPr>
            <w:r w:rsidRPr="00924341">
              <w:rPr>
                <w:rFonts w:asciiTheme="minorEastAsia" w:hAnsiTheme="minorEastAsia" w:cs="Noto Sans" w:hint="eastAsia"/>
                <w:b/>
                <w:sz w:val="21"/>
                <w:szCs w:val="21"/>
                <w:u w:val="single"/>
              </w:rPr>
              <w:t>7</w:t>
            </w:r>
            <w:r w:rsidR="003037B0" w:rsidRPr="00924341">
              <w:rPr>
                <w:rFonts w:asciiTheme="minorEastAsia" w:hAnsiTheme="minorEastAsia" w:cs="Noto Sans" w:hint="eastAsia"/>
                <w:b/>
                <w:sz w:val="21"/>
                <w:szCs w:val="21"/>
                <w:u w:val="single"/>
              </w:rPr>
              <w:t>月</w:t>
            </w:r>
            <w:r w:rsidRPr="00924341">
              <w:rPr>
                <w:rFonts w:asciiTheme="minorEastAsia" w:hAnsiTheme="minorEastAsia" w:cs="Noto Sans" w:hint="eastAsia"/>
                <w:b/>
                <w:sz w:val="21"/>
                <w:szCs w:val="21"/>
                <w:u w:val="single"/>
              </w:rPr>
              <w:t>2</w:t>
            </w:r>
            <w:r w:rsidR="003037B0" w:rsidRPr="00924341">
              <w:rPr>
                <w:rFonts w:asciiTheme="minorEastAsia" w:hAnsiTheme="minorEastAsia" w:cs="Noto Sans" w:hint="eastAsia"/>
                <w:b/>
                <w:sz w:val="21"/>
                <w:szCs w:val="21"/>
                <w:u w:val="single"/>
              </w:rPr>
              <w:t>6日</w:t>
            </w:r>
          </w:p>
        </w:tc>
      </w:tr>
      <w:tr w:rsidR="00D67AC7" w:rsidRPr="003037B0" w14:paraId="08249FF2" w14:textId="77777777" w:rsidTr="003037B0">
        <w:trPr>
          <w:trHeight w:val="1313"/>
        </w:trPr>
        <w:tc>
          <w:tcPr>
            <w:tcW w:w="625" w:type="dxa"/>
            <w:shd w:val="clear" w:color="auto" w:fill="DEEAF6" w:themeFill="accent1" w:themeFillTint="33"/>
            <w:vAlign w:val="center"/>
          </w:tcPr>
          <w:p w14:paraId="6DCF8DC6" w14:textId="77777777" w:rsidR="00D67AC7" w:rsidRPr="003037B0" w:rsidRDefault="00D67AC7" w:rsidP="003037B0">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上午</w:t>
            </w:r>
          </w:p>
        </w:tc>
        <w:tc>
          <w:tcPr>
            <w:tcW w:w="1954" w:type="dxa"/>
          </w:tcPr>
          <w:p w14:paraId="4E7EDADE" w14:textId="77777777" w:rsidR="00D67AC7" w:rsidRPr="00F47D18" w:rsidRDefault="00D67AC7" w:rsidP="003037B0">
            <w:pPr>
              <w:jc w:val="both"/>
              <w:rPr>
                <w:rFonts w:asciiTheme="minorEastAsia" w:hAnsiTheme="minorEastAsia" w:cs="Noto Sans" w:hint="eastAsia"/>
                <w:sz w:val="21"/>
                <w:szCs w:val="21"/>
                <w:highlight w:val="yellow"/>
              </w:rPr>
            </w:pPr>
          </w:p>
          <w:p w14:paraId="739F4CE3" w14:textId="77777777" w:rsidR="00D67AC7" w:rsidRPr="00F47D18" w:rsidRDefault="00D67AC7" w:rsidP="003037B0">
            <w:pPr>
              <w:jc w:val="both"/>
              <w:rPr>
                <w:rFonts w:asciiTheme="minorEastAsia" w:hAnsiTheme="minorEastAsia" w:cs="Noto Sans" w:hint="eastAsia"/>
                <w:sz w:val="21"/>
                <w:szCs w:val="21"/>
                <w:highlight w:val="yellow"/>
              </w:rPr>
            </w:pPr>
            <w:r w:rsidRPr="00924341">
              <w:rPr>
                <w:rFonts w:asciiTheme="minorEastAsia" w:hAnsiTheme="minorEastAsia" w:cs="Noto Sans" w:hint="eastAsia"/>
                <w:i/>
                <w:iCs/>
                <w:sz w:val="21"/>
                <w:szCs w:val="21"/>
              </w:rPr>
              <w:t>自由活动</w:t>
            </w:r>
          </w:p>
        </w:tc>
        <w:tc>
          <w:tcPr>
            <w:tcW w:w="1954" w:type="dxa"/>
          </w:tcPr>
          <w:p w14:paraId="4155A34A" w14:textId="77777777" w:rsidR="00D67AC7" w:rsidRPr="00924341" w:rsidRDefault="00D67AC7" w:rsidP="003037B0">
            <w:pPr>
              <w:jc w:val="both"/>
              <w:rPr>
                <w:rFonts w:asciiTheme="minorEastAsia" w:hAnsiTheme="minorEastAsia" w:cs="Noto Sans" w:hint="eastAsia"/>
                <w:sz w:val="21"/>
                <w:szCs w:val="21"/>
              </w:rPr>
            </w:pPr>
          </w:p>
          <w:p w14:paraId="0D662D6B" w14:textId="2F7633AF" w:rsidR="00D67AC7" w:rsidRPr="00924341" w:rsidRDefault="00D67AC7" w:rsidP="003037B0">
            <w:pPr>
              <w:jc w:val="both"/>
              <w:rPr>
                <w:rFonts w:asciiTheme="minorEastAsia" w:hAnsiTheme="minorEastAsia" w:cs="Noto Sans" w:hint="eastAsia"/>
                <w:sz w:val="21"/>
                <w:szCs w:val="21"/>
              </w:rPr>
            </w:pPr>
          </w:p>
        </w:tc>
        <w:tc>
          <w:tcPr>
            <w:tcW w:w="1954" w:type="dxa"/>
          </w:tcPr>
          <w:p w14:paraId="23E92C0D" w14:textId="77777777" w:rsidR="00D67AC7" w:rsidRPr="00924341" w:rsidRDefault="00D67AC7" w:rsidP="003037B0">
            <w:pPr>
              <w:jc w:val="both"/>
              <w:rPr>
                <w:rFonts w:asciiTheme="minorEastAsia" w:hAnsiTheme="minorEastAsia" w:cs="Noto Sans" w:hint="eastAsia"/>
                <w:sz w:val="21"/>
                <w:szCs w:val="21"/>
              </w:rPr>
            </w:pPr>
          </w:p>
          <w:p w14:paraId="434BC1D1" w14:textId="64A987AE" w:rsidR="00D67AC7" w:rsidRPr="00924341" w:rsidRDefault="00D67AC7" w:rsidP="003037B0">
            <w:pPr>
              <w:jc w:val="both"/>
              <w:rPr>
                <w:rFonts w:asciiTheme="minorEastAsia" w:hAnsiTheme="minorEastAsia" w:cs="Noto Sans" w:hint="eastAsia"/>
                <w:sz w:val="21"/>
                <w:szCs w:val="21"/>
              </w:rPr>
            </w:pPr>
          </w:p>
        </w:tc>
        <w:tc>
          <w:tcPr>
            <w:tcW w:w="1955" w:type="dxa"/>
          </w:tcPr>
          <w:p w14:paraId="4C5759A0" w14:textId="77777777" w:rsidR="00D67AC7" w:rsidRPr="00924341" w:rsidRDefault="00D67AC7" w:rsidP="003037B0">
            <w:pPr>
              <w:jc w:val="both"/>
              <w:rPr>
                <w:rFonts w:asciiTheme="minorEastAsia" w:hAnsiTheme="minorEastAsia" w:cs="Noto Sans" w:hint="eastAsia"/>
                <w:sz w:val="21"/>
                <w:szCs w:val="21"/>
              </w:rPr>
            </w:pPr>
          </w:p>
          <w:p w14:paraId="4E161BC7" w14:textId="7E3FA9E5" w:rsidR="00D67AC7" w:rsidRPr="00924341" w:rsidRDefault="00924341" w:rsidP="003037B0">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客座讲座：工程及数学建模中的创新</w:t>
            </w:r>
          </w:p>
        </w:tc>
        <w:tc>
          <w:tcPr>
            <w:tcW w:w="1954" w:type="dxa"/>
          </w:tcPr>
          <w:p w14:paraId="4134742A" w14:textId="77777777" w:rsidR="00D67AC7" w:rsidRPr="00924341" w:rsidRDefault="00D67AC7" w:rsidP="003037B0">
            <w:pPr>
              <w:jc w:val="both"/>
              <w:rPr>
                <w:rFonts w:asciiTheme="minorEastAsia" w:hAnsiTheme="minorEastAsia" w:cs="Noto Sans" w:hint="eastAsia"/>
                <w:sz w:val="21"/>
                <w:szCs w:val="21"/>
              </w:rPr>
            </w:pPr>
          </w:p>
          <w:p w14:paraId="2F2B8A47"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1459450E" w14:textId="50DC5166" w:rsidR="00D67AC7" w:rsidRPr="00924341" w:rsidRDefault="00D67AC7" w:rsidP="003037B0">
            <w:pPr>
              <w:jc w:val="both"/>
              <w:rPr>
                <w:rFonts w:asciiTheme="minorEastAsia" w:hAnsiTheme="minorEastAsia" w:cs="Noto Sans" w:hint="eastAsia"/>
                <w:sz w:val="21"/>
                <w:szCs w:val="21"/>
              </w:rPr>
            </w:pPr>
          </w:p>
        </w:tc>
        <w:tc>
          <w:tcPr>
            <w:tcW w:w="1954" w:type="dxa"/>
          </w:tcPr>
          <w:p w14:paraId="3FBADCBD" w14:textId="77777777" w:rsidR="00D67AC7" w:rsidRPr="00924341" w:rsidRDefault="00D67AC7" w:rsidP="003037B0">
            <w:pPr>
              <w:jc w:val="both"/>
              <w:rPr>
                <w:rFonts w:asciiTheme="minorEastAsia" w:hAnsiTheme="minorEastAsia" w:cs="Noto Sans" w:hint="eastAsia"/>
                <w:sz w:val="21"/>
                <w:szCs w:val="21"/>
              </w:rPr>
            </w:pPr>
          </w:p>
          <w:p w14:paraId="7EB31067" w14:textId="4D267362" w:rsidR="00D67AC7" w:rsidRPr="00924341" w:rsidRDefault="00D67AC7" w:rsidP="003037B0">
            <w:pPr>
              <w:jc w:val="both"/>
              <w:rPr>
                <w:rFonts w:asciiTheme="minorEastAsia" w:hAnsiTheme="minorEastAsia" w:cs="Noto Sans" w:hint="eastAsia"/>
                <w:sz w:val="21"/>
                <w:szCs w:val="21"/>
              </w:rPr>
            </w:pPr>
          </w:p>
        </w:tc>
        <w:tc>
          <w:tcPr>
            <w:tcW w:w="1955" w:type="dxa"/>
            <w:vMerge w:val="restart"/>
          </w:tcPr>
          <w:p w14:paraId="36894624" w14:textId="77777777" w:rsidR="00D67AC7" w:rsidRPr="00924341" w:rsidRDefault="00D67AC7" w:rsidP="003037B0">
            <w:pPr>
              <w:jc w:val="both"/>
              <w:rPr>
                <w:rFonts w:asciiTheme="minorEastAsia" w:hAnsiTheme="minorEastAsia" w:cs="Noto Sans" w:hint="eastAsia"/>
                <w:i/>
                <w:iCs/>
                <w:sz w:val="21"/>
                <w:szCs w:val="21"/>
              </w:rPr>
            </w:pPr>
          </w:p>
          <w:p w14:paraId="49242CC3" w14:textId="77777777" w:rsidR="00D67AC7" w:rsidRPr="00924341" w:rsidRDefault="00D67AC7" w:rsidP="00D67AC7">
            <w:pPr>
              <w:spacing w:afterLines="50" w:after="120" w:line="240" w:lineRule="atLeast"/>
              <w:jc w:val="both"/>
              <w:rPr>
                <w:rFonts w:ascii="等线" w:eastAsia="等线" w:hAnsi="等线" w:cs="Noto Sans" w:hint="eastAsia"/>
                <w:i/>
                <w:iCs/>
                <w:sz w:val="21"/>
                <w:szCs w:val="21"/>
              </w:rPr>
            </w:pPr>
            <w:r w:rsidRPr="00924341">
              <w:rPr>
                <w:rFonts w:ascii="等线" w:eastAsia="等线" w:hAnsi="等线" w:cs="Noto Sans" w:hint="eastAsia"/>
                <w:i/>
                <w:iCs/>
                <w:sz w:val="21"/>
                <w:szCs w:val="21"/>
              </w:rPr>
              <w:t>返程日</w:t>
            </w:r>
          </w:p>
          <w:p w14:paraId="0BD60E88" w14:textId="77777777" w:rsidR="00D67AC7" w:rsidRPr="00924341" w:rsidRDefault="00D67AC7" w:rsidP="00D67AC7">
            <w:pPr>
              <w:spacing w:afterLines="50" w:after="120" w:line="240" w:lineRule="atLeast"/>
              <w:jc w:val="both"/>
              <w:rPr>
                <w:rFonts w:ascii="等线" w:eastAsia="等线" w:hAnsi="等线" w:cs="Noto Sans" w:hint="eastAsia"/>
                <w:i/>
                <w:iCs/>
                <w:sz w:val="21"/>
                <w:szCs w:val="21"/>
              </w:rPr>
            </w:pPr>
          </w:p>
          <w:p w14:paraId="4B549D55" w14:textId="57254400" w:rsidR="00D67AC7" w:rsidRPr="00924341" w:rsidRDefault="00D67AC7" w:rsidP="00D67AC7">
            <w:pPr>
              <w:jc w:val="both"/>
              <w:rPr>
                <w:rFonts w:asciiTheme="minorEastAsia" w:hAnsiTheme="minorEastAsia" w:cs="Noto Sans" w:hint="eastAsia"/>
                <w:i/>
                <w:iCs/>
                <w:sz w:val="21"/>
                <w:szCs w:val="21"/>
              </w:rPr>
            </w:pPr>
            <w:r w:rsidRPr="00924341">
              <w:rPr>
                <w:rFonts w:ascii="等线" w:eastAsia="等线" w:hAnsi="等线" w:cs="Noto Sans"/>
                <w:sz w:val="21"/>
                <w:szCs w:val="21"/>
              </w:rPr>
              <w:t>退房</w:t>
            </w:r>
          </w:p>
        </w:tc>
      </w:tr>
      <w:tr w:rsidR="00D67AC7" w:rsidRPr="003037B0" w14:paraId="609BB07A" w14:textId="77777777" w:rsidTr="003037B0">
        <w:trPr>
          <w:trHeight w:val="1872"/>
        </w:trPr>
        <w:tc>
          <w:tcPr>
            <w:tcW w:w="625" w:type="dxa"/>
            <w:shd w:val="clear" w:color="auto" w:fill="DEEAF6" w:themeFill="accent1" w:themeFillTint="33"/>
            <w:vAlign w:val="center"/>
          </w:tcPr>
          <w:p w14:paraId="0018C722" w14:textId="77777777" w:rsidR="00D67AC7" w:rsidRPr="003037B0" w:rsidRDefault="00D67AC7" w:rsidP="00D67AC7">
            <w:pPr>
              <w:jc w:val="both"/>
              <w:rPr>
                <w:rFonts w:asciiTheme="minorEastAsia" w:hAnsiTheme="minorEastAsia" w:cs="Noto Sans" w:hint="eastAsia"/>
                <w:b/>
                <w:bCs/>
                <w:sz w:val="21"/>
                <w:szCs w:val="21"/>
              </w:rPr>
            </w:pPr>
            <w:r w:rsidRPr="003037B0">
              <w:rPr>
                <w:rFonts w:asciiTheme="minorEastAsia" w:hAnsiTheme="minorEastAsia" w:cs="Noto Sans" w:hint="eastAsia"/>
                <w:b/>
                <w:bCs/>
                <w:sz w:val="21"/>
                <w:szCs w:val="21"/>
              </w:rPr>
              <w:t>下午</w:t>
            </w:r>
          </w:p>
        </w:tc>
        <w:tc>
          <w:tcPr>
            <w:tcW w:w="1954" w:type="dxa"/>
          </w:tcPr>
          <w:p w14:paraId="32ACD7A9" w14:textId="77777777" w:rsidR="00924341" w:rsidRDefault="00924341" w:rsidP="00924341">
            <w:pPr>
              <w:jc w:val="both"/>
              <w:rPr>
                <w:rFonts w:asciiTheme="minorEastAsia" w:hAnsiTheme="minorEastAsia" w:cs="Noto Sans" w:hint="eastAsia"/>
                <w:sz w:val="21"/>
                <w:szCs w:val="21"/>
              </w:rPr>
            </w:pPr>
          </w:p>
          <w:p w14:paraId="6919A519" w14:textId="54B80536"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17DF9F81" w14:textId="77777777" w:rsidR="00924341" w:rsidRPr="00924341" w:rsidRDefault="00924341" w:rsidP="00924341">
            <w:pPr>
              <w:jc w:val="both"/>
              <w:rPr>
                <w:rFonts w:asciiTheme="minorEastAsia" w:hAnsiTheme="minorEastAsia" w:cs="Noto Sans" w:hint="eastAsia"/>
                <w:sz w:val="21"/>
                <w:szCs w:val="21"/>
              </w:rPr>
            </w:pPr>
          </w:p>
          <w:p w14:paraId="519C0A04" w14:textId="78F6CF28" w:rsidR="00D67AC7" w:rsidRPr="003037B0"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tc>
        <w:tc>
          <w:tcPr>
            <w:tcW w:w="1954" w:type="dxa"/>
          </w:tcPr>
          <w:p w14:paraId="38F972DB" w14:textId="77777777" w:rsidR="00924341" w:rsidRDefault="00924341" w:rsidP="00924341">
            <w:pPr>
              <w:jc w:val="both"/>
              <w:rPr>
                <w:rFonts w:asciiTheme="minorEastAsia" w:hAnsiTheme="minorEastAsia" w:cs="Noto Sans" w:hint="eastAsia"/>
                <w:sz w:val="21"/>
                <w:szCs w:val="21"/>
              </w:rPr>
            </w:pPr>
          </w:p>
          <w:p w14:paraId="4CA795FB" w14:textId="798330F0"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5431AF53" w14:textId="77777777" w:rsidR="00924341" w:rsidRPr="00924341" w:rsidRDefault="00924341" w:rsidP="00924341">
            <w:pPr>
              <w:jc w:val="both"/>
              <w:rPr>
                <w:rFonts w:asciiTheme="minorEastAsia" w:hAnsiTheme="minorEastAsia" w:cs="Noto Sans" w:hint="eastAsia"/>
                <w:sz w:val="21"/>
                <w:szCs w:val="21"/>
              </w:rPr>
            </w:pPr>
          </w:p>
          <w:p w14:paraId="29604FAA" w14:textId="111FE7A2" w:rsidR="00D67AC7" w:rsidRPr="003037B0"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tc>
        <w:tc>
          <w:tcPr>
            <w:tcW w:w="1954" w:type="dxa"/>
          </w:tcPr>
          <w:p w14:paraId="6EDCE387" w14:textId="77777777" w:rsidR="00D67AC7" w:rsidRPr="003037B0" w:rsidRDefault="00D67AC7" w:rsidP="00D67AC7">
            <w:pPr>
              <w:jc w:val="both"/>
              <w:rPr>
                <w:rFonts w:asciiTheme="minorEastAsia" w:hAnsiTheme="minorEastAsia" w:cs="Noto Sans" w:hint="eastAsia"/>
                <w:sz w:val="21"/>
                <w:szCs w:val="21"/>
              </w:rPr>
            </w:pPr>
          </w:p>
          <w:p w14:paraId="509152C7"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7221795A" w14:textId="77777777" w:rsidR="00924341" w:rsidRPr="00924341" w:rsidRDefault="00924341" w:rsidP="00924341">
            <w:pPr>
              <w:jc w:val="both"/>
              <w:rPr>
                <w:rFonts w:asciiTheme="minorEastAsia" w:hAnsiTheme="minorEastAsia" w:cs="Noto Sans" w:hint="eastAsia"/>
                <w:sz w:val="21"/>
                <w:szCs w:val="21"/>
              </w:rPr>
            </w:pPr>
          </w:p>
          <w:p w14:paraId="2B11A9C8" w14:textId="09396277" w:rsidR="00D67AC7" w:rsidRPr="003037B0"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tc>
        <w:tc>
          <w:tcPr>
            <w:tcW w:w="1955" w:type="dxa"/>
          </w:tcPr>
          <w:p w14:paraId="49DD518F" w14:textId="77777777" w:rsidR="00D67AC7" w:rsidRPr="003037B0" w:rsidRDefault="00D67AC7" w:rsidP="00D67AC7">
            <w:pPr>
              <w:jc w:val="both"/>
              <w:rPr>
                <w:rFonts w:asciiTheme="minorEastAsia" w:hAnsiTheme="minorEastAsia" w:cs="Noto Sans" w:hint="eastAsia"/>
                <w:sz w:val="21"/>
                <w:szCs w:val="21"/>
              </w:rPr>
            </w:pPr>
          </w:p>
          <w:p w14:paraId="3DB0EB46" w14:textId="77777777" w:rsidR="00924341" w:rsidRP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项目时间</w:t>
            </w:r>
          </w:p>
          <w:p w14:paraId="473EB572" w14:textId="77777777" w:rsidR="00924341" w:rsidRPr="00924341" w:rsidRDefault="00924341" w:rsidP="00924341">
            <w:pPr>
              <w:jc w:val="both"/>
              <w:rPr>
                <w:rFonts w:asciiTheme="minorEastAsia" w:hAnsiTheme="minorEastAsia" w:cs="Noto Sans" w:hint="eastAsia"/>
                <w:sz w:val="21"/>
                <w:szCs w:val="21"/>
              </w:rPr>
            </w:pPr>
          </w:p>
          <w:p w14:paraId="4244056F" w14:textId="4BC3A829" w:rsidR="00D67AC7" w:rsidRPr="003037B0"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学术课程</w:t>
            </w:r>
          </w:p>
        </w:tc>
        <w:tc>
          <w:tcPr>
            <w:tcW w:w="1954" w:type="dxa"/>
          </w:tcPr>
          <w:p w14:paraId="46915BB3" w14:textId="77777777" w:rsidR="00D67AC7" w:rsidRPr="003037B0" w:rsidRDefault="00D67AC7" w:rsidP="00D67AC7">
            <w:pPr>
              <w:jc w:val="both"/>
              <w:rPr>
                <w:rFonts w:asciiTheme="minorEastAsia" w:hAnsiTheme="minorEastAsia" w:cs="Noto Sans" w:hint="eastAsia"/>
                <w:sz w:val="21"/>
                <w:szCs w:val="21"/>
              </w:rPr>
            </w:pPr>
          </w:p>
          <w:p w14:paraId="430CBE07" w14:textId="77777777" w:rsidR="00924341" w:rsidRDefault="00924341" w:rsidP="00924341">
            <w:pPr>
              <w:jc w:val="both"/>
              <w:rPr>
                <w:rFonts w:asciiTheme="minorEastAsia" w:hAnsiTheme="minorEastAsia" w:cs="Noto Sans" w:hint="eastAsia"/>
                <w:sz w:val="21"/>
                <w:szCs w:val="21"/>
              </w:rPr>
            </w:pPr>
            <w:r w:rsidRPr="00924341">
              <w:rPr>
                <w:rFonts w:asciiTheme="minorEastAsia" w:hAnsiTheme="minorEastAsia" w:cs="Noto Sans" w:hint="eastAsia"/>
                <w:sz w:val="21"/>
                <w:szCs w:val="21"/>
              </w:rPr>
              <w:t>文化大使活动</w:t>
            </w:r>
          </w:p>
          <w:p w14:paraId="5AE2DA06" w14:textId="77777777" w:rsidR="00924341" w:rsidRDefault="00924341" w:rsidP="00924341">
            <w:pPr>
              <w:jc w:val="both"/>
              <w:rPr>
                <w:rFonts w:asciiTheme="minorEastAsia" w:hAnsiTheme="minorEastAsia" w:cs="Noto Sans" w:hint="eastAsia"/>
                <w:sz w:val="21"/>
                <w:szCs w:val="21"/>
              </w:rPr>
            </w:pPr>
          </w:p>
          <w:p w14:paraId="5177BCD7" w14:textId="4BD2FCF5" w:rsidR="00D67AC7" w:rsidRPr="003037B0" w:rsidRDefault="00924341" w:rsidP="00924341">
            <w:pPr>
              <w:jc w:val="both"/>
              <w:rPr>
                <w:rFonts w:asciiTheme="minorEastAsia" w:hAnsiTheme="minorEastAsia" w:cs="Noto Sans" w:hint="eastAsia"/>
                <w:sz w:val="21"/>
                <w:szCs w:val="21"/>
              </w:rPr>
            </w:pPr>
            <w:r>
              <w:rPr>
                <w:rFonts w:asciiTheme="minorEastAsia" w:hAnsiTheme="minorEastAsia" w:cs="Noto Sans" w:hint="eastAsia"/>
                <w:sz w:val="21"/>
                <w:szCs w:val="21"/>
              </w:rPr>
              <w:t>学术课程</w:t>
            </w:r>
          </w:p>
        </w:tc>
        <w:tc>
          <w:tcPr>
            <w:tcW w:w="1954" w:type="dxa"/>
          </w:tcPr>
          <w:p w14:paraId="799463A3" w14:textId="77777777" w:rsidR="00D67AC7" w:rsidRPr="003037B0" w:rsidRDefault="00D67AC7" w:rsidP="00D67AC7">
            <w:pPr>
              <w:jc w:val="both"/>
              <w:rPr>
                <w:rFonts w:asciiTheme="minorEastAsia" w:hAnsiTheme="minorEastAsia" w:cs="Noto Sans" w:hint="eastAsia"/>
                <w:sz w:val="21"/>
                <w:szCs w:val="21"/>
              </w:rPr>
            </w:pPr>
          </w:p>
          <w:p w14:paraId="2A05A7D7" w14:textId="77777777" w:rsidR="00D67AC7" w:rsidRDefault="00D67AC7" w:rsidP="00D67AC7">
            <w:pPr>
              <w:jc w:val="both"/>
              <w:rPr>
                <w:rFonts w:asciiTheme="minorEastAsia" w:hAnsiTheme="minorEastAsia" w:cs="Noto Sans" w:hint="eastAsia"/>
                <w:sz w:val="21"/>
                <w:szCs w:val="21"/>
              </w:rPr>
            </w:pPr>
            <w:r w:rsidRPr="00D67AC7">
              <w:rPr>
                <w:rFonts w:asciiTheme="minorEastAsia" w:hAnsiTheme="minorEastAsia" w:cs="Noto Sans" w:hint="eastAsia"/>
                <w:sz w:val="21"/>
                <w:szCs w:val="21"/>
              </w:rPr>
              <w:t>送别活动</w:t>
            </w:r>
          </w:p>
          <w:p w14:paraId="69C99B86" w14:textId="77777777" w:rsidR="00924341" w:rsidRDefault="00924341" w:rsidP="00D67AC7">
            <w:pPr>
              <w:jc w:val="both"/>
              <w:rPr>
                <w:rFonts w:asciiTheme="minorEastAsia" w:hAnsiTheme="minorEastAsia" w:cs="Noto Sans" w:hint="eastAsia"/>
                <w:sz w:val="21"/>
                <w:szCs w:val="21"/>
              </w:rPr>
            </w:pPr>
          </w:p>
          <w:p w14:paraId="4CBF54C2" w14:textId="3BE14BD1" w:rsidR="00924341" w:rsidRPr="003037B0" w:rsidRDefault="00924341" w:rsidP="00D67AC7">
            <w:pPr>
              <w:jc w:val="both"/>
              <w:rPr>
                <w:rFonts w:asciiTheme="minorEastAsia" w:hAnsiTheme="minorEastAsia" w:cs="Noto Sans" w:hint="eastAsia"/>
                <w:sz w:val="21"/>
                <w:szCs w:val="21"/>
              </w:rPr>
            </w:pPr>
            <w:r>
              <w:rPr>
                <w:rFonts w:asciiTheme="minorEastAsia" w:hAnsiTheme="minorEastAsia" w:cs="Noto Sans" w:hint="eastAsia"/>
                <w:sz w:val="21"/>
                <w:szCs w:val="21"/>
              </w:rPr>
              <w:t>学术课程</w:t>
            </w:r>
          </w:p>
        </w:tc>
        <w:tc>
          <w:tcPr>
            <w:tcW w:w="1955" w:type="dxa"/>
            <w:vMerge/>
          </w:tcPr>
          <w:p w14:paraId="632369B8" w14:textId="18F14C25" w:rsidR="00D67AC7" w:rsidRPr="003037B0" w:rsidRDefault="00D67AC7" w:rsidP="00D67AC7">
            <w:pPr>
              <w:jc w:val="both"/>
              <w:rPr>
                <w:rFonts w:asciiTheme="minorEastAsia" w:hAnsiTheme="minorEastAsia" w:cs="Noto Sans" w:hint="eastAsia"/>
                <w:sz w:val="21"/>
                <w:szCs w:val="21"/>
              </w:rPr>
            </w:pPr>
          </w:p>
        </w:tc>
      </w:tr>
    </w:tbl>
    <w:p w14:paraId="7B095EAC" w14:textId="77777777" w:rsidR="00171010" w:rsidRPr="003037B0" w:rsidRDefault="00171010" w:rsidP="003037B0">
      <w:pPr>
        <w:spacing w:after="0" w:line="240" w:lineRule="auto"/>
        <w:jc w:val="both"/>
        <w:rPr>
          <w:rFonts w:asciiTheme="minorEastAsia" w:hAnsiTheme="minorEastAsia" w:cs="Noto Sans" w:hint="eastAsia"/>
          <w:color w:val="538135" w:themeColor="accent6" w:themeShade="BF"/>
          <w:sz w:val="21"/>
          <w:szCs w:val="21"/>
        </w:rPr>
      </w:pPr>
    </w:p>
    <w:sectPr w:rsidR="00171010" w:rsidRPr="003037B0" w:rsidSect="00F622CC">
      <w:pgSz w:w="15840" w:h="12240" w:orient="landscape"/>
      <w:pgMar w:top="720" w:right="720" w:bottom="720" w:left="72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66EAA9" w14:textId="77777777" w:rsidR="007721D0" w:rsidRDefault="007721D0" w:rsidP="00ED0696">
      <w:pPr>
        <w:spacing w:after="0" w:line="240" w:lineRule="auto"/>
      </w:pPr>
      <w:r>
        <w:separator/>
      </w:r>
    </w:p>
  </w:endnote>
  <w:endnote w:type="continuationSeparator" w:id="0">
    <w:p w14:paraId="540056C7" w14:textId="77777777" w:rsidR="007721D0" w:rsidRDefault="007721D0" w:rsidP="00ED069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Noto Sans">
    <w:altName w:val="Calibri"/>
    <w:charset w:val="00"/>
    <w:family w:val="swiss"/>
    <w:pitch w:val="variable"/>
    <w:sig w:usb0="E00082FF" w:usb1="400078FF" w:usb2="00000021"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icrosoftYaHei-Bold">
    <w:altName w:val="Cambria"/>
    <w:panose1 w:val="00000000000000000000"/>
    <w:charset w:val="00"/>
    <w:family w:val="roman"/>
    <w:notTrueType/>
    <w:pitch w:val="default"/>
  </w:font>
  <w:font w:name="Microsoft YaHei UI">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D4152E" w14:textId="77777777" w:rsidR="007721D0" w:rsidRDefault="007721D0" w:rsidP="00ED0696">
      <w:pPr>
        <w:spacing w:after="0" w:line="240" w:lineRule="auto"/>
      </w:pPr>
      <w:r>
        <w:separator/>
      </w:r>
    </w:p>
  </w:footnote>
  <w:footnote w:type="continuationSeparator" w:id="0">
    <w:p w14:paraId="6F289A29" w14:textId="77777777" w:rsidR="007721D0" w:rsidRDefault="007721D0" w:rsidP="00ED069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9E471E" w14:textId="3583B498" w:rsidR="007F17A4" w:rsidRDefault="001179B5" w:rsidP="00CC2A06">
    <w:pPr>
      <w:pStyle w:val="ad"/>
      <w:jc w:val="left"/>
    </w:pPr>
    <w:r w:rsidRPr="00692403">
      <w:rPr>
        <w:rFonts w:ascii="宋体" w:eastAsia="宋体" w:hAnsi="宋体"/>
        <w:noProof/>
        <w:sz w:val="40"/>
        <w:szCs w:val="40"/>
      </w:rPr>
      <w:drawing>
        <wp:anchor distT="0" distB="0" distL="114300" distR="114300" simplePos="0" relativeHeight="251659264" behindDoc="0" locked="0" layoutInCell="1" allowOverlap="1" wp14:anchorId="18B402F6" wp14:editId="5E5A37A4">
          <wp:simplePos x="0" y="0"/>
          <wp:positionH relativeFrom="margin">
            <wp:align>left</wp:align>
          </wp:positionH>
          <wp:positionV relativeFrom="paragraph">
            <wp:posOffset>-93345</wp:posOffset>
          </wp:positionV>
          <wp:extent cx="982877" cy="527050"/>
          <wp:effectExtent l="0" t="0" r="8255" b="6350"/>
          <wp:wrapSquare wrapText="bothSides"/>
          <wp:docPr id="1248182363" name="图片 1" descr="图片包含 文本&#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5179010" name="图片 1" descr="图片包含 文本&#10;&#10;描述已自动生成"/>
                  <pic:cNvPicPr/>
                </pic:nvPicPr>
                <pic:blipFill>
                  <a:blip r:embed="rId1">
                    <a:extLst>
                      <a:ext uri="{28A0092B-C50C-407E-A947-70E740481C1C}">
                        <a14:useLocalDpi xmlns:a14="http://schemas.microsoft.com/office/drawing/2010/main" val="0"/>
                      </a:ext>
                    </a:extLst>
                  </a:blip>
                  <a:stretch>
                    <a:fillRect/>
                  </a:stretch>
                </pic:blipFill>
                <pic:spPr>
                  <a:xfrm>
                    <a:off x="0" y="0"/>
                    <a:ext cx="982877" cy="52705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1E"/>
    <w:multiLevelType w:val="multilevel"/>
    <w:tmpl w:val="4ADEAD4C"/>
    <w:lvl w:ilvl="0">
      <w:start w:val="1"/>
      <w:numFmt w:val="chineseCountingThousand"/>
      <w:suff w:val="nothing"/>
      <w:lvlText w:val="第%1部分"/>
      <w:lvlJc w:val="center"/>
      <w:pPr>
        <w:ind w:left="0" w:firstLine="288"/>
      </w:pPr>
      <w:rPr>
        <w:rFonts w:hint="eastAsia"/>
        <w:sz w:val="36"/>
        <w:szCs w:val="28"/>
      </w:rPr>
    </w:lvl>
    <w:lvl w:ilvl="1">
      <w:start w:val="1"/>
      <w:numFmt w:val="chineseCountingThousand"/>
      <w:pStyle w:val="2"/>
      <w:suff w:val="nothing"/>
      <w:lvlText w:val="%2、"/>
      <w:lvlJc w:val="left"/>
      <w:pPr>
        <w:ind w:left="240" w:firstLine="0"/>
      </w:pPr>
      <w:rPr>
        <w:rFonts w:ascii="微软雅黑" w:eastAsia="微软雅黑" w:hAnsi="宋体" w:hint="eastAsia"/>
        <w:sz w:val="21"/>
        <w:szCs w:val="24"/>
        <w:lang w:val="en-US"/>
      </w:rPr>
    </w:lvl>
    <w:lvl w:ilvl="2">
      <w:start w:val="1"/>
      <w:numFmt w:val="chineseCountingThousand"/>
      <w:pStyle w:val="3"/>
      <w:suff w:val="nothing"/>
      <w:lvlText w:val="(%3)"/>
      <w:lvlJc w:val="left"/>
      <w:pPr>
        <w:ind w:left="142" w:firstLine="0"/>
      </w:pPr>
      <w:rPr>
        <w:rFonts w:ascii="Times New Roman" w:eastAsia="宋体" w:hAnsi="Times New Roman" w:hint="default"/>
        <w:b/>
        <w:i w:val="0"/>
        <w:spacing w:val="0"/>
        <w:w w:val="100"/>
        <w:position w:val="0"/>
        <w:sz w:val="21"/>
        <w:szCs w:val="21"/>
      </w:rPr>
    </w:lvl>
    <w:lvl w:ilvl="3">
      <w:start w:val="1"/>
      <w:numFmt w:val="decimal"/>
      <w:pStyle w:val="4"/>
      <w:suff w:val="nothing"/>
      <w:lvlText w:val="%4、"/>
      <w:lvlJc w:val="left"/>
      <w:pPr>
        <w:ind w:left="0" w:firstLine="0"/>
      </w:pPr>
      <w:rPr>
        <w:rFonts w:hint="eastAsia"/>
      </w:rPr>
    </w:lvl>
    <w:lvl w:ilvl="4">
      <w:start w:val="1"/>
      <w:numFmt w:val="upperLetter"/>
      <w:suff w:val="nothing"/>
      <w:lvlText w:val="%5、"/>
      <w:lvlJc w:val="left"/>
      <w:pPr>
        <w:ind w:left="0" w:firstLine="0"/>
      </w:pPr>
      <w:rPr>
        <w:rFonts w:hint="eastAsia"/>
      </w:rPr>
    </w:lvl>
    <w:lvl w:ilvl="5">
      <w:start w:val="1"/>
      <w:numFmt w:val="none"/>
      <w:suff w:val="nothing"/>
      <w:lvlText w:val=""/>
      <w:lvlJc w:val="left"/>
      <w:pPr>
        <w:ind w:left="0" w:firstLine="0"/>
      </w:pPr>
      <w:rPr>
        <w:rFonts w:hint="eastAsia"/>
      </w:rPr>
    </w:lvl>
    <w:lvl w:ilvl="6">
      <w:start w:val="1"/>
      <w:numFmt w:val="none"/>
      <w:suff w:val="nothing"/>
      <w:lvlText w:val=""/>
      <w:lvlJc w:val="left"/>
      <w:pPr>
        <w:ind w:left="0" w:firstLine="0"/>
      </w:pPr>
      <w:rPr>
        <w:rFonts w:hint="eastAsia"/>
      </w:rPr>
    </w:lvl>
    <w:lvl w:ilvl="7">
      <w:start w:val="1"/>
      <w:numFmt w:val="none"/>
      <w:suff w:val="nothing"/>
      <w:lvlText w:val=""/>
      <w:lvlJc w:val="left"/>
      <w:pPr>
        <w:ind w:left="0" w:firstLine="0"/>
      </w:pPr>
      <w:rPr>
        <w:rFonts w:hint="eastAsia"/>
      </w:rPr>
    </w:lvl>
    <w:lvl w:ilvl="8">
      <w:start w:val="1"/>
      <w:numFmt w:val="none"/>
      <w:suff w:val="nothing"/>
      <w:lvlText w:val=""/>
      <w:lvlJc w:val="left"/>
      <w:pPr>
        <w:ind w:left="0" w:firstLine="0"/>
      </w:pPr>
      <w:rPr>
        <w:rFonts w:hint="eastAsia"/>
      </w:rPr>
    </w:lvl>
  </w:abstractNum>
  <w:abstractNum w:abstractNumId="1" w15:restartNumberingAfterBreak="0">
    <w:nsid w:val="05FF43DE"/>
    <w:multiLevelType w:val="hybridMultilevel"/>
    <w:tmpl w:val="57301D00"/>
    <w:lvl w:ilvl="0" w:tplc="04090011">
      <w:start w:val="1"/>
      <w:numFmt w:val="decimal"/>
      <w:lvlText w:val="%1)"/>
      <w:lvlJc w:val="left"/>
      <w:pPr>
        <w:ind w:left="875" w:hanging="440"/>
      </w:pPr>
      <w:rPr>
        <w:rFonts w:hint="default"/>
        <w:color w:val="auto"/>
      </w:rPr>
    </w:lvl>
    <w:lvl w:ilvl="1" w:tplc="FFFFFFFF" w:tentative="1">
      <w:start w:val="1"/>
      <w:numFmt w:val="bullet"/>
      <w:lvlText w:val=""/>
      <w:lvlJc w:val="left"/>
      <w:pPr>
        <w:ind w:left="1315" w:hanging="440"/>
      </w:pPr>
      <w:rPr>
        <w:rFonts w:ascii="Wingdings" w:hAnsi="Wingdings" w:hint="default"/>
      </w:rPr>
    </w:lvl>
    <w:lvl w:ilvl="2" w:tplc="FFFFFFFF" w:tentative="1">
      <w:start w:val="1"/>
      <w:numFmt w:val="bullet"/>
      <w:lvlText w:val=""/>
      <w:lvlJc w:val="left"/>
      <w:pPr>
        <w:ind w:left="1755" w:hanging="440"/>
      </w:pPr>
      <w:rPr>
        <w:rFonts w:ascii="Wingdings" w:hAnsi="Wingdings" w:hint="default"/>
      </w:rPr>
    </w:lvl>
    <w:lvl w:ilvl="3" w:tplc="FFFFFFFF" w:tentative="1">
      <w:start w:val="1"/>
      <w:numFmt w:val="bullet"/>
      <w:lvlText w:val=""/>
      <w:lvlJc w:val="left"/>
      <w:pPr>
        <w:ind w:left="2195" w:hanging="440"/>
      </w:pPr>
      <w:rPr>
        <w:rFonts w:ascii="Wingdings" w:hAnsi="Wingdings" w:hint="default"/>
      </w:rPr>
    </w:lvl>
    <w:lvl w:ilvl="4" w:tplc="FFFFFFFF" w:tentative="1">
      <w:start w:val="1"/>
      <w:numFmt w:val="bullet"/>
      <w:lvlText w:val=""/>
      <w:lvlJc w:val="left"/>
      <w:pPr>
        <w:ind w:left="2635" w:hanging="440"/>
      </w:pPr>
      <w:rPr>
        <w:rFonts w:ascii="Wingdings" w:hAnsi="Wingdings" w:hint="default"/>
      </w:rPr>
    </w:lvl>
    <w:lvl w:ilvl="5" w:tplc="FFFFFFFF" w:tentative="1">
      <w:start w:val="1"/>
      <w:numFmt w:val="bullet"/>
      <w:lvlText w:val=""/>
      <w:lvlJc w:val="left"/>
      <w:pPr>
        <w:ind w:left="3075" w:hanging="440"/>
      </w:pPr>
      <w:rPr>
        <w:rFonts w:ascii="Wingdings" w:hAnsi="Wingdings" w:hint="default"/>
      </w:rPr>
    </w:lvl>
    <w:lvl w:ilvl="6" w:tplc="FFFFFFFF" w:tentative="1">
      <w:start w:val="1"/>
      <w:numFmt w:val="bullet"/>
      <w:lvlText w:val=""/>
      <w:lvlJc w:val="left"/>
      <w:pPr>
        <w:ind w:left="3515" w:hanging="440"/>
      </w:pPr>
      <w:rPr>
        <w:rFonts w:ascii="Wingdings" w:hAnsi="Wingdings" w:hint="default"/>
      </w:rPr>
    </w:lvl>
    <w:lvl w:ilvl="7" w:tplc="FFFFFFFF" w:tentative="1">
      <w:start w:val="1"/>
      <w:numFmt w:val="bullet"/>
      <w:lvlText w:val=""/>
      <w:lvlJc w:val="left"/>
      <w:pPr>
        <w:ind w:left="3955" w:hanging="440"/>
      </w:pPr>
      <w:rPr>
        <w:rFonts w:ascii="Wingdings" w:hAnsi="Wingdings" w:hint="default"/>
      </w:rPr>
    </w:lvl>
    <w:lvl w:ilvl="8" w:tplc="FFFFFFFF" w:tentative="1">
      <w:start w:val="1"/>
      <w:numFmt w:val="bullet"/>
      <w:lvlText w:val=""/>
      <w:lvlJc w:val="left"/>
      <w:pPr>
        <w:ind w:left="4395" w:hanging="440"/>
      </w:pPr>
      <w:rPr>
        <w:rFonts w:ascii="Wingdings" w:hAnsi="Wingdings" w:hint="default"/>
      </w:rPr>
    </w:lvl>
  </w:abstractNum>
  <w:abstractNum w:abstractNumId="2" w15:restartNumberingAfterBreak="0">
    <w:nsid w:val="0DD716EE"/>
    <w:multiLevelType w:val="hybridMultilevel"/>
    <w:tmpl w:val="DDBE44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5481C87"/>
    <w:multiLevelType w:val="hybridMultilevel"/>
    <w:tmpl w:val="7DACD122"/>
    <w:lvl w:ilvl="0" w:tplc="04090011">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4" w15:restartNumberingAfterBreak="0">
    <w:nsid w:val="1F7F7A50"/>
    <w:multiLevelType w:val="hybridMultilevel"/>
    <w:tmpl w:val="01EE6024"/>
    <w:lvl w:ilvl="0" w:tplc="551680C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 w15:restartNumberingAfterBreak="0">
    <w:nsid w:val="2FC12D17"/>
    <w:multiLevelType w:val="hybridMultilevel"/>
    <w:tmpl w:val="DB803E56"/>
    <w:lvl w:ilvl="0" w:tplc="0E0C6242">
      <w:start w:val="6"/>
      <w:numFmt w:val="bullet"/>
      <w:lvlText w:val="•"/>
      <w:lvlJc w:val="left"/>
      <w:pPr>
        <w:ind w:left="800" w:hanging="360"/>
      </w:pPr>
      <w:rPr>
        <w:rFonts w:ascii="宋体" w:eastAsia="宋体" w:hAnsi="宋体" w:cs="等线" w:hint="eastAsia"/>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 w15:restartNumberingAfterBreak="0">
    <w:nsid w:val="34CC4236"/>
    <w:multiLevelType w:val="hybridMultilevel"/>
    <w:tmpl w:val="EF702CFE"/>
    <w:lvl w:ilvl="0" w:tplc="04090001">
      <w:start w:val="1"/>
      <w:numFmt w:val="bullet"/>
      <w:lvlText w:val=""/>
      <w:lvlJc w:val="left"/>
      <w:pPr>
        <w:ind w:left="880" w:hanging="440"/>
      </w:pPr>
      <w:rPr>
        <w:rFonts w:ascii="Symbol" w:hAnsi="Symbol"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7" w15:restartNumberingAfterBreak="0">
    <w:nsid w:val="37172D22"/>
    <w:multiLevelType w:val="hybridMultilevel"/>
    <w:tmpl w:val="9E5CCBE8"/>
    <w:lvl w:ilvl="0" w:tplc="04090011">
      <w:start w:val="1"/>
      <w:numFmt w:val="decimal"/>
      <w:lvlText w:val="%1)"/>
      <w:lvlJc w:val="left"/>
      <w:pPr>
        <w:ind w:left="0" w:hanging="360"/>
      </w:pPr>
    </w:lvl>
    <w:lvl w:ilvl="1" w:tplc="04090003">
      <w:numFmt w:val="decimal"/>
      <w:lvlText w:val="o"/>
      <w:lvlJc w:val="left"/>
      <w:pPr>
        <w:ind w:left="720" w:hanging="360"/>
      </w:pPr>
      <w:rPr>
        <w:rFonts w:ascii="Courier New" w:hAnsi="Courier New" w:cs="Courier New" w:hint="default"/>
      </w:rPr>
    </w:lvl>
    <w:lvl w:ilvl="2" w:tplc="04090005">
      <w:numFmt w:val="decimal"/>
      <w:lvlText w:val=""/>
      <w:lvlJc w:val="left"/>
      <w:pPr>
        <w:ind w:left="1440" w:hanging="360"/>
      </w:pPr>
      <w:rPr>
        <w:rFonts w:ascii="Wingdings" w:hAnsi="Wingdings" w:cs="Wingdings" w:hint="default"/>
      </w:rPr>
    </w:lvl>
    <w:lvl w:ilvl="3" w:tplc="04090001">
      <w:numFmt w:val="decimal"/>
      <w:lvlText w:val=""/>
      <w:lvlJc w:val="left"/>
      <w:pPr>
        <w:ind w:left="2160" w:hanging="360"/>
      </w:pPr>
      <w:rPr>
        <w:rFonts w:ascii="Symbol" w:hAnsi="Symbol" w:cs="Symbol" w:hint="default"/>
      </w:rPr>
    </w:lvl>
    <w:lvl w:ilvl="4" w:tplc="04090003">
      <w:numFmt w:val="decimal"/>
      <w:lvlText w:val="o"/>
      <w:lvlJc w:val="left"/>
      <w:pPr>
        <w:ind w:left="2880" w:hanging="360"/>
      </w:pPr>
      <w:rPr>
        <w:rFonts w:ascii="Courier New" w:hAnsi="Courier New" w:cs="Courier New" w:hint="default"/>
      </w:rPr>
    </w:lvl>
    <w:lvl w:ilvl="5" w:tplc="04090005">
      <w:numFmt w:val="decimal"/>
      <w:lvlText w:val=""/>
      <w:lvlJc w:val="left"/>
      <w:pPr>
        <w:ind w:left="3600" w:hanging="360"/>
      </w:pPr>
      <w:rPr>
        <w:rFonts w:ascii="Wingdings" w:hAnsi="Wingdings" w:cs="Wingdings" w:hint="default"/>
      </w:rPr>
    </w:lvl>
    <w:lvl w:ilvl="6" w:tplc="04090001">
      <w:numFmt w:val="decimal"/>
      <w:lvlText w:val=""/>
      <w:lvlJc w:val="left"/>
      <w:pPr>
        <w:ind w:left="4320" w:hanging="360"/>
      </w:pPr>
      <w:rPr>
        <w:rFonts w:ascii="Symbol" w:hAnsi="Symbol" w:cs="Symbol" w:hint="default"/>
      </w:rPr>
    </w:lvl>
    <w:lvl w:ilvl="7" w:tplc="04090003">
      <w:numFmt w:val="decimal"/>
      <w:lvlText w:val="o"/>
      <w:lvlJc w:val="left"/>
      <w:pPr>
        <w:ind w:left="5040" w:hanging="360"/>
      </w:pPr>
      <w:rPr>
        <w:rFonts w:ascii="Courier New" w:hAnsi="Courier New" w:cs="Courier New" w:hint="default"/>
      </w:rPr>
    </w:lvl>
    <w:lvl w:ilvl="8" w:tplc="04090005">
      <w:numFmt w:val="decimal"/>
      <w:lvlText w:val=""/>
      <w:lvlJc w:val="left"/>
      <w:pPr>
        <w:ind w:left="5760" w:hanging="360"/>
      </w:pPr>
      <w:rPr>
        <w:rFonts w:ascii="Wingdings" w:hAnsi="Wingdings" w:cs="Wingdings" w:hint="default"/>
      </w:rPr>
    </w:lvl>
  </w:abstractNum>
  <w:abstractNum w:abstractNumId="8" w15:restartNumberingAfterBreak="0">
    <w:nsid w:val="37EE75DC"/>
    <w:multiLevelType w:val="hybridMultilevel"/>
    <w:tmpl w:val="AA3E92A2"/>
    <w:lvl w:ilvl="0" w:tplc="0409000D">
      <w:start w:val="1"/>
      <w:numFmt w:val="bullet"/>
      <w:lvlText w:val=""/>
      <w:lvlJc w:val="left"/>
      <w:pPr>
        <w:ind w:left="1164" w:hanging="440"/>
      </w:pPr>
      <w:rPr>
        <w:rFonts w:ascii="Wingdings" w:hAnsi="Wingdings" w:hint="default"/>
      </w:rPr>
    </w:lvl>
    <w:lvl w:ilvl="1" w:tplc="FFFFFFFF">
      <w:numFmt w:val="bullet"/>
      <w:lvlText w:val="•"/>
      <w:lvlJc w:val="left"/>
      <w:pPr>
        <w:ind w:left="1884" w:hanging="720"/>
      </w:pPr>
      <w:rPr>
        <w:rFonts w:ascii="宋体" w:eastAsia="宋体" w:hAnsi="宋体" w:cs="Noto Sans" w:hint="eastAsia"/>
      </w:rPr>
    </w:lvl>
    <w:lvl w:ilvl="2" w:tplc="FFFFFFFF" w:tentative="1">
      <w:start w:val="1"/>
      <w:numFmt w:val="bullet"/>
      <w:lvlText w:val=""/>
      <w:lvlJc w:val="left"/>
      <w:pPr>
        <w:ind w:left="2044" w:hanging="440"/>
      </w:pPr>
      <w:rPr>
        <w:rFonts w:ascii="Wingdings" w:hAnsi="Wingdings" w:hint="default"/>
      </w:rPr>
    </w:lvl>
    <w:lvl w:ilvl="3" w:tplc="FFFFFFFF" w:tentative="1">
      <w:start w:val="1"/>
      <w:numFmt w:val="bullet"/>
      <w:lvlText w:val=""/>
      <w:lvlJc w:val="left"/>
      <w:pPr>
        <w:ind w:left="2484" w:hanging="440"/>
      </w:pPr>
      <w:rPr>
        <w:rFonts w:ascii="Wingdings" w:hAnsi="Wingdings" w:hint="default"/>
      </w:rPr>
    </w:lvl>
    <w:lvl w:ilvl="4" w:tplc="FFFFFFFF" w:tentative="1">
      <w:start w:val="1"/>
      <w:numFmt w:val="bullet"/>
      <w:lvlText w:val=""/>
      <w:lvlJc w:val="left"/>
      <w:pPr>
        <w:ind w:left="2924" w:hanging="440"/>
      </w:pPr>
      <w:rPr>
        <w:rFonts w:ascii="Wingdings" w:hAnsi="Wingdings" w:hint="default"/>
      </w:rPr>
    </w:lvl>
    <w:lvl w:ilvl="5" w:tplc="FFFFFFFF" w:tentative="1">
      <w:start w:val="1"/>
      <w:numFmt w:val="bullet"/>
      <w:lvlText w:val=""/>
      <w:lvlJc w:val="left"/>
      <w:pPr>
        <w:ind w:left="3364" w:hanging="440"/>
      </w:pPr>
      <w:rPr>
        <w:rFonts w:ascii="Wingdings" w:hAnsi="Wingdings" w:hint="default"/>
      </w:rPr>
    </w:lvl>
    <w:lvl w:ilvl="6" w:tplc="FFFFFFFF" w:tentative="1">
      <w:start w:val="1"/>
      <w:numFmt w:val="bullet"/>
      <w:lvlText w:val=""/>
      <w:lvlJc w:val="left"/>
      <w:pPr>
        <w:ind w:left="3804" w:hanging="440"/>
      </w:pPr>
      <w:rPr>
        <w:rFonts w:ascii="Wingdings" w:hAnsi="Wingdings" w:hint="default"/>
      </w:rPr>
    </w:lvl>
    <w:lvl w:ilvl="7" w:tplc="FFFFFFFF" w:tentative="1">
      <w:start w:val="1"/>
      <w:numFmt w:val="bullet"/>
      <w:lvlText w:val=""/>
      <w:lvlJc w:val="left"/>
      <w:pPr>
        <w:ind w:left="4244" w:hanging="440"/>
      </w:pPr>
      <w:rPr>
        <w:rFonts w:ascii="Wingdings" w:hAnsi="Wingdings" w:hint="default"/>
      </w:rPr>
    </w:lvl>
    <w:lvl w:ilvl="8" w:tplc="FFFFFFFF" w:tentative="1">
      <w:start w:val="1"/>
      <w:numFmt w:val="bullet"/>
      <w:lvlText w:val=""/>
      <w:lvlJc w:val="left"/>
      <w:pPr>
        <w:ind w:left="4684" w:hanging="440"/>
      </w:pPr>
      <w:rPr>
        <w:rFonts w:ascii="Wingdings" w:hAnsi="Wingdings" w:hint="default"/>
      </w:rPr>
    </w:lvl>
  </w:abstractNum>
  <w:abstractNum w:abstractNumId="9" w15:restartNumberingAfterBreak="0">
    <w:nsid w:val="3B224F03"/>
    <w:multiLevelType w:val="multilevel"/>
    <w:tmpl w:val="D09219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BB83C80"/>
    <w:multiLevelType w:val="hybridMultilevel"/>
    <w:tmpl w:val="EE76B048"/>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1" w15:restartNumberingAfterBreak="0">
    <w:nsid w:val="3DAA5FC9"/>
    <w:multiLevelType w:val="hybridMultilevel"/>
    <w:tmpl w:val="FCD8B756"/>
    <w:lvl w:ilvl="0" w:tplc="04090001">
      <w:start w:val="1"/>
      <w:numFmt w:val="bullet"/>
      <w:lvlText w:val=""/>
      <w:lvlJc w:val="left"/>
      <w:pPr>
        <w:ind w:left="1164" w:hanging="440"/>
      </w:pPr>
      <w:rPr>
        <w:rFonts w:ascii="Symbol" w:hAnsi="Symbol" w:hint="default"/>
      </w:rPr>
    </w:lvl>
    <w:lvl w:ilvl="1" w:tplc="04090003" w:tentative="1">
      <w:start w:val="1"/>
      <w:numFmt w:val="bullet"/>
      <w:lvlText w:val=""/>
      <w:lvlJc w:val="left"/>
      <w:pPr>
        <w:ind w:left="1604" w:hanging="440"/>
      </w:pPr>
      <w:rPr>
        <w:rFonts w:ascii="Wingdings" w:hAnsi="Wingdings" w:hint="default"/>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2" w15:restartNumberingAfterBreak="0">
    <w:nsid w:val="3DB920FB"/>
    <w:multiLevelType w:val="hybridMultilevel"/>
    <w:tmpl w:val="79EA880A"/>
    <w:lvl w:ilvl="0" w:tplc="04090001">
      <w:start w:val="1"/>
      <w:numFmt w:val="bullet"/>
      <w:lvlText w:val=""/>
      <w:lvlJc w:val="left"/>
      <w:pPr>
        <w:ind w:left="724" w:hanging="440"/>
      </w:pPr>
      <w:rPr>
        <w:rFonts w:ascii="Symbol" w:hAnsi="Symbol"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3" w15:restartNumberingAfterBreak="0">
    <w:nsid w:val="3FA26228"/>
    <w:multiLevelType w:val="hybridMultilevel"/>
    <w:tmpl w:val="C7CEDFAA"/>
    <w:lvl w:ilvl="0" w:tplc="FFFFFFFF">
      <w:start w:val="1"/>
      <w:numFmt w:val="decimal"/>
      <w:lvlText w:val="%1)"/>
      <w:lvlJc w:val="left"/>
      <w:pPr>
        <w:ind w:left="724" w:hanging="440"/>
      </w:pPr>
      <w:rPr>
        <w:rFonts w:hint="default"/>
        <w:color w:val="auto"/>
      </w:rPr>
    </w:lvl>
    <w:lvl w:ilvl="1" w:tplc="FFFFFFFF" w:tentative="1">
      <w:start w:val="1"/>
      <w:numFmt w:val="bullet"/>
      <w:lvlText w:val=""/>
      <w:lvlJc w:val="left"/>
      <w:pPr>
        <w:ind w:left="1164" w:hanging="440"/>
      </w:pPr>
      <w:rPr>
        <w:rFonts w:ascii="Wingdings" w:hAnsi="Wingdings" w:hint="default"/>
      </w:rPr>
    </w:lvl>
    <w:lvl w:ilvl="2" w:tplc="FFFFFFFF" w:tentative="1">
      <w:start w:val="1"/>
      <w:numFmt w:val="bullet"/>
      <w:lvlText w:val=""/>
      <w:lvlJc w:val="left"/>
      <w:pPr>
        <w:ind w:left="1604" w:hanging="440"/>
      </w:pPr>
      <w:rPr>
        <w:rFonts w:ascii="Wingdings" w:hAnsi="Wingdings" w:hint="default"/>
      </w:rPr>
    </w:lvl>
    <w:lvl w:ilvl="3" w:tplc="FFFFFFFF" w:tentative="1">
      <w:start w:val="1"/>
      <w:numFmt w:val="bullet"/>
      <w:lvlText w:val=""/>
      <w:lvlJc w:val="left"/>
      <w:pPr>
        <w:ind w:left="2044" w:hanging="440"/>
      </w:pPr>
      <w:rPr>
        <w:rFonts w:ascii="Wingdings" w:hAnsi="Wingdings" w:hint="default"/>
      </w:rPr>
    </w:lvl>
    <w:lvl w:ilvl="4" w:tplc="FFFFFFFF" w:tentative="1">
      <w:start w:val="1"/>
      <w:numFmt w:val="bullet"/>
      <w:lvlText w:val=""/>
      <w:lvlJc w:val="left"/>
      <w:pPr>
        <w:ind w:left="2484" w:hanging="440"/>
      </w:pPr>
      <w:rPr>
        <w:rFonts w:ascii="Wingdings" w:hAnsi="Wingdings" w:hint="default"/>
      </w:rPr>
    </w:lvl>
    <w:lvl w:ilvl="5" w:tplc="FFFFFFFF" w:tentative="1">
      <w:start w:val="1"/>
      <w:numFmt w:val="bullet"/>
      <w:lvlText w:val=""/>
      <w:lvlJc w:val="left"/>
      <w:pPr>
        <w:ind w:left="2924" w:hanging="440"/>
      </w:pPr>
      <w:rPr>
        <w:rFonts w:ascii="Wingdings" w:hAnsi="Wingdings" w:hint="default"/>
      </w:rPr>
    </w:lvl>
    <w:lvl w:ilvl="6" w:tplc="FFFFFFFF" w:tentative="1">
      <w:start w:val="1"/>
      <w:numFmt w:val="bullet"/>
      <w:lvlText w:val=""/>
      <w:lvlJc w:val="left"/>
      <w:pPr>
        <w:ind w:left="3364" w:hanging="440"/>
      </w:pPr>
      <w:rPr>
        <w:rFonts w:ascii="Wingdings" w:hAnsi="Wingdings" w:hint="default"/>
      </w:rPr>
    </w:lvl>
    <w:lvl w:ilvl="7" w:tplc="FFFFFFFF" w:tentative="1">
      <w:start w:val="1"/>
      <w:numFmt w:val="bullet"/>
      <w:lvlText w:val=""/>
      <w:lvlJc w:val="left"/>
      <w:pPr>
        <w:ind w:left="3804" w:hanging="440"/>
      </w:pPr>
      <w:rPr>
        <w:rFonts w:ascii="Wingdings" w:hAnsi="Wingdings" w:hint="default"/>
      </w:rPr>
    </w:lvl>
    <w:lvl w:ilvl="8" w:tplc="FFFFFFFF" w:tentative="1">
      <w:start w:val="1"/>
      <w:numFmt w:val="bullet"/>
      <w:lvlText w:val=""/>
      <w:lvlJc w:val="left"/>
      <w:pPr>
        <w:ind w:left="4244" w:hanging="440"/>
      </w:pPr>
      <w:rPr>
        <w:rFonts w:ascii="Wingdings" w:hAnsi="Wingdings" w:hint="default"/>
      </w:rPr>
    </w:lvl>
  </w:abstractNum>
  <w:abstractNum w:abstractNumId="14" w15:restartNumberingAfterBreak="0">
    <w:nsid w:val="447F113F"/>
    <w:multiLevelType w:val="hybridMultilevel"/>
    <w:tmpl w:val="719007DA"/>
    <w:lvl w:ilvl="0" w:tplc="ADFE7F5C">
      <w:start w:val="4"/>
      <w:numFmt w:val="japaneseCounting"/>
      <w:lvlText w:val="%1、"/>
      <w:lvlJc w:val="left"/>
      <w:pPr>
        <w:ind w:left="440" w:hanging="44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5" w15:restartNumberingAfterBreak="0">
    <w:nsid w:val="56F700BD"/>
    <w:multiLevelType w:val="hybridMultilevel"/>
    <w:tmpl w:val="19C4F124"/>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6" w15:restartNumberingAfterBreak="0">
    <w:nsid w:val="577B6144"/>
    <w:multiLevelType w:val="hybridMultilevel"/>
    <w:tmpl w:val="C3E47B90"/>
    <w:lvl w:ilvl="0" w:tplc="99888D98">
      <w:start w:val="1"/>
      <w:numFmt w:val="bullet"/>
      <w:lvlText w:val=""/>
      <w:lvlJc w:val="left"/>
      <w:pPr>
        <w:ind w:left="1164" w:hanging="440"/>
      </w:pPr>
      <w:rPr>
        <w:rFonts w:ascii="Wingdings" w:hAnsi="Wingdings" w:hint="default"/>
      </w:rPr>
    </w:lvl>
    <w:lvl w:ilvl="1" w:tplc="E6608E2C">
      <w:numFmt w:val="bullet"/>
      <w:lvlText w:val="•"/>
      <w:lvlJc w:val="left"/>
      <w:pPr>
        <w:ind w:left="1884" w:hanging="720"/>
      </w:pPr>
      <w:rPr>
        <w:rFonts w:ascii="宋体" w:eastAsia="宋体" w:hAnsi="宋体" w:cs="Noto Sans" w:hint="eastAsia"/>
      </w:rPr>
    </w:lvl>
    <w:lvl w:ilvl="2" w:tplc="04090005" w:tentative="1">
      <w:start w:val="1"/>
      <w:numFmt w:val="bullet"/>
      <w:lvlText w:val=""/>
      <w:lvlJc w:val="left"/>
      <w:pPr>
        <w:ind w:left="2044" w:hanging="440"/>
      </w:pPr>
      <w:rPr>
        <w:rFonts w:ascii="Wingdings" w:hAnsi="Wingdings" w:hint="default"/>
      </w:rPr>
    </w:lvl>
    <w:lvl w:ilvl="3" w:tplc="04090001" w:tentative="1">
      <w:start w:val="1"/>
      <w:numFmt w:val="bullet"/>
      <w:lvlText w:val=""/>
      <w:lvlJc w:val="left"/>
      <w:pPr>
        <w:ind w:left="2484" w:hanging="440"/>
      </w:pPr>
      <w:rPr>
        <w:rFonts w:ascii="Wingdings" w:hAnsi="Wingdings" w:hint="default"/>
      </w:rPr>
    </w:lvl>
    <w:lvl w:ilvl="4" w:tplc="04090003" w:tentative="1">
      <w:start w:val="1"/>
      <w:numFmt w:val="bullet"/>
      <w:lvlText w:val=""/>
      <w:lvlJc w:val="left"/>
      <w:pPr>
        <w:ind w:left="2924" w:hanging="440"/>
      </w:pPr>
      <w:rPr>
        <w:rFonts w:ascii="Wingdings" w:hAnsi="Wingdings" w:hint="default"/>
      </w:rPr>
    </w:lvl>
    <w:lvl w:ilvl="5" w:tplc="04090005" w:tentative="1">
      <w:start w:val="1"/>
      <w:numFmt w:val="bullet"/>
      <w:lvlText w:val=""/>
      <w:lvlJc w:val="left"/>
      <w:pPr>
        <w:ind w:left="3364" w:hanging="440"/>
      </w:pPr>
      <w:rPr>
        <w:rFonts w:ascii="Wingdings" w:hAnsi="Wingdings" w:hint="default"/>
      </w:rPr>
    </w:lvl>
    <w:lvl w:ilvl="6" w:tplc="04090001" w:tentative="1">
      <w:start w:val="1"/>
      <w:numFmt w:val="bullet"/>
      <w:lvlText w:val=""/>
      <w:lvlJc w:val="left"/>
      <w:pPr>
        <w:ind w:left="3804" w:hanging="440"/>
      </w:pPr>
      <w:rPr>
        <w:rFonts w:ascii="Wingdings" w:hAnsi="Wingdings" w:hint="default"/>
      </w:rPr>
    </w:lvl>
    <w:lvl w:ilvl="7" w:tplc="04090003" w:tentative="1">
      <w:start w:val="1"/>
      <w:numFmt w:val="bullet"/>
      <w:lvlText w:val=""/>
      <w:lvlJc w:val="left"/>
      <w:pPr>
        <w:ind w:left="4244" w:hanging="440"/>
      </w:pPr>
      <w:rPr>
        <w:rFonts w:ascii="Wingdings" w:hAnsi="Wingdings" w:hint="default"/>
      </w:rPr>
    </w:lvl>
    <w:lvl w:ilvl="8" w:tplc="04090005" w:tentative="1">
      <w:start w:val="1"/>
      <w:numFmt w:val="bullet"/>
      <w:lvlText w:val=""/>
      <w:lvlJc w:val="left"/>
      <w:pPr>
        <w:ind w:left="4684" w:hanging="440"/>
      </w:pPr>
      <w:rPr>
        <w:rFonts w:ascii="Wingdings" w:hAnsi="Wingdings" w:hint="default"/>
      </w:rPr>
    </w:lvl>
  </w:abstractNum>
  <w:abstractNum w:abstractNumId="17" w15:restartNumberingAfterBreak="0">
    <w:nsid w:val="60B967A4"/>
    <w:multiLevelType w:val="hybridMultilevel"/>
    <w:tmpl w:val="411656D2"/>
    <w:lvl w:ilvl="0" w:tplc="04090011">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64E86A8E"/>
    <w:multiLevelType w:val="hybridMultilevel"/>
    <w:tmpl w:val="EFD8F62C"/>
    <w:lvl w:ilvl="0" w:tplc="F6EA1960">
      <w:numFmt w:val="bullet"/>
      <w:lvlText w:val="-"/>
      <w:lvlJc w:val="left"/>
      <w:pPr>
        <w:ind w:left="800" w:hanging="360"/>
      </w:pPr>
      <w:rPr>
        <w:rFonts w:ascii="Calibri" w:eastAsiaTheme="minorEastAsia" w:hAnsi="Calibri" w:cstheme="minorBidi"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19" w15:restartNumberingAfterBreak="0">
    <w:nsid w:val="6A046E9D"/>
    <w:multiLevelType w:val="hybridMultilevel"/>
    <w:tmpl w:val="3384ACC0"/>
    <w:lvl w:ilvl="0" w:tplc="0409000D">
      <w:start w:val="1"/>
      <w:numFmt w:val="bullet"/>
      <w:lvlText w:val=""/>
      <w:lvlJc w:val="left"/>
      <w:pPr>
        <w:ind w:left="1604" w:hanging="440"/>
      </w:pPr>
      <w:rPr>
        <w:rFonts w:ascii="Wingdings" w:hAnsi="Wingdings" w:hint="default"/>
        <w:color w:val="auto"/>
      </w:rPr>
    </w:lvl>
    <w:lvl w:ilvl="1" w:tplc="FFFFFFFF" w:tentative="1">
      <w:start w:val="1"/>
      <w:numFmt w:val="bullet"/>
      <w:lvlText w:val=""/>
      <w:lvlJc w:val="left"/>
      <w:pPr>
        <w:ind w:left="2044" w:hanging="440"/>
      </w:pPr>
      <w:rPr>
        <w:rFonts w:ascii="Wingdings" w:hAnsi="Wingdings" w:hint="default"/>
      </w:rPr>
    </w:lvl>
    <w:lvl w:ilvl="2" w:tplc="FFFFFFFF" w:tentative="1">
      <w:start w:val="1"/>
      <w:numFmt w:val="bullet"/>
      <w:lvlText w:val=""/>
      <w:lvlJc w:val="left"/>
      <w:pPr>
        <w:ind w:left="2484" w:hanging="440"/>
      </w:pPr>
      <w:rPr>
        <w:rFonts w:ascii="Wingdings" w:hAnsi="Wingdings" w:hint="default"/>
      </w:rPr>
    </w:lvl>
    <w:lvl w:ilvl="3" w:tplc="FFFFFFFF" w:tentative="1">
      <w:start w:val="1"/>
      <w:numFmt w:val="bullet"/>
      <w:lvlText w:val=""/>
      <w:lvlJc w:val="left"/>
      <w:pPr>
        <w:ind w:left="2924" w:hanging="440"/>
      </w:pPr>
      <w:rPr>
        <w:rFonts w:ascii="Wingdings" w:hAnsi="Wingdings" w:hint="default"/>
      </w:rPr>
    </w:lvl>
    <w:lvl w:ilvl="4" w:tplc="FFFFFFFF" w:tentative="1">
      <w:start w:val="1"/>
      <w:numFmt w:val="bullet"/>
      <w:lvlText w:val=""/>
      <w:lvlJc w:val="left"/>
      <w:pPr>
        <w:ind w:left="3364" w:hanging="440"/>
      </w:pPr>
      <w:rPr>
        <w:rFonts w:ascii="Wingdings" w:hAnsi="Wingdings" w:hint="default"/>
      </w:rPr>
    </w:lvl>
    <w:lvl w:ilvl="5" w:tplc="FFFFFFFF" w:tentative="1">
      <w:start w:val="1"/>
      <w:numFmt w:val="bullet"/>
      <w:lvlText w:val=""/>
      <w:lvlJc w:val="left"/>
      <w:pPr>
        <w:ind w:left="3804" w:hanging="440"/>
      </w:pPr>
      <w:rPr>
        <w:rFonts w:ascii="Wingdings" w:hAnsi="Wingdings" w:hint="default"/>
      </w:rPr>
    </w:lvl>
    <w:lvl w:ilvl="6" w:tplc="FFFFFFFF" w:tentative="1">
      <w:start w:val="1"/>
      <w:numFmt w:val="bullet"/>
      <w:lvlText w:val=""/>
      <w:lvlJc w:val="left"/>
      <w:pPr>
        <w:ind w:left="4244" w:hanging="440"/>
      </w:pPr>
      <w:rPr>
        <w:rFonts w:ascii="Wingdings" w:hAnsi="Wingdings" w:hint="default"/>
      </w:rPr>
    </w:lvl>
    <w:lvl w:ilvl="7" w:tplc="FFFFFFFF" w:tentative="1">
      <w:start w:val="1"/>
      <w:numFmt w:val="bullet"/>
      <w:lvlText w:val=""/>
      <w:lvlJc w:val="left"/>
      <w:pPr>
        <w:ind w:left="4684" w:hanging="440"/>
      </w:pPr>
      <w:rPr>
        <w:rFonts w:ascii="Wingdings" w:hAnsi="Wingdings" w:hint="default"/>
      </w:rPr>
    </w:lvl>
    <w:lvl w:ilvl="8" w:tplc="FFFFFFFF" w:tentative="1">
      <w:start w:val="1"/>
      <w:numFmt w:val="bullet"/>
      <w:lvlText w:val=""/>
      <w:lvlJc w:val="left"/>
      <w:pPr>
        <w:ind w:left="5124" w:hanging="440"/>
      </w:pPr>
      <w:rPr>
        <w:rFonts w:ascii="Wingdings" w:hAnsi="Wingdings" w:hint="default"/>
      </w:rPr>
    </w:lvl>
  </w:abstractNum>
  <w:abstractNum w:abstractNumId="20" w15:restartNumberingAfterBreak="0">
    <w:nsid w:val="7497201C"/>
    <w:multiLevelType w:val="hybridMultilevel"/>
    <w:tmpl w:val="2C08B6FE"/>
    <w:lvl w:ilvl="0" w:tplc="99888D98">
      <w:start w:val="1"/>
      <w:numFmt w:val="bullet"/>
      <w:lvlText w:val=""/>
      <w:lvlJc w:val="left"/>
      <w:pPr>
        <w:ind w:left="860" w:hanging="440"/>
      </w:pPr>
      <w:rPr>
        <w:rFonts w:ascii="Wingdings" w:hAnsi="Wingdings" w:hint="default"/>
      </w:rPr>
    </w:lvl>
    <w:lvl w:ilvl="1" w:tplc="04090003">
      <w:start w:val="1"/>
      <w:numFmt w:val="bullet"/>
      <w:lvlText w:val=""/>
      <w:lvlJc w:val="left"/>
      <w:pPr>
        <w:ind w:left="1300" w:hanging="440"/>
      </w:pPr>
      <w:rPr>
        <w:rFonts w:ascii="Wingdings" w:hAnsi="Wingdings" w:hint="default"/>
      </w:rPr>
    </w:lvl>
    <w:lvl w:ilvl="2" w:tplc="04090005">
      <w:start w:val="1"/>
      <w:numFmt w:val="bullet"/>
      <w:lvlText w:val=""/>
      <w:lvlJc w:val="left"/>
      <w:pPr>
        <w:ind w:left="1740" w:hanging="440"/>
      </w:pPr>
      <w:rPr>
        <w:rFonts w:ascii="Wingdings" w:hAnsi="Wingdings" w:hint="default"/>
      </w:rPr>
    </w:lvl>
    <w:lvl w:ilvl="3" w:tplc="04090001">
      <w:start w:val="1"/>
      <w:numFmt w:val="bullet"/>
      <w:lvlText w:val=""/>
      <w:lvlJc w:val="left"/>
      <w:pPr>
        <w:ind w:left="2180" w:hanging="440"/>
      </w:pPr>
      <w:rPr>
        <w:rFonts w:ascii="Wingdings" w:hAnsi="Wingdings" w:hint="default"/>
      </w:rPr>
    </w:lvl>
    <w:lvl w:ilvl="4" w:tplc="04090003">
      <w:start w:val="1"/>
      <w:numFmt w:val="bullet"/>
      <w:lvlText w:val=""/>
      <w:lvlJc w:val="left"/>
      <w:pPr>
        <w:ind w:left="2620" w:hanging="440"/>
      </w:pPr>
      <w:rPr>
        <w:rFonts w:ascii="Wingdings" w:hAnsi="Wingdings" w:hint="default"/>
      </w:rPr>
    </w:lvl>
    <w:lvl w:ilvl="5" w:tplc="04090005">
      <w:start w:val="1"/>
      <w:numFmt w:val="bullet"/>
      <w:lvlText w:val=""/>
      <w:lvlJc w:val="left"/>
      <w:pPr>
        <w:ind w:left="3060" w:hanging="440"/>
      </w:pPr>
      <w:rPr>
        <w:rFonts w:ascii="Wingdings" w:hAnsi="Wingdings" w:hint="default"/>
      </w:rPr>
    </w:lvl>
    <w:lvl w:ilvl="6" w:tplc="04090001">
      <w:start w:val="1"/>
      <w:numFmt w:val="bullet"/>
      <w:lvlText w:val=""/>
      <w:lvlJc w:val="left"/>
      <w:pPr>
        <w:ind w:left="3500" w:hanging="440"/>
      </w:pPr>
      <w:rPr>
        <w:rFonts w:ascii="Wingdings" w:hAnsi="Wingdings" w:hint="default"/>
      </w:rPr>
    </w:lvl>
    <w:lvl w:ilvl="7" w:tplc="04090003">
      <w:start w:val="1"/>
      <w:numFmt w:val="bullet"/>
      <w:lvlText w:val=""/>
      <w:lvlJc w:val="left"/>
      <w:pPr>
        <w:ind w:left="3940" w:hanging="440"/>
      </w:pPr>
      <w:rPr>
        <w:rFonts w:ascii="Wingdings" w:hAnsi="Wingdings" w:hint="default"/>
      </w:rPr>
    </w:lvl>
    <w:lvl w:ilvl="8" w:tplc="04090005">
      <w:start w:val="1"/>
      <w:numFmt w:val="bullet"/>
      <w:lvlText w:val=""/>
      <w:lvlJc w:val="left"/>
      <w:pPr>
        <w:ind w:left="4380" w:hanging="440"/>
      </w:pPr>
      <w:rPr>
        <w:rFonts w:ascii="Wingdings" w:hAnsi="Wingdings" w:hint="default"/>
      </w:rPr>
    </w:lvl>
  </w:abstractNum>
  <w:num w:numId="1" w16cid:durableId="1024137577">
    <w:abstractNumId w:val="2"/>
  </w:num>
  <w:num w:numId="2" w16cid:durableId="46489546">
    <w:abstractNumId w:val="0"/>
  </w:num>
  <w:num w:numId="3" w16cid:durableId="521017517">
    <w:abstractNumId w:val="20"/>
  </w:num>
  <w:num w:numId="4" w16cid:durableId="1969239594">
    <w:abstractNumId w:val="7"/>
  </w:num>
  <w:num w:numId="5" w16cid:durableId="818807742">
    <w:abstractNumId w:val="3"/>
  </w:num>
  <w:num w:numId="6" w16cid:durableId="1536575459">
    <w:abstractNumId w:val="5"/>
  </w:num>
  <w:num w:numId="7" w16cid:durableId="890189742">
    <w:abstractNumId w:val="16"/>
  </w:num>
  <w:num w:numId="8" w16cid:durableId="1522476356">
    <w:abstractNumId w:val="17"/>
  </w:num>
  <w:num w:numId="9" w16cid:durableId="1558592366">
    <w:abstractNumId w:val="11"/>
  </w:num>
  <w:num w:numId="10" w16cid:durableId="1966159196">
    <w:abstractNumId w:val="12"/>
  </w:num>
  <w:num w:numId="11" w16cid:durableId="805663389">
    <w:abstractNumId w:val="6"/>
  </w:num>
  <w:num w:numId="12" w16cid:durableId="492841394">
    <w:abstractNumId w:val="14"/>
  </w:num>
  <w:num w:numId="13" w16cid:durableId="1388184690">
    <w:abstractNumId w:val="4"/>
  </w:num>
  <w:num w:numId="14" w16cid:durableId="1910386217">
    <w:abstractNumId w:val="13"/>
  </w:num>
  <w:num w:numId="15" w16cid:durableId="241306372">
    <w:abstractNumId w:val="10"/>
  </w:num>
  <w:num w:numId="16" w16cid:durableId="1644381664">
    <w:abstractNumId w:val="15"/>
  </w:num>
  <w:num w:numId="17" w16cid:durableId="622884597">
    <w:abstractNumId w:val="18"/>
  </w:num>
  <w:num w:numId="18" w16cid:durableId="1678926709">
    <w:abstractNumId w:val="1"/>
  </w:num>
  <w:num w:numId="19" w16cid:durableId="608201789">
    <w:abstractNumId w:val="9"/>
  </w:num>
  <w:num w:numId="20" w16cid:durableId="1528366824">
    <w:abstractNumId w:val="19"/>
  </w:num>
  <w:num w:numId="21" w16cid:durableId="1061754055">
    <w:abstractNumId w:val="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defaultTabStop w:val="720"/>
  <w:hyphenationZone w:val="283"/>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a0NDQ2szQ3sDSzMLM0szRU0lEKTi0uzszPAykwrQUAN1eoHCwAAAA="/>
  </w:docVars>
  <w:rsids>
    <w:rsidRoot w:val="008A4A59"/>
    <w:rsid w:val="000016E7"/>
    <w:rsid w:val="00002466"/>
    <w:rsid w:val="00003DA0"/>
    <w:rsid w:val="0000436E"/>
    <w:rsid w:val="00006484"/>
    <w:rsid w:val="00006DFD"/>
    <w:rsid w:val="00015195"/>
    <w:rsid w:val="00024A01"/>
    <w:rsid w:val="000271FB"/>
    <w:rsid w:val="0002729A"/>
    <w:rsid w:val="00030598"/>
    <w:rsid w:val="000416C7"/>
    <w:rsid w:val="000422F2"/>
    <w:rsid w:val="00047797"/>
    <w:rsid w:val="0005350C"/>
    <w:rsid w:val="000541D6"/>
    <w:rsid w:val="00057AC8"/>
    <w:rsid w:val="00057BBB"/>
    <w:rsid w:val="00061F25"/>
    <w:rsid w:val="00066064"/>
    <w:rsid w:val="00072223"/>
    <w:rsid w:val="00083DDD"/>
    <w:rsid w:val="0009025D"/>
    <w:rsid w:val="000B17E4"/>
    <w:rsid w:val="000B2277"/>
    <w:rsid w:val="000B2342"/>
    <w:rsid w:val="000B3F22"/>
    <w:rsid w:val="000C04E9"/>
    <w:rsid w:val="000C70F8"/>
    <w:rsid w:val="000D5B6E"/>
    <w:rsid w:val="000E2863"/>
    <w:rsid w:val="000E7446"/>
    <w:rsid w:val="000F27A1"/>
    <w:rsid w:val="000F538D"/>
    <w:rsid w:val="000F724B"/>
    <w:rsid w:val="001024D4"/>
    <w:rsid w:val="00102F9D"/>
    <w:rsid w:val="00111A22"/>
    <w:rsid w:val="00116F76"/>
    <w:rsid w:val="001179B5"/>
    <w:rsid w:val="00121667"/>
    <w:rsid w:val="001224CC"/>
    <w:rsid w:val="0012664B"/>
    <w:rsid w:val="001277C7"/>
    <w:rsid w:val="0013029D"/>
    <w:rsid w:val="00137188"/>
    <w:rsid w:val="001469E4"/>
    <w:rsid w:val="00147503"/>
    <w:rsid w:val="0015627D"/>
    <w:rsid w:val="00162279"/>
    <w:rsid w:val="00167AD7"/>
    <w:rsid w:val="00171010"/>
    <w:rsid w:val="00174035"/>
    <w:rsid w:val="001A6C3D"/>
    <w:rsid w:val="001A7648"/>
    <w:rsid w:val="001A7F03"/>
    <w:rsid w:val="001B5C9D"/>
    <w:rsid w:val="001B7184"/>
    <w:rsid w:val="001C111E"/>
    <w:rsid w:val="001C4BDA"/>
    <w:rsid w:val="001D2E79"/>
    <w:rsid w:val="001D3C15"/>
    <w:rsid w:val="001E3D6C"/>
    <w:rsid w:val="001F142D"/>
    <w:rsid w:val="001F3AAB"/>
    <w:rsid w:val="001F4909"/>
    <w:rsid w:val="001F4913"/>
    <w:rsid w:val="002065D9"/>
    <w:rsid w:val="002122F4"/>
    <w:rsid w:val="002265E1"/>
    <w:rsid w:val="002300B1"/>
    <w:rsid w:val="0023095B"/>
    <w:rsid w:val="0023175E"/>
    <w:rsid w:val="002335BD"/>
    <w:rsid w:val="002420BD"/>
    <w:rsid w:val="002437AF"/>
    <w:rsid w:val="00252C0C"/>
    <w:rsid w:val="00256E6B"/>
    <w:rsid w:val="002647D0"/>
    <w:rsid w:val="0026499D"/>
    <w:rsid w:val="00275346"/>
    <w:rsid w:val="00286F80"/>
    <w:rsid w:val="00294002"/>
    <w:rsid w:val="00296980"/>
    <w:rsid w:val="002A0195"/>
    <w:rsid w:val="002A3B21"/>
    <w:rsid w:val="002A6DFC"/>
    <w:rsid w:val="002B521D"/>
    <w:rsid w:val="002C16AE"/>
    <w:rsid w:val="002C3164"/>
    <w:rsid w:val="002C513F"/>
    <w:rsid w:val="002D1606"/>
    <w:rsid w:val="002E4449"/>
    <w:rsid w:val="002E5E36"/>
    <w:rsid w:val="002F32E1"/>
    <w:rsid w:val="002F33AB"/>
    <w:rsid w:val="003000F2"/>
    <w:rsid w:val="003037B0"/>
    <w:rsid w:val="00312301"/>
    <w:rsid w:val="00316B18"/>
    <w:rsid w:val="00320EF3"/>
    <w:rsid w:val="003241EE"/>
    <w:rsid w:val="00330FEE"/>
    <w:rsid w:val="00331C64"/>
    <w:rsid w:val="00331E65"/>
    <w:rsid w:val="00333E1F"/>
    <w:rsid w:val="00334FC5"/>
    <w:rsid w:val="00336B35"/>
    <w:rsid w:val="00342230"/>
    <w:rsid w:val="0034257D"/>
    <w:rsid w:val="00344083"/>
    <w:rsid w:val="00355C23"/>
    <w:rsid w:val="00375833"/>
    <w:rsid w:val="00377956"/>
    <w:rsid w:val="00390789"/>
    <w:rsid w:val="00392E1A"/>
    <w:rsid w:val="003A60B3"/>
    <w:rsid w:val="003B1F74"/>
    <w:rsid w:val="003B36B8"/>
    <w:rsid w:val="003B382B"/>
    <w:rsid w:val="003C37D7"/>
    <w:rsid w:val="003C67FA"/>
    <w:rsid w:val="003C7C5F"/>
    <w:rsid w:val="003D0241"/>
    <w:rsid w:val="003D116A"/>
    <w:rsid w:val="003D77CD"/>
    <w:rsid w:val="003D7A07"/>
    <w:rsid w:val="003E129A"/>
    <w:rsid w:val="003F0A73"/>
    <w:rsid w:val="003F125D"/>
    <w:rsid w:val="003F24AB"/>
    <w:rsid w:val="003F3FBF"/>
    <w:rsid w:val="004125D3"/>
    <w:rsid w:val="004247F3"/>
    <w:rsid w:val="00424D0C"/>
    <w:rsid w:val="004271E3"/>
    <w:rsid w:val="00435524"/>
    <w:rsid w:val="00436E6C"/>
    <w:rsid w:val="00454478"/>
    <w:rsid w:val="00460861"/>
    <w:rsid w:val="004735B1"/>
    <w:rsid w:val="00476AE8"/>
    <w:rsid w:val="004806B9"/>
    <w:rsid w:val="004854EB"/>
    <w:rsid w:val="00485E8A"/>
    <w:rsid w:val="0049253E"/>
    <w:rsid w:val="004A14D5"/>
    <w:rsid w:val="004A5B89"/>
    <w:rsid w:val="004B2C51"/>
    <w:rsid w:val="004B635A"/>
    <w:rsid w:val="004C36F1"/>
    <w:rsid w:val="004C7FD5"/>
    <w:rsid w:val="004F6E0D"/>
    <w:rsid w:val="004F6FA0"/>
    <w:rsid w:val="00502A5C"/>
    <w:rsid w:val="00515B6D"/>
    <w:rsid w:val="00516E06"/>
    <w:rsid w:val="00516F8B"/>
    <w:rsid w:val="005216C9"/>
    <w:rsid w:val="00526E85"/>
    <w:rsid w:val="005270E1"/>
    <w:rsid w:val="00531DCF"/>
    <w:rsid w:val="00532863"/>
    <w:rsid w:val="00540D12"/>
    <w:rsid w:val="0055156B"/>
    <w:rsid w:val="00555341"/>
    <w:rsid w:val="0055614D"/>
    <w:rsid w:val="005703AA"/>
    <w:rsid w:val="00575FCD"/>
    <w:rsid w:val="005764D3"/>
    <w:rsid w:val="00577026"/>
    <w:rsid w:val="005874DC"/>
    <w:rsid w:val="005A2FF3"/>
    <w:rsid w:val="005A5858"/>
    <w:rsid w:val="005A6DD4"/>
    <w:rsid w:val="005C4ED2"/>
    <w:rsid w:val="005D3657"/>
    <w:rsid w:val="005D37C7"/>
    <w:rsid w:val="005E08CC"/>
    <w:rsid w:val="005E52E1"/>
    <w:rsid w:val="005F373B"/>
    <w:rsid w:val="005F7230"/>
    <w:rsid w:val="0061614C"/>
    <w:rsid w:val="00621C7A"/>
    <w:rsid w:val="00626FEB"/>
    <w:rsid w:val="00631DA9"/>
    <w:rsid w:val="006339E8"/>
    <w:rsid w:val="00634218"/>
    <w:rsid w:val="006353BA"/>
    <w:rsid w:val="0065264A"/>
    <w:rsid w:val="0066101D"/>
    <w:rsid w:val="00662DED"/>
    <w:rsid w:val="00664521"/>
    <w:rsid w:val="00672ABE"/>
    <w:rsid w:val="00676744"/>
    <w:rsid w:val="00686BC0"/>
    <w:rsid w:val="0069078A"/>
    <w:rsid w:val="00695775"/>
    <w:rsid w:val="00697F2D"/>
    <w:rsid w:val="006B49DA"/>
    <w:rsid w:val="006C735A"/>
    <w:rsid w:val="006C7958"/>
    <w:rsid w:val="006D3FDB"/>
    <w:rsid w:val="006D49B3"/>
    <w:rsid w:val="006D5DE0"/>
    <w:rsid w:val="006E15C8"/>
    <w:rsid w:val="006E3622"/>
    <w:rsid w:val="006E71D7"/>
    <w:rsid w:val="006F0862"/>
    <w:rsid w:val="006F46E2"/>
    <w:rsid w:val="006F564E"/>
    <w:rsid w:val="006F5C77"/>
    <w:rsid w:val="00700958"/>
    <w:rsid w:val="0071553E"/>
    <w:rsid w:val="00720666"/>
    <w:rsid w:val="00724C87"/>
    <w:rsid w:val="007268B4"/>
    <w:rsid w:val="00727FC0"/>
    <w:rsid w:val="00732255"/>
    <w:rsid w:val="0073430A"/>
    <w:rsid w:val="00736A11"/>
    <w:rsid w:val="007406D4"/>
    <w:rsid w:val="0074192F"/>
    <w:rsid w:val="00750B86"/>
    <w:rsid w:val="00757155"/>
    <w:rsid w:val="00766214"/>
    <w:rsid w:val="00770BC3"/>
    <w:rsid w:val="007721D0"/>
    <w:rsid w:val="00773860"/>
    <w:rsid w:val="00775A66"/>
    <w:rsid w:val="007760CC"/>
    <w:rsid w:val="0078677D"/>
    <w:rsid w:val="0079078B"/>
    <w:rsid w:val="00792A16"/>
    <w:rsid w:val="007A5E39"/>
    <w:rsid w:val="007B1C33"/>
    <w:rsid w:val="007B5B41"/>
    <w:rsid w:val="007B602F"/>
    <w:rsid w:val="007C2A49"/>
    <w:rsid w:val="007C389D"/>
    <w:rsid w:val="007D1644"/>
    <w:rsid w:val="007E15A2"/>
    <w:rsid w:val="007E476A"/>
    <w:rsid w:val="007E5657"/>
    <w:rsid w:val="007E589D"/>
    <w:rsid w:val="007F0151"/>
    <w:rsid w:val="007F085C"/>
    <w:rsid w:val="007F0C6C"/>
    <w:rsid w:val="007F17A4"/>
    <w:rsid w:val="00805CCB"/>
    <w:rsid w:val="00813EB7"/>
    <w:rsid w:val="008223E8"/>
    <w:rsid w:val="00823000"/>
    <w:rsid w:val="00824AC0"/>
    <w:rsid w:val="008326D9"/>
    <w:rsid w:val="00837C04"/>
    <w:rsid w:val="0084386E"/>
    <w:rsid w:val="00852158"/>
    <w:rsid w:val="00853888"/>
    <w:rsid w:val="00854A96"/>
    <w:rsid w:val="00857182"/>
    <w:rsid w:val="008636A4"/>
    <w:rsid w:val="00863783"/>
    <w:rsid w:val="00872698"/>
    <w:rsid w:val="00872C2F"/>
    <w:rsid w:val="00885A6E"/>
    <w:rsid w:val="0089370E"/>
    <w:rsid w:val="00897735"/>
    <w:rsid w:val="008A00E1"/>
    <w:rsid w:val="008A0DF3"/>
    <w:rsid w:val="008A2CBD"/>
    <w:rsid w:val="008A4A59"/>
    <w:rsid w:val="008C5B59"/>
    <w:rsid w:val="008D519C"/>
    <w:rsid w:val="008D6981"/>
    <w:rsid w:val="008D7475"/>
    <w:rsid w:val="008E2DC1"/>
    <w:rsid w:val="008E5A83"/>
    <w:rsid w:val="008E7887"/>
    <w:rsid w:val="008F13EA"/>
    <w:rsid w:val="0090357D"/>
    <w:rsid w:val="009051CC"/>
    <w:rsid w:val="0090580A"/>
    <w:rsid w:val="009224B5"/>
    <w:rsid w:val="00924341"/>
    <w:rsid w:val="00940293"/>
    <w:rsid w:val="00940A45"/>
    <w:rsid w:val="009425AD"/>
    <w:rsid w:val="00942B68"/>
    <w:rsid w:val="00946306"/>
    <w:rsid w:val="00953A03"/>
    <w:rsid w:val="00962526"/>
    <w:rsid w:val="00964851"/>
    <w:rsid w:val="00974389"/>
    <w:rsid w:val="009778C1"/>
    <w:rsid w:val="00980869"/>
    <w:rsid w:val="00980ECA"/>
    <w:rsid w:val="00985B2F"/>
    <w:rsid w:val="00987BC2"/>
    <w:rsid w:val="00987E30"/>
    <w:rsid w:val="00994179"/>
    <w:rsid w:val="00994614"/>
    <w:rsid w:val="00996EDD"/>
    <w:rsid w:val="009977BE"/>
    <w:rsid w:val="009A5A4E"/>
    <w:rsid w:val="009B1C88"/>
    <w:rsid w:val="009B2EE7"/>
    <w:rsid w:val="009B4643"/>
    <w:rsid w:val="009C25E8"/>
    <w:rsid w:val="009C4953"/>
    <w:rsid w:val="009D117B"/>
    <w:rsid w:val="00A037D0"/>
    <w:rsid w:val="00A147D6"/>
    <w:rsid w:val="00A1601B"/>
    <w:rsid w:val="00A16C3C"/>
    <w:rsid w:val="00A24DCF"/>
    <w:rsid w:val="00A25E30"/>
    <w:rsid w:val="00A26A98"/>
    <w:rsid w:val="00A275B2"/>
    <w:rsid w:val="00A32B68"/>
    <w:rsid w:val="00A441F0"/>
    <w:rsid w:val="00A5017C"/>
    <w:rsid w:val="00A57BBB"/>
    <w:rsid w:val="00A60861"/>
    <w:rsid w:val="00A640AD"/>
    <w:rsid w:val="00A661C2"/>
    <w:rsid w:val="00A70428"/>
    <w:rsid w:val="00A71E2F"/>
    <w:rsid w:val="00A72C79"/>
    <w:rsid w:val="00A81298"/>
    <w:rsid w:val="00A85247"/>
    <w:rsid w:val="00A9354F"/>
    <w:rsid w:val="00A93D71"/>
    <w:rsid w:val="00A94E15"/>
    <w:rsid w:val="00AA1D56"/>
    <w:rsid w:val="00AA21F3"/>
    <w:rsid w:val="00AA52A6"/>
    <w:rsid w:val="00AB7A5B"/>
    <w:rsid w:val="00AB7C8A"/>
    <w:rsid w:val="00AC3373"/>
    <w:rsid w:val="00AC6D79"/>
    <w:rsid w:val="00AD51A4"/>
    <w:rsid w:val="00AE6E3F"/>
    <w:rsid w:val="00AE7718"/>
    <w:rsid w:val="00AF4BAD"/>
    <w:rsid w:val="00AF7DD8"/>
    <w:rsid w:val="00B04193"/>
    <w:rsid w:val="00B160EC"/>
    <w:rsid w:val="00B200FD"/>
    <w:rsid w:val="00B21DE1"/>
    <w:rsid w:val="00B27EB2"/>
    <w:rsid w:val="00B32031"/>
    <w:rsid w:val="00B33B6D"/>
    <w:rsid w:val="00B36361"/>
    <w:rsid w:val="00B37E33"/>
    <w:rsid w:val="00B44870"/>
    <w:rsid w:val="00B4680F"/>
    <w:rsid w:val="00B511F8"/>
    <w:rsid w:val="00B53945"/>
    <w:rsid w:val="00B56959"/>
    <w:rsid w:val="00B73498"/>
    <w:rsid w:val="00B809E3"/>
    <w:rsid w:val="00B936D3"/>
    <w:rsid w:val="00BA2132"/>
    <w:rsid w:val="00BB1543"/>
    <w:rsid w:val="00BB1DB6"/>
    <w:rsid w:val="00BB7A74"/>
    <w:rsid w:val="00BD1FBA"/>
    <w:rsid w:val="00BD4515"/>
    <w:rsid w:val="00BE0CC8"/>
    <w:rsid w:val="00BE1ADE"/>
    <w:rsid w:val="00BE1BCD"/>
    <w:rsid w:val="00BF5E59"/>
    <w:rsid w:val="00BF7EC0"/>
    <w:rsid w:val="00C01721"/>
    <w:rsid w:val="00C028C6"/>
    <w:rsid w:val="00C02F8A"/>
    <w:rsid w:val="00C07BF1"/>
    <w:rsid w:val="00C17C5B"/>
    <w:rsid w:val="00C25449"/>
    <w:rsid w:val="00C26006"/>
    <w:rsid w:val="00C32F0D"/>
    <w:rsid w:val="00C34F11"/>
    <w:rsid w:val="00C366B7"/>
    <w:rsid w:val="00C37182"/>
    <w:rsid w:val="00C51130"/>
    <w:rsid w:val="00C55C2D"/>
    <w:rsid w:val="00C56FE6"/>
    <w:rsid w:val="00C608A6"/>
    <w:rsid w:val="00C61C3F"/>
    <w:rsid w:val="00C70F82"/>
    <w:rsid w:val="00C9645B"/>
    <w:rsid w:val="00CB38BF"/>
    <w:rsid w:val="00CB5F4D"/>
    <w:rsid w:val="00CC2A06"/>
    <w:rsid w:val="00CD056D"/>
    <w:rsid w:val="00CD0A66"/>
    <w:rsid w:val="00CD41BB"/>
    <w:rsid w:val="00CD44F5"/>
    <w:rsid w:val="00CD4C7E"/>
    <w:rsid w:val="00CD5DDB"/>
    <w:rsid w:val="00CE658F"/>
    <w:rsid w:val="00CE6D5E"/>
    <w:rsid w:val="00CF68AA"/>
    <w:rsid w:val="00D02528"/>
    <w:rsid w:val="00D20181"/>
    <w:rsid w:val="00D21DC5"/>
    <w:rsid w:val="00D2434F"/>
    <w:rsid w:val="00D26853"/>
    <w:rsid w:val="00D304D3"/>
    <w:rsid w:val="00D3703C"/>
    <w:rsid w:val="00D37E47"/>
    <w:rsid w:val="00D4068A"/>
    <w:rsid w:val="00D42FE6"/>
    <w:rsid w:val="00D45277"/>
    <w:rsid w:val="00D5286B"/>
    <w:rsid w:val="00D5603B"/>
    <w:rsid w:val="00D60190"/>
    <w:rsid w:val="00D65EBA"/>
    <w:rsid w:val="00D67AC7"/>
    <w:rsid w:val="00D708FE"/>
    <w:rsid w:val="00D73947"/>
    <w:rsid w:val="00D7594A"/>
    <w:rsid w:val="00D82502"/>
    <w:rsid w:val="00D852B5"/>
    <w:rsid w:val="00D8542B"/>
    <w:rsid w:val="00DA14EF"/>
    <w:rsid w:val="00DA6753"/>
    <w:rsid w:val="00DB28A9"/>
    <w:rsid w:val="00DB703D"/>
    <w:rsid w:val="00DC09DD"/>
    <w:rsid w:val="00DC39D3"/>
    <w:rsid w:val="00DC3C65"/>
    <w:rsid w:val="00DC4E60"/>
    <w:rsid w:val="00DC7ED2"/>
    <w:rsid w:val="00DD68B4"/>
    <w:rsid w:val="00DE0EC8"/>
    <w:rsid w:val="00DF5E34"/>
    <w:rsid w:val="00E03E97"/>
    <w:rsid w:val="00E0532D"/>
    <w:rsid w:val="00E06EBC"/>
    <w:rsid w:val="00E14396"/>
    <w:rsid w:val="00E35600"/>
    <w:rsid w:val="00E55B8E"/>
    <w:rsid w:val="00E60859"/>
    <w:rsid w:val="00E7067E"/>
    <w:rsid w:val="00E74BF7"/>
    <w:rsid w:val="00E802B3"/>
    <w:rsid w:val="00E804B1"/>
    <w:rsid w:val="00E8594E"/>
    <w:rsid w:val="00E86F4A"/>
    <w:rsid w:val="00EB4099"/>
    <w:rsid w:val="00EC0841"/>
    <w:rsid w:val="00ED0696"/>
    <w:rsid w:val="00ED0B07"/>
    <w:rsid w:val="00ED31C2"/>
    <w:rsid w:val="00ED3CE2"/>
    <w:rsid w:val="00ED4EC7"/>
    <w:rsid w:val="00EE059F"/>
    <w:rsid w:val="00F024EC"/>
    <w:rsid w:val="00F14DBF"/>
    <w:rsid w:val="00F155CF"/>
    <w:rsid w:val="00F17A47"/>
    <w:rsid w:val="00F47D18"/>
    <w:rsid w:val="00F47DD4"/>
    <w:rsid w:val="00F54422"/>
    <w:rsid w:val="00F60098"/>
    <w:rsid w:val="00F622CC"/>
    <w:rsid w:val="00F6351C"/>
    <w:rsid w:val="00F662F6"/>
    <w:rsid w:val="00F7224A"/>
    <w:rsid w:val="00F74714"/>
    <w:rsid w:val="00F75564"/>
    <w:rsid w:val="00F84396"/>
    <w:rsid w:val="00F8713B"/>
    <w:rsid w:val="00F87602"/>
    <w:rsid w:val="00F87DCF"/>
    <w:rsid w:val="00F958FD"/>
    <w:rsid w:val="00F97B7A"/>
    <w:rsid w:val="00FA14BE"/>
    <w:rsid w:val="00FA3CFC"/>
    <w:rsid w:val="00FB1CB5"/>
    <w:rsid w:val="00FB6E0B"/>
    <w:rsid w:val="00FC01E7"/>
    <w:rsid w:val="00FC42AC"/>
    <w:rsid w:val="00FC689B"/>
    <w:rsid w:val="00FE6256"/>
    <w:rsid w:val="00FF1644"/>
    <w:rsid w:val="00FF361D"/>
    <w:rsid w:val="069755E6"/>
    <w:rsid w:val="16DF8257"/>
    <w:rsid w:val="2689A6D5"/>
    <w:rsid w:val="3097B036"/>
    <w:rsid w:val="36198ABF"/>
    <w:rsid w:val="3AD44DAA"/>
    <w:rsid w:val="419B8866"/>
    <w:rsid w:val="5391185A"/>
    <w:rsid w:val="5752C5C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0BCF7B7"/>
  <w15:docId w15:val="{35F403B4-A790-4937-AF8B-277CED4522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241EE"/>
  </w:style>
  <w:style w:type="paragraph" w:styleId="2">
    <w:name w:val="heading 2"/>
    <w:basedOn w:val="a"/>
    <w:next w:val="a"/>
    <w:link w:val="20"/>
    <w:qFormat/>
    <w:rsid w:val="00FF1644"/>
    <w:pPr>
      <w:keepNext/>
      <w:keepLines/>
      <w:widowControl w:val="0"/>
      <w:numPr>
        <w:ilvl w:val="1"/>
        <w:numId w:val="2"/>
      </w:numPr>
      <w:adjustRightInd w:val="0"/>
      <w:spacing w:before="260" w:after="260" w:line="416" w:lineRule="atLeast"/>
      <w:textAlignment w:val="baseline"/>
      <w:outlineLvl w:val="1"/>
    </w:pPr>
    <w:rPr>
      <w:rFonts w:ascii="Arial" w:eastAsia="黑体" w:hAnsi="Arial" w:cs="Times New Roman"/>
      <w:b/>
      <w:bCs/>
      <w:sz w:val="32"/>
      <w:szCs w:val="32"/>
    </w:rPr>
  </w:style>
  <w:style w:type="paragraph" w:styleId="3">
    <w:name w:val="heading 3"/>
    <w:basedOn w:val="a"/>
    <w:next w:val="a"/>
    <w:link w:val="30"/>
    <w:qFormat/>
    <w:rsid w:val="00FF1644"/>
    <w:pPr>
      <w:keepNext/>
      <w:keepLines/>
      <w:widowControl w:val="0"/>
      <w:numPr>
        <w:ilvl w:val="2"/>
        <w:numId w:val="2"/>
      </w:numPr>
      <w:adjustRightInd w:val="0"/>
      <w:spacing w:before="260" w:after="260" w:line="416" w:lineRule="atLeast"/>
      <w:textAlignment w:val="baseline"/>
      <w:outlineLvl w:val="2"/>
    </w:pPr>
    <w:rPr>
      <w:rFonts w:ascii="Times New Roman" w:eastAsia="宋体" w:hAnsi="Times New Roman" w:cs="Times New Roman"/>
      <w:b/>
      <w:bCs/>
      <w:sz w:val="32"/>
      <w:szCs w:val="32"/>
    </w:rPr>
  </w:style>
  <w:style w:type="paragraph" w:styleId="4">
    <w:name w:val="heading 4"/>
    <w:basedOn w:val="a"/>
    <w:next w:val="a"/>
    <w:link w:val="40"/>
    <w:qFormat/>
    <w:rsid w:val="00FF1644"/>
    <w:pPr>
      <w:keepNext/>
      <w:keepLines/>
      <w:widowControl w:val="0"/>
      <w:numPr>
        <w:ilvl w:val="3"/>
        <w:numId w:val="2"/>
      </w:numPr>
      <w:adjustRightInd w:val="0"/>
      <w:spacing w:before="280" w:after="290" w:line="376" w:lineRule="atLeast"/>
      <w:textAlignment w:val="baseline"/>
      <w:outlineLvl w:val="3"/>
    </w:pPr>
    <w:rPr>
      <w:rFonts w:ascii="Arial" w:eastAsia="黑体" w:hAnsi="Arial" w:cs="Times New Roman"/>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aliases w:val="Body Bullets"/>
    <w:basedOn w:val="a"/>
    <w:link w:val="a4"/>
    <w:uiPriority w:val="34"/>
    <w:qFormat/>
    <w:rsid w:val="008A4A59"/>
    <w:pPr>
      <w:ind w:left="720"/>
      <w:contextualSpacing/>
    </w:pPr>
  </w:style>
  <w:style w:type="paragraph" w:styleId="a5">
    <w:name w:val="Balloon Text"/>
    <w:basedOn w:val="a"/>
    <w:link w:val="a6"/>
    <w:uiPriority w:val="99"/>
    <w:semiHidden/>
    <w:unhideWhenUsed/>
    <w:rsid w:val="002D1606"/>
    <w:pPr>
      <w:spacing w:after="0" w:line="240" w:lineRule="auto"/>
    </w:pPr>
    <w:rPr>
      <w:rFonts w:ascii="Tahoma" w:eastAsiaTheme="minorHAnsi" w:hAnsi="Tahoma" w:cs="Tahoma"/>
      <w:sz w:val="16"/>
      <w:szCs w:val="16"/>
      <w:lang w:val="it-IT" w:eastAsia="en-US"/>
    </w:rPr>
  </w:style>
  <w:style w:type="character" w:customStyle="1" w:styleId="a6">
    <w:name w:val="批注框文本 字符"/>
    <w:basedOn w:val="a0"/>
    <w:link w:val="a5"/>
    <w:uiPriority w:val="99"/>
    <w:semiHidden/>
    <w:rsid w:val="002D1606"/>
    <w:rPr>
      <w:rFonts w:ascii="Tahoma" w:eastAsiaTheme="minorHAnsi" w:hAnsi="Tahoma" w:cs="Tahoma"/>
      <w:sz w:val="16"/>
      <w:szCs w:val="16"/>
      <w:lang w:val="it-IT" w:eastAsia="en-US"/>
    </w:rPr>
  </w:style>
  <w:style w:type="character" w:customStyle="1" w:styleId="st">
    <w:name w:val="st"/>
    <w:basedOn w:val="a0"/>
    <w:rsid w:val="002D1606"/>
  </w:style>
  <w:style w:type="character" w:styleId="a7">
    <w:name w:val="Emphasis"/>
    <w:basedOn w:val="a0"/>
    <w:uiPriority w:val="20"/>
    <w:qFormat/>
    <w:rsid w:val="002D1606"/>
    <w:rPr>
      <w:i/>
      <w:iCs/>
    </w:rPr>
  </w:style>
  <w:style w:type="character" w:styleId="a8">
    <w:name w:val="Hyperlink"/>
    <w:basedOn w:val="a0"/>
    <w:uiPriority w:val="99"/>
    <w:unhideWhenUsed/>
    <w:qFormat/>
    <w:rsid w:val="000E7446"/>
    <w:rPr>
      <w:color w:val="0000FF"/>
      <w:u w:val="single"/>
    </w:rPr>
  </w:style>
  <w:style w:type="paragraph" w:styleId="a9">
    <w:name w:val="Normal (Web)"/>
    <w:basedOn w:val="a"/>
    <w:uiPriority w:val="99"/>
    <w:unhideWhenUsed/>
    <w:qFormat/>
    <w:rsid w:val="000E7446"/>
    <w:pPr>
      <w:spacing w:before="100" w:beforeAutospacing="1" w:after="100" w:afterAutospacing="1" w:line="240" w:lineRule="auto"/>
    </w:pPr>
    <w:rPr>
      <w:rFonts w:ascii="Times New Roman" w:eastAsia="Times New Roman" w:hAnsi="Times New Roman" w:cs="Times New Roman"/>
      <w:sz w:val="24"/>
      <w:szCs w:val="24"/>
      <w:lang w:val="it-IT" w:eastAsia="it-IT"/>
    </w:rPr>
  </w:style>
  <w:style w:type="table" w:styleId="aa">
    <w:name w:val="Table Grid"/>
    <w:basedOn w:val="a1"/>
    <w:uiPriority w:val="39"/>
    <w:rsid w:val="00CD5D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Quote"/>
    <w:basedOn w:val="a"/>
    <w:next w:val="a"/>
    <w:link w:val="ac"/>
    <w:uiPriority w:val="29"/>
    <w:qFormat/>
    <w:rsid w:val="00A25E30"/>
    <w:rPr>
      <w:i/>
      <w:iCs/>
      <w:color w:val="000000" w:themeColor="text1"/>
    </w:rPr>
  </w:style>
  <w:style w:type="character" w:customStyle="1" w:styleId="ac">
    <w:name w:val="引用 字符"/>
    <w:basedOn w:val="a0"/>
    <w:link w:val="ab"/>
    <w:uiPriority w:val="29"/>
    <w:rsid w:val="00A25E30"/>
    <w:rPr>
      <w:i/>
      <w:iCs/>
      <w:color w:val="000000" w:themeColor="text1"/>
    </w:rPr>
  </w:style>
  <w:style w:type="paragraph" w:styleId="ad">
    <w:name w:val="header"/>
    <w:basedOn w:val="a"/>
    <w:link w:val="ae"/>
    <w:uiPriority w:val="99"/>
    <w:unhideWhenUsed/>
    <w:rsid w:val="00ED0696"/>
    <w:pPr>
      <w:tabs>
        <w:tab w:val="center" w:pos="4153"/>
        <w:tab w:val="right" w:pos="8306"/>
      </w:tabs>
      <w:snapToGrid w:val="0"/>
      <w:spacing w:line="240" w:lineRule="auto"/>
      <w:jc w:val="center"/>
    </w:pPr>
    <w:rPr>
      <w:sz w:val="18"/>
      <w:szCs w:val="18"/>
    </w:rPr>
  </w:style>
  <w:style w:type="character" w:customStyle="1" w:styleId="ae">
    <w:name w:val="页眉 字符"/>
    <w:basedOn w:val="a0"/>
    <w:link w:val="ad"/>
    <w:uiPriority w:val="99"/>
    <w:rsid w:val="00ED0696"/>
    <w:rPr>
      <w:sz w:val="18"/>
      <w:szCs w:val="18"/>
    </w:rPr>
  </w:style>
  <w:style w:type="paragraph" w:styleId="af">
    <w:name w:val="footer"/>
    <w:basedOn w:val="a"/>
    <w:link w:val="af0"/>
    <w:uiPriority w:val="99"/>
    <w:unhideWhenUsed/>
    <w:rsid w:val="00ED0696"/>
    <w:pPr>
      <w:tabs>
        <w:tab w:val="center" w:pos="4153"/>
        <w:tab w:val="right" w:pos="8306"/>
      </w:tabs>
      <w:snapToGrid w:val="0"/>
      <w:spacing w:line="240" w:lineRule="auto"/>
    </w:pPr>
    <w:rPr>
      <w:sz w:val="18"/>
      <w:szCs w:val="18"/>
    </w:rPr>
  </w:style>
  <w:style w:type="character" w:customStyle="1" w:styleId="af0">
    <w:name w:val="页脚 字符"/>
    <w:basedOn w:val="a0"/>
    <w:link w:val="af"/>
    <w:uiPriority w:val="99"/>
    <w:rsid w:val="00ED0696"/>
    <w:rPr>
      <w:sz w:val="18"/>
      <w:szCs w:val="18"/>
    </w:rPr>
  </w:style>
  <w:style w:type="character" w:customStyle="1" w:styleId="a4">
    <w:name w:val="列表段落 字符"/>
    <w:aliases w:val="Body Bullets 字符"/>
    <w:link w:val="a3"/>
    <w:uiPriority w:val="34"/>
    <w:qFormat/>
    <w:rsid w:val="007F17A4"/>
  </w:style>
  <w:style w:type="paragraph" w:styleId="af1">
    <w:name w:val="Revision"/>
    <w:hidden/>
    <w:uiPriority w:val="99"/>
    <w:semiHidden/>
    <w:rsid w:val="00757155"/>
    <w:pPr>
      <w:spacing w:after="0" w:line="240" w:lineRule="auto"/>
    </w:pPr>
  </w:style>
  <w:style w:type="character" w:styleId="af2">
    <w:name w:val="annotation reference"/>
    <w:basedOn w:val="a0"/>
    <w:uiPriority w:val="99"/>
    <w:semiHidden/>
    <w:unhideWhenUsed/>
    <w:rsid w:val="008E2DC1"/>
    <w:rPr>
      <w:sz w:val="21"/>
      <w:szCs w:val="21"/>
    </w:rPr>
  </w:style>
  <w:style w:type="paragraph" w:styleId="af3">
    <w:name w:val="annotation text"/>
    <w:basedOn w:val="a"/>
    <w:link w:val="af4"/>
    <w:uiPriority w:val="99"/>
    <w:unhideWhenUsed/>
    <w:rsid w:val="008E2DC1"/>
  </w:style>
  <w:style w:type="character" w:customStyle="1" w:styleId="af4">
    <w:name w:val="批注文字 字符"/>
    <w:basedOn w:val="a0"/>
    <w:link w:val="af3"/>
    <w:uiPriority w:val="99"/>
    <w:rsid w:val="008E2DC1"/>
  </w:style>
  <w:style w:type="paragraph" w:styleId="af5">
    <w:name w:val="annotation subject"/>
    <w:basedOn w:val="af3"/>
    <w:next w:val="af3"/>
    <w:link w:val="af6"/>
    <w:uiPriority w:val="99"/>
    <w:semiHidden/>
    <w:unhideWhenUsed/>
    <w:rsid w:val="008E2DC1"/>
    <w:rPr>
      <w:b/>
      <w:bCs/>
    </w:rPr>
  </w:style>
  <w:style w:type="character" w:customStyle="1" w:styleId="af6">
    <w:name w:val="批注主题 字符"/>
    <w:basedOn w:val="af4"/>
    <w:link w:val="af5"/>
    <w:uiPriority w:val="99"/>
    <w:semiHidden/>
    <w:rsid w:val="008E2DC1"/>
    <w:rPr>
      <w:b/>
      <w:bCs/>
    </w:rPr>
  </w:style>
  <w:style w:type="character" w:customStyle="1" w:styleId="1">
    <w:name w:val="列表段落 字符1"/>
    <w:uiPriority w:val="34"/>
    <w:qFormat/>
    <w:rsid w:val="007D1644"/>
    <w:rPr>
      <w:rFonts w:ascii="Times New Roman" w:hAnsi="Times New Roman"/>
      <w:kern w:val="2"/>
      <w:sz w:val="21"/>
      <w:szCs w:val="24"/>
    </w:rPr>
  </w:style>
  <w:style w:type="character" w:customStyle="1" w:styleId="20">
    <w:name w:val="标题 2 字符"/>
    <w:basedOn w:val="a0"/>
    <w:link w:val="2"/>
    <w:rsid w:val="00FF1644"/>
    <w:rPr>
      <w:rFonts w:ascii="Arial" w:eastAsia="黑体" w:hAnsi="Arial" w:cs="Times New Roman"/>
      <w:b/>
      <w:bCs/>
      <w:sz w:val="32"/>
      <w:szCs w:val="32"/>
    </w:rPr>
  </w:style>
  <w:style w:type="character" w:customStyle="1" w:styleId="30">
    <w:name w:val="标题 3 字符"/>
    <w:basedOn w:val="a0"/>
    <w:link w:val="3"/>
    <w:rsid w:val="00FF1644"/>
    <w:rPr>
      <w:rFonts w:ascii="Times New Roman" w:eastAsia="宋体" w:hAnsi="Times New Roman" w:cs="Times New Roman"/>
      <w:b/>
      <w:bCs/>
      <w:sz w:val="32"/>
      <w:szCs w:val="32"/>
    </w:rPr>
  </w:style>
  <w:style w:type="character" w:customStyle="1" w:styleId="40">
    <w:name w:val="标题 4 字符"/>
    <w:basedOn w:val="a0"/>
    <w:link w:val="4"/>
    <w:rsid w:val="00FF1644"/>
    <w:rPr>
      <w:rFonts w:ascii="Arial" w:eastAsia="黑体" w:hAnsi="Arial" w:cs="Times New Roman"/>
      <w:b/>
      <w:bCs/>
      <w:sz w:val="28"/>
      <w:szCs w:val="28"/>
    </w:rPr>
  </w:style>
  <w:style w:type="character" w:customStyle="1" w:styleId="fontstyle01">
    <w:name w:val="fontstyle01"/>
    <w:basedOn w:val="a0"/>
    <w:rsid w:val="00C26006"/>
    <w:rPr>
      <w:rFonts w:ascii="MicrosoftYaHei-Bold" w:hAnsi="MicrosoftYaHei-Bold" w:hint="default"/>
      <w:b/>
      <w:bCs/>
      <w:i w:val="0"/>
      <w:iCs w:val="0"/>
      <w:color w:val="000000"/>
      <w:sz w:val="32"/>
      <w:szCs w:val="32"/>
    </w:rPr>
  </w:style>
  <w:style w:type="character" w:styleId="af7">
    <w:name w:val="Unresolved Mention"/>
    <w:basedOn w:val="a0"/>
    <w:uiPriority w:val="99"/>
    <w:semiHidden/>
    <w:unhideWhenUsed/>
    <w:rsid w:val="00664521"/>
    <w:rPr>
      <w:color w:val="605E5C"/>
      <w:shd w:val="clear" w:color="auto" w:fill="E1DFDD"/>
    </w:rPr>
  </w:style>
  <w:style w:type="character" w:styleId="af8">
    <w:name w:val="FollowedHyperlink"/>
    <w:basedOn w:val="a0"/>
    <w:uiPriority w:val="99"/>
    <w:semiHidden/>
    <w:unhideWhenUsed/>
    <w:rsid w:val="00E06EBC"/>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0633566">
      <w:bodyDiv w:val="1"/>
      <w:marLeft w:val="0"/>
      <w:marRight w:val="0"/>
      <w:marTop w:val="0"/>
      <w:marBottom w:val="0"/>
      <w:divBdr>
        <w:top w:val="none" w:sz="0" w:space="0" w:color="auto"/>
        <w:left w:val="none" w:sz="0" w:space="0" w:color="auto"/>
        <w:bottom w:val="none" w:sz="0" w:space="0" w:color="auto"/>
        <w:right w:val="none" w:sz="0" w:space="0" w:color="auto"/>
      </w:divBdr>
      <w:divsChild>
        <w:div w:id="1365208349">
          <w:marLeft w:val="0"/>
          <w:marRight w:val="0"/>
          <w:marTop w:val="0"/>
          <w:marBottom w:val="0"/>
          <w:divBdr>
            <w:top w:val="none" w:sz="0" w:space="0" w:color="auto"/>
            <w:left w:val="none" w:sz="0" w:space="0" w:color="auto"/>
            <w:bottom w:val="none" w:sz="0" w:space="0" w:color="auto"/>
            <w:right w:val="none" w:sz="0" w:space="0" w:color="auto"/>
          </w:divBdr>
          <w:divsChild>
            <w:div w:id="1941645780">
              <w:marLeft w:val="0"/>
              <w:marRight w:val="0"/>
              <w:marTop w:val="0"/>
              <w:marBottom w:val="0"/>
              <w:divBdr>
                <w:top w:val="none" w:sz="0" w:space="0" w:color="auto"/>
                <w:left w:val="none" w:sz="0" w:space="0" w:color="auto"/>
                <w:bottom w:val="none" w:sz="0" w:space="0" w:color="auto"/>
                <w:right w:val="none" w:sz="0" w:space="0" w:color="auto"/>
              </w:divBdr>
              <w:divsChild>
                <w:div w:id="1548183661">
                  <w:marLeft w:val="0"/>
                  <w:marRight w:val="0"/>
                  <w:marTop w:val="0"/>
                  <w:marBottom w:val="0"/>
                  <w:divBdr>
                    <w:top w:val="none" w:sz="0" w:space="0" w:color="auto"/>
                    <w:left w:val="none" w:sz="0" w:space="0" w:color="auto"/>
                    <w:bottom w:val="none" w:sz="0" w:space="0" w:color="auto"/>
                    <w:right w:val="none" w:sz="0" w:space="0" w:color="auto"/>
                  </w:divBdr>
                </w:div>
                <w:div w:id="131674311">
                  <w:marLeft w:val="0"/>
                  <w:marRight w:val="0"/>
                  <w:marTop w:val="0"/>
                  <w:marBottom w:val="0"/>
                  <w:divBdr>
                    <w:top w:val="none" w:sz="0" w:space="0" w:color="auto"/>
                    <w:left w:val="none" w:sz="0" w:space="0" w:color="auto"/>
                    <w:bottom w:val="none" w:sz="0" w:space="0" w:color="auto"/>
                    <w:right w:val="none" w:sz="0" w:space="0" w:color="auto"/>
                  </w:divBdr>
                </w:div>
                <w:div w:id="1781992254">
                  <w:marLeft w:val="0"/>
                  <w:marRight w:val="0"/>
                  <w:marTop w:val="0"/>
                  <w:marBottom w:val="0"/>
                  <w:divBdr>
                    <w:top w:val="none" w:sz="0" w:space="0" w:color="auto"/>
                    <w:left w:val="none" w:sz="0" w:space="0" w:color="auto"/>
                    <w:bottom w:val="none" w:sz="0" w:space="0" w:color="auto"/>
                    <w:right w:val="none" w:sz="0" w:space="0" w:color="auto"/>
                  </w:divBdr>
                </w:div>
                <w:div w:id="1471247433">
                  <w:marLeft w:val="0"/>
                  <w:marRight w:val="0"/>
                  <w:marTop w:val="0"/>
                  <w:marBottom w:val="0"/>
                  <w:divBdr>
                    <w:top w:val="none" w:sz="0" w:space="0" w:color="auto"/>
                    <w:left w:val="none" w:sz="0" w:space="0" w:color="auto"/>
                    <w:bottom w:val="none" w:sz="0" w:space="0" w:color="auto"/>
                    <w:right w:val="none" w:sz="0" w:space="0" w:color="auto"/>
                  </w:divBdr>
                </w:div>
                <w:div w:id="1154494350">
                  <w:marLeft w:val="0"/>
                  <w:marRight w:val="0"/>
                  <w:marTop w:val="0"/>
                  <w:marBottom w:val="0"/>
                  <w:divBdr>
                    <w:top w:val="none" w:sz="0" w:space="0" w:color="auto"/>
                    <w:left w:val="none" w:sz="0" w:space="0" w:color="auto"/>
                    <w:bottom w:val="none" w:sz="0" w:space="0" w:color="auto"/>
                    <w:right w:val="none" w:sz="0" w:space="0" w:color="auto"/>
                  </w:divBdr>
                </w:div>
                <w:div w:id="2065837374">
                  <w:marLeft w:val="0"/>
                  <w:marRight w:val="0"/>
                  <w:marTop w:val="0"/>
                  <w:marBottom w:val="0"/>
                  <w:divBdr>
                    <w:top w:val="none" w:sz="0" w:space="0" w:color="auto"/>
                    <w:left w:val="none" w:sz="0" w:space="0" w:color="auto"/>
                    <w:bottom w:val="none" w:sz="0" w:space="0" w:color="auto"/>
                    <w:right w:val="none" w:sz="0" w:space="0" w:color="auto"/>
                  </w:divBdr>
                </w:div>
                <w:div w:id="660699147">
                  <w:marLeft w:val="0"/>
                  <w:marRight w:val="0"/>
                  <w:marTop w:val="0"/>
                  <w:marBottom w:val="0"/>
                  <w:divBdr>
                    <w:top w:val="none" w:sz="0" w:space="0" w:color="auto"/>
                    <w:left w:val="none" w:sz="0" w:space="0" w:color="auto"/>
                    <w:bottom w:val="none" w:sz="0" w:space="0" w:color="auto"/>
                    <w:right w:val="none" w:sz="0" w:space="0" w:color="auto"/>
                  </w:divBdr>
                </w:div>
                <w:div w:id="1487164555">
                  <w:marLeft w:val="0"/>
                  <w:marRight w:val="0"/>
                  <w:marTop w:val="0"/>
                  <w:marBottom w:val="0"/>
                  <w:divBdr>
                    <w:top w:val="none" w:sz="0" w:space="0" w:color="auto"/>
                    <w:left w:val="none" w:sz="0" w:space="0" w:color="auto"/>
                    <w:bottom w:val="none" w:sz="0" w:space="0" w:color="auto"/>
                    <w:right w:val="none" w:sz="0" w:space="0" w:color="auto"/>
                  </w:divBdr>
                </w:div>
                <w:div w:id="19712830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6847679">
      <w:bodyDiv w:val="1"/>
      <w:marLeft w:val="0"/>
      <w:marRight w:val="0"/>
      <w:marTop w:val="0"/>
      <w:marBottom w:val="0"/>
      <w:divBdr>
        <w:top w:val="none" w:sz="0" w:space="0" w:color="auto"/>
        <w:left w:val="none" w:sz="0" w:space="0" w:color="auto"/>
        <w:bottom w:val="none" w:sz="0" w:space="0" w:color="auto"/>
        <w:right w:val="none" w:sz="0" w:space="0" w:color="auto"/>
      </w:divBdr>
      <w:divsChild>
        <w:div w:id="295065546">
          <w:marLeft w:val="0"/>
          <w:marRight w:val="0"/>
          <w:marTop w:val="0"/>
          <w:marBottom w:val="0"/>
          <w:divBdr>
            <w:top w:val="none" w:sz="0" w:space="0" w:color="auto"/>
            <w:left w:val="none" w:sz="0" w:space="0" w:color="auto"/>
            <w:bottom w:val="none" w:sz="0" w:space="0" w:color="auto"/>
            <w:right w:val="none" w:sz="0" w:space="0" w:color="auto"/>
          </w:divBdr>
          <w:divsChild>
            <w:div w:id="940795128">
              <w:marLeft w:val="0"/>
              <w:marRight w:val="0"/>
              <w:marTop w:val="0"/>
              <w:marBottom w:val="100"/>
              <w:divBdr>
                <w:top w:val="none" w:sz="0" w:space="0" w:color="auto"/>
                <w:left w:val="none" w:sz="0" w:space="0" w:color="auto"/>
                <w:bottom w:val="none" w:sz="0" w:space="0" w:color="auto"/>
                <w:right w:val="none" w:sz="0" w:space="0" w:color="auto"/>
              </w:divBdr>
              <w:divsChild>
                <w:div w:id="1728720464">
                  <w:marLeft w:val="0"/>
                  <w:marRight w:val="0"/>
                  <w:marTop w:val="0"/>
                  <w:marBottom w:val="0"/>
                  <w:divBdr>
                    <w:top w:val="none" w:sz="0" w:space="0" w:color="auto"/>
                    <w:left w:val="none" w:sz="0" w:space="0" w:color="auto"/>
                    <w:bottom w:val="none" w:sz="0" w:space="0" w:color="auto"/>
                    <w:right w:val="none" w:sz="0" w:space="0" w:color="auto"/>
                  </w:divBdr>
                  <w:divsChild>
                    <w:div w:id="1817066826">
                      <w:marLeft w:val="0"/>
                      <w:marRight w:val="0"/>
                      <w:marTop w:val="0"/>
                      <w:marBottom w:val="0"/>
                      <w:divBdr>
                        <w:top w:val="none" w:sz="0" w:space="0" w:color="auto"/>
                        <w:left w:val="none" w:sz="0" w:space="0" w:color="auto"/>
                        <w:bottom w:val="none" w:sz="0" w:space="0" w:color="auto"/>
                        <w:right w:val="none" w:sz="0" w:space="0" w:color="auto"/>
                      </w:divBdr>
                      <w:divsChild>
                        <w:div w:id="1834251705">
                          <w:marLeft w:val="0"/>
                          <w:marRight w:val="0"/>
                          <w:marTop w:val="0"/>
                          <w:marBottom w:val="0"/>
                          <w:divBdr>
                            <w:top w:val="none" w:sz="0" w:space="0" w:color="auto"/>
                            <w:left w:val="none" w:sz="0" w:space="0" w:color="auto"/>
                            <w:bottom w:val="none" w:sz="0" w:space="0" w:color="auto"/>
                            <w:right w:val="none" w:sz="0" w:space="0" w:color="auto"/>
                          </w:divBdr>
                          <w:divsChild>
                            <w:div w:id="595477191">
                              <w:marLeft w:val="0"/>
                              <w:marRight w:val="0"/>
                              <w:marTop w:val="0"/>
                              <w:marBottom w:val="120"/>
                              <w:divBdr>
                                <w:top w:val="none" w:sz="0" w:space="0" w:color="auto"/>
                                <w:left w:val="none" w:sz="0" w:space="0" w:color="auto"/>
                                <w:bottom w:val="none" w:sz="0" w:space="0" w:color="auto"/>
                                <w:right w:val="none" w:sz="0" w:space="0" w:color="auto"/>
                              </w:divBdr>
                              <w:divsChild>
                                <w:div w:id="1153448250">
                                  <w:marLeft w:val="0"/>
                                  <w:marRight w:val="0"/>
                                  <w:marTop w:val="0"/>
                                  <w:marBottom w:val="0"/>
                                  <w:divBdr>
                                    <w:top w:val="none" w:sz="0" w:space="0" w:color="auto"/>
                                    <w:left w:val="none" w:sz="0" w:space="0" w:color="auto"/>
                                    <w:bottom w:val="none" w:sz="0" w:space="0" w:color="auto"/>
                                    <w:right w:val="none" w:sz="0" w:space="0" w:color="auto"/>
                                  </w:divBdr>
                                  <w:divsChild>
                                    <w:div w:id="1133399898">
                                      <w:marLeft w:val="0"/>
                                      <w:marRight w:val="0"/>
                                      <w:marTop w:val="0"/>
                                      <w:marBottom w:val="0"/>
                                      <w:divBdr>
                                        <w:top w:val="none" w:sz="0" w:space="0" w:color="auto"/>
                                        <w:left w:val="none" w:sz="0" w:space="0" w:color="auto"/>
                                        <w:bottom w:val="none" w:sz="0" w:space="0" w:color="auto"/>
                                        <w:right w:val="none" w:sz="0" w:space="0" w:color="auto"/>
                                      </w:divBdr>
                                      <w:divsChild>
                                        <w:div w:id="2144738214">
                                          <w:marLeft w:val="0"/>
                                          <w:marRight w:val="0"/>
                                          <w:marTop w:val="0"/>
                                          <w:marBottom w:val="0"/>
                                          <w:divBdr>
                                            <w:top w:val="none" w:sz="0" w:space="0" w:color="auto"/>
                                            <w:left w:val="none" w:sz="0" w:space="0" w:color="auto"/>
                                            <w:bottom w:val="none" w:sz="0" w:space="0" w:color="auto"/>
                                            <w:right w:val="none" w:sz="0" w:space="0" w:color="auto"/>
                                          </w:divBdr>
                                          <w:divsChild>
                                            <w:div w:id="1259102960">
                                              <w:marLeft w:val="0"/>
                                              <w:marRight w:val="0"/>
                                              <w:marTop w:val="0"/>
                                              <w:marBottom w:val="0"/>
                                              <w:divBdr>
                                                <w:top w:val="none" w:sz="0" w:space="0" w:color="auto"/>
                                                <w:left w:val="none" w:sz="0" w:space="0" w:color="auto"/>
                                                <w:bottom w:val="none" w:sz="0" w:space="0" w:color="auto"/>
                                                <w:right w:val="none" w:sz="0" w:space="0" w:color="auto"/>
                                              </w:divBdr>
                                            </w:div>
                                            <w:div w:id="1035472064">
                                              <w:marLeft w:val="0"/>
                                              <w:marRight w:val="0"/>
                                              <w:marTop w:val="0"/>
                                              <w:marBottom w:val="0"/>
                                              <w:divBdr>
                                                <w:top w:val="none" w:sz="0" w:space="0" w:color="auto"/>
                                                <w:left w:val="none" w:sz="0" w:space="0" w:color="auto"/>
                                                <w:bottom w:val="none" w:sz="0" w:space="0" w:color="auto"/>
                                                <w:right w:val="none" w:sz="0" w:space="0" w:color="auto"/>
                                              </w:divBdr>
                                            </w:div>
                                            <w:div w:id="608706877">
                                              <w:marLeft w:val="0"/>
                                              <w:marRight w:val="0"/>
                                              <w:marTop w:val="0"/>
                                              <w:marBottom w:val="0"/>
                                              <w:divBdr>
                                                <w:top w:val="none" w:sz="0" w:space="0" w:color="auto"/>
                                                <w:left w:val="none" w:sz="0" w:space="0" w:color="auto"/>
                                                <w:bottom w:val="none" w:sz="0" w:space="0" w:color="auto"/>
                                                <w:right w:val="none" w:sz="0" w:space="0" w:color="auto"/>
                                              </w:divBdr>
                                            </w:div>
                                            <w:div w:id="774904378">
                                              <w:marLeft w:val="0"/>
                                              <w:marRight w:val="0"/>
                                              <w:marTop w:val="0"/>
                                              <w:marBottom w:val="0"/>
                                              <w:divBdr>
                                                <w:top w:val="none" w:sz="0" w:space="0" w:color="auto"/>
                                                <w:left w:val="none" w:sz="0" w:space="0" w:color="auto"/>
                                                <w:bottom w:val="none" w:sz="0" w:space="0" w:color="auto"/>
                                                <w:right w:val="none" w:sz="0" w:space="0" w:color="auto"/>
                                              </w:divBdr>
                                            </w:div>
                                            <w:div w:id="635529323">
                                              <w:marLeft w:val="0"/>
                                              <w:marRight w:val="0"/>
                                              <w:marTop w:val="0"/>
                                              <w:marBottom w:val="0"/>
                                              <w:divBdr>
                                                <w:top w:val="none" w:sz="0" w:space="0" w:color="auto"/>
                                                <w:left w:val="none" w:sz="0" w:space="0" w:color="auto"/>
                                                <w:bottom w:val="none" w:sz="0" w:space="0" w:color="auto"/>
                                                <w:right w:val="none" w:sz="0" w:space="0" w:color="auto"/>
                                              </w:divBdr>
                                            </w:div>
                                            <w:div w:id="140540674">
                                              <w:marLeft w:val="0"/>
                                              <w:marRight w:val="0"/>
                                              <w:marTop w:val="0"/>
                                              <w:marBottom w:val="0"/>
                                              <w:divBdr>
                                                <w:top w:val="none" w:sz="0" w:space="0" w:color="auto"/>
                                                <w:left w:val="none" w:sz="0" w:space="0" w:color="auto"/>
                                                <w:bottom w:val="none" w:sz="0" w:space="0" w:color="auto"/>
                                                <w:right w:val="none" w:sz="0" w:space="0" w:color="auto"/>
                                              </w:divBdr>
                                            </w:div>
                                            <w:div w:id="713163910">
                                              <w:marLeft w:val="0"/>
                                              <w:marRight w:val="0"/>
                                              <w:marTop w:val="0"/>
                                              <w:marBottom w:val="0"/>
                                              <w:divBdr>
                                                <w:top w:val="none" w:sz="0" w:space="0" w:color="auto"/>
                                                <w:left w:val="none" w:sz="0" w:space="0" w:color="auto"/>
                                                <w:bottom w:val="none" w:sz="0" w:space="0" w:color="auto"/>
                                                <w:right w:val="none" w:sz="0" w:space="0" w:color="auto"/>
                                              </w:divBdr>
                                            </w:div>
                                            <w:div w:id="194122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066311">
                                  <w:marLeft w:val="0"/>
                                  <w:marRight w:val="0"/>
                                  <w:marTop w:val="0"/>
                                  <w:marBottom w:val="0"/>
                                  <w:divBdr>
                                    <w:top w:val="none" w:sz="0" w:space="0" w:color="auto"/>
                                    <w:left w:val="none" w:sz="0" w:space="0" w:color="auto"/>
                                    <w:bottom w:val="none" w:sz="0" w:space="0" w:color="auto"/>
                                    <w:right w:val="none" w:sz="0" w:space="0" w:color="auto"/>
                                  </w:divBdr>
                                  <w:divsChild>
                                    <w:div w:id="968172746">
                                      <w:marLeft w:val="0"/>
                                      <w:marRight w:val="0"/>
                                      <w:marTop w:val="0"/>
                                      <w:marBottom w:val="0"/>
                                      <w:divBdr>
                                        <w:top w:val="none" w:sz="0" w:space="0" w:color="auto"/>
                                        <w:left w:val="none" w:sz="0" w:space="0" w:color="auto"/>
                                        <w:bottom w:val="none" w:sz="0" w:space="0" w:color="auto"/>
                                        <w:right w:val="none" w:sz="0" w:space="0" w:color="auto"/>
                                      </w:divBdr>
                                      <w:divsChild>
                                        <w:div w:id="261304214">
                                          <w:marLeft w:val="0"/>
                                          <w:marRight w:val="0"/>
                                          <w:marTop w:val="0"/>
                                          <w:marBottom w:val="0"/>
                                          <w:divBdr>
                                            <w:top w:val="none" w:sz="0" w:space="0" w:color="auto"/>
                                            <w:left w:val="none" w:sz="0" w:space="0" w:color="auto"/>
                                            <w:bottom w:val="none" w:sz="0" w:space="0" w:color="auto"/>
                                            <w:right w:val="none" w:sz="0" w:space="0" w:color="auto"/>
                                          </w:divBdr>
                                        </w:div>
                                        <w:div w:id="683020870">
                                          <w:marLeft w:val="0"/>
                                          <w:marRight w:val="0"/>
                                          <w:marTop w:val="0"/>
                                          <w:marBottom w:val="0"/>
                                          <w:divBdr>
                                            <w:top w:val="none" w:sz="0" w:space="0" w:color="auto"/>
                                            <w:left w:val="none" w:sz="0" w:space="0" w:color="auto"/>
                                            <w:bottom w:val="none" w:sz="0" w:space="0" w:color="auto"/>
                                            <w:right w:val="none" w:sz="0" w:space="0" w:color="auto"/>
                                          </w:divBdr>
                                        </w:div>
                                        <w:div w:id="607857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6089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83806303">
      <w:bodyDiv w:val="1"/>
      <w:marLeft w:val="0"/>
      <w:marRight w:val="0"/>
      <w:marTop w:val="0"/>
      <w:marBottom w:val="0"/>
      <w:divBdr>
        <w:top w:val="none" w:sz="0" w:space="0" w:color="auto"/>
        <w:left w:val="none" w:sz="0" w:space="0" w:color="auto"/>
        <w:bottom w:val="none" w:sz="0" w:space="0" w:color="auto"/>
        <w:right w:val="none" w:sz="0" w:space="0" w:color="auto"/>
      </w:divBdr>
    </w:div>
    <w:div w:id="749545435">
      <w:bodyDiv w:val="1"/>
      <w:marLeft w:val="0"/>
      <w:marRight w:val="0"/>
      <w:marTop w:val="0"/>
      <w:marBottom w:val="0"/>
      <w:divBdr>
        <w:top w:val="none" w:sz="0" w:space="0" w:color="auto"/>
        <w:left w:val="none" w:sz="0" w:space="0" w:color="auto"/>
        <w:bottom w:val="none" w:sz="0" w:space="0" w:color="auto"/>
        <w:right w:val="none" w:sz="0" w:space="0" w:color="auto"/>
      </w:divBdr>
    </w:div>
    <w:div w:id="988442670">
      <w:bodyDiv w:val="1"/>
      <w:marLeft w:val="0"/>
      <w:marRight w:val="0"/>
      <w:marTop w:val="0"/>
      <w:marBottom w:val="0"/>
      <w:divBdr>
        <w:top w:val="none" w:sz="0" w:space="0" w:color="auto"/>
        <w:left w:val="none" w:sz="0" w:space="0" w:color="auto"/>
        <w:bottom w:val="none" w:sz="0" w:space="0" w:color="auto"/>
        <w:right w:val="none" w:sz="0" w:space="0" w:color="auto"/>
      </w:divBdr>
      <w:divsChild>
        <w:div w:id="985817036">
          <w:marLeft w:val="0"/>
          <w:marRight w:val="0"/>
          <w:marTop w:val="0"/>
          <w:marBottom w:val="0"/>
          <w:divBdr>
            <w:top w:val="none" w:sz="0" w:space="0" w:color="auto"/>
            <w:left w:val="none" w:sz="0" w:space="0" w:color="auto"/>
            <w:bottom w:val="none" w:sz="0" w:space="0" w:color="auto"/>
            <w:right w:val="none" w:sz="0" w:space="0" w:color="auto"/>
          </w:divBdr>
        </w:div>
      </w:divsChild>
    </w:div>
    <w:div w:id="1066148563">
      <w:bodyDiv w:val="1"/>
      <w:marLeft w:val="0"/>
      <w:marRight w:val="0"/>
      <w:marTop w:val="0"/>
      <w:marBottom w:val="0"/>
      <w:divBdr>
        <w:top w:val="none" w:sz="0" w:space="0" w:color="auto"/>
        <w:left w:val="none" w:sz="0" w:space="0" w:color="auto"/>
        <w:bottom w:val="none" w:sz="0" w:space="0" w:color="auto"/>
        <w:right w:val="none" w:sz="0" w:space="0" w:color="auto"/>
      </w:divBdr>
    </w:div>
    <w:div w:id="1150175315">
      <w:bodyDiv w:val="1"/>
      <w:marLeft w:val="0"/>
      <w:marRight w:val="0"/>
      <w:marTop w:val="0"/>
      <w:marBottom w:val="0"/>
      <w:divBdr>
        <w:top w:val="none" w:sz="0" w:space="0" w:color="auto"/>
        <w:left w:val="none" w:sz="0" w:space="0" w:color="auto"/>
        <w:bottom w:val="none" w:sz="0" w:space="0" w:color="auto"/>
        <w:right w:val="none" w:sz="0" w:space="0" w:color="auto"/>
      </w:divBdr>
    </w:div>
    <w:div w:id="1274826928">
      <w:bodyDiv w:val="1"/>
      <w:marLeft w:val="0"/>
      <w:marRight w:val="0"/>
      <w:marTop w:val="0"/>
      <w:marBottom w:val="0"/>
      <w:divBdr>
        <w:top w:val="none" w:sz="0" w:space="0" w:color="auto"/>
        <w:left w:val="none" w:sz="0" w:space="0" w:color="auto"/>
        <w:bottom w:val="none" w:sz="0" w:space="0" w:color="auto"/>
        <w:right w:val="none" w:sz="0" w:space="0" w:color="auto"/>
      </w:divBdr>
      <w:divsChild>
        <w:div w:id="1187215000">
          <w:marLeft w:val="0"/>
          <w:marRight w:val="0"/>
          <w:marTop w:val="0"/>
          <w:marBottom w:val="0"/>
          <w:divBdr>
            <w:top w:val="none" w:sz="0" w:space="0" w:color="auto"/>
            <w:left w:val="none" w:sz="0" w:space="0" w:color="auto"/>
            <w:bottom w:val="none" w:sz="0" w:space="0" w:color="auto"/>
            <w:right w:val="none" w:sz="0" w:space="0" w:color="auto"/>
          </w:divBdr>
        </w:div>
      </w:divsChild>
    </w:div>
    <w:div w:id="1363750250">
      <w:bodyDiv w:val="1"/>
      <w:marLeft w:val="0"/>
      <w:marRight w:val="0"/>
      <w:marTop w:val="0"/>
      <w:marBottom w:val="0"/>
      <w:divBdr>
        <w:top w:val="none" w:sz="0" w:space="0" w:color="auto"/>
        <w:left w:val="none" w:sz="0" w:space="0" w:color="auto"/>
        <w:bottom w:val="none" w:sz="0" w:space="0" w:color="auto"/>
        <w:right w:val="none" w:sz="0" w:space="0" w:color="auto"/>
      </w:divBdr>
      <w:divsChild>
        <w:div w:id="984430396">
          <w:marLeft w:val="0"/>
          <w:marRight w:val="0"/>
          <w:marTop w:val="0"/>
          <w:marBottom w:val="0"/>
          <w:divBdr>
            <w:top w:val="none" w:sz="0" w:space="0" w:color="auto"/>
            <w:left w:val="none" w:sz="0" w:space="0" w:color="auto"/>
            <w:bottom w:val="none" w:sz="0" w:space="0" w:color="auto"/>
            <w:right w:val="none" w:sz="0" w:space="0" w:color="auto"/>
          </w:divBdr>
          <w:divsChild>
            <w:div w:id="1416590532">
              <w:marLeft w:val="0"/>
              <w:marRight w:val="0"/>
              <w:marTop w:val="0"/>
              <w:marBottom w:val="100"/>
              <w:divBdr>
                <w:top w:val="none" w:sz="0" w:space="0" w:color="auto"/>
                <w:left w:val="none" w:sz="0" w:space="0" w:color="auto"/>
                <w:bottom w:val="none" w:sz="0" w:space="0" w:color="auto"/>
                <w:right w:val="none" w:sz="0" w:space="0" w:color="auto"/>
              </w:divBdr>
              <w:divsChild>
                <w:div w:id="2079589615">
                  <w:marLeft w:val="0"/>
                  <w:marRight w:val="0"/>
                  <w:marTop w:val="0"/>
                  <w:marBottom w:val="0"/>
                  <w:divBdr>
                    <w:top w:val="none" w:sz="0" w:space="0" w:color="auto"/>
                    <w:left w:val="none" w:sz="0" w:space="0" w:color="auto"/>
                    <w:bottom w:val="none" w:sz="0" w:space="0" w:color="auto"/>
                    <w:right w:val="none" w:sz="0" w:space="0" w:color="auto"/>
                  </w:divBdr>
                  <w:divsChild>
                    <w:div w:id="281888479">
                      <w:marLeft w:val="0"/>
                      <w:marRight w:val="0"/>
                      <w:marTop w:val="0"/>
                      <w:marBottom w:val="0"/>
                      <w:divBdr>
                        <w:top w:val="none" w:sz="0" w:space="0" w:color="auto"/>
                        <w:left w:val="none" w:sz="0" w:space="0" w:color="auto"/>
                        <w:bottom w:val="none" w:sz="0" w:space="0" w:color="auto"/>
                        <w:right w:val="none" w:sz="0" w:space="0" w:color="auto"/>
                      </w:divBdr>
                      <w:divsChild>
                        <w:div w:id="1797606379">
                          <w:marLeft w:val="0"/>
                          <w:marRight w:val="0"/>
                          <w:marTop w:val="0"/>
                          <w:marBottom w:val="0"/>
                          <w:divBdr>
                            <w:top w:val="none" w:sz="0" w:space="0" w:color="auto"/>
                            <w:left w:val="none" w:sz="0" w:space="0" w:color="auto"/>
                            <w:bottom w:val="none" w:sz="0" w:space="0" w:color="auto"/>
                            <w:right w:val="none" w:sz="0" w:space="0" w:color="auto"/>
                          </w:divBdr>
                          <w:divsChild>
                            <w:div w:id="376011759">
                              <w:marLeft w:val="0"/>
                              <w:marRight w:val="0"/>
                              <w:marTop w:val="0"/>
                              <w:marBottom w:val="120"/>
                              <w:divBdr>
                                <w:top w:val="none" w:sz="0" w:space="0" w:color="auto"/>
                                <w:left w:val="none" w:sz="0" w:space="0" w:color="auto"/>
                                <w:bottom w:val="none" w:sz="0" w:space="0" w:color="auto"/>
                                <w:right w:val="none" w:sz="0" w:space="0" w:color="auto"/>
                              </w:divBdr>
                              <w:divsChild>
                                <w:div w:id="1419671562">
                                  <w:marLeft w:val="0"/>
                                  <w:marRight w:val="0"/>
                                  <w:marTop w:val="0"/>
                                  <w:marBottom w:val="0"/>
                                  <w:divBdr>
                                    <w:top w:val="none" w:sz="0" w:space="0" w:color="auto"/>
                                    <w:left w:val="none" w:sz="0" w:space="0" w:color="auto"/>
                                    <w:bottom w:val="none" w:sz="0" w:space="0" w:color="auto"/>
                                    <w:right w:val="none" w:sz="0" w:space="0" w:color="auto"/>
                                  </w:divBdr>
                                  <w:divsChild>
                                    <w:div w:id="616915293">
                                      <w:marLeft w:val="0"/>
                                      <w:marRight w:val="0"/>
                                      <w:marTop w:val="0"/>
                                      <w:marBottom w:val="0"/>
                                      <w:divBdr>
                                        <w:top w:val="none" w:sz="0" w:space="0" w:color="auto"/>
                                        <w:left w:val="none" w:sz="0" w:space="0" w:color="auto"/>
                                        <w:bottom w:val="none" w:sz="0" w:space="0" w:color="auto"/>
                                        <w:right w:val="none" w:sz="0" w:space="0" w:color="auto"/>
                                      </w:divBdr>
                                      <w:divsChild>
                                        <w:div w:id="664356710">
                                          <w:marLeft w:val="0"/>
                                          <w:marRight w:val="0"/>
                                          <w:marTop w:val="0"/>
                                          <w:marBottom w:val="0"/>
                                          <w:divBdr>
                                            <w:top w:val="none" w:sz="0" w:space="0" w:color="auto"/>
                                            <w:left w:val="none" w:sz="0" w:space="0" w:color="auto"/>
                                            <w:bottom w:val="none" w:sz="0" w:space="0" w:color="auto"/>
                                            <w:right w:val="none" w:sz="0" w:space="0" w:color="auto"/>
                                          </w:divBdr>
                                          <w:divsChild>
                                            <w:div w:id="993603508">
                                              <w:marLeft w:val="0"/>
                                              <w:marRight w:val="0"/>
                                              <w:marTop w:val="0"/>
                                              <w:marBottom w:val="0"/>
                                              <w:divBdr>
                                                <w:top w:val="none" w:sz="0" w:space="0" w:color="auto"/>
                                                <w:left w:val="none" w:sz="0" w:space="0" w:color="auto"/>
                                                <w:bottom w:val="none" w:sz="0" w:space="0" w:color="auto"/>
                                                <w:right w:val="none" w:sz="0" w:space="0" w:color="auto"/>
                                              </w:divBdr>
                                            </w:div>
                                            <w:div w:id="613907956">
                                              <w:marLeft w:val="0"/>
                                              <w:marRight w:val="0"/>
                                              <w:marTop w:val="0"/>
                                              <w:marBottom w:val="0"/>
                                              <w:divBdr>
                                                <w:top w:val="none" w:sz="0" w:space="0" w:color="auto"/>
                                                <w:left w:val="none" w:sz="0" w:space="0" w:color="auto"/>
                                                <w:bottom w:val="none" w:sz="0" w:space="0" w:color="auto"/>
                                                <w:right w:val="none" w:sz="0" w:space="0" w:color="auto"/>
                                              </w:divBdr>
                                            </w:div>
                                            <w:div w:id="358552176">
                                              <w:marLeft w:val="0"/>
                                              <w:marRight w:val="0"/>
                                              <w:marTop w:val="0"/>
                                              <w:marBottom w:val="0"/>
                                              <w:divBdr>
                                                <w:top w:val="none" w:sz="0" w:space="0" w:color="auto"/>
                                                <w:left w:val="none" w:sz="0" w:space="0" w:color="auto"/>
                                                <w:bottom w:val="none" w:sz="0" w:space="0" w:color="auto"/>
                                                <w:right w:val="none" w:sz="0" w:space="0" w:color="auto"/>
                                              </w:divBdr>
                                            </w:div>
                                            <w:div w:id="1439375183">
                                              <w:marLeft w:val="0"/>
                                              <w:marRight w:val="0"/>
                                              <w:marTop w:val="0"/>
                                              <w:marBottom w:val="0"/>
                                              <w:divBdr>
                                                <w:top w:val="none" w:sz="0" w:space="0" w:color="auto"/>
                                                <w:left w:val="none" w:sz="0" w:space="0" w:color="auto"/>
                                                <w:bottom w:val="none" w:sz="0" w:space="0" w:color="auto"/>
                                                <w:right w:val="none" w:sz="0" w:space="0" w:color="auto"/>
                                              </w:divBdr>
                                            </w:div>
                                            <w:div w:id="783042593">
                                              <w:marLeft w:val="0"/>
                                              <w:marRight w:val="0"/>
                                              <w:marTop w:val="0"/>
                                              <w:marBottom w:val="0"/>
                                              <w:divBdr>
                                                <w:top w:val="none" w:sz="0" w:space="0" w:color="auto"/>
                                                <w:left w:val="none" w:sz="0" w:space="0" w:color="auto"/>
                                                <w:bottom w:val="none" w:sz="0" w:space="0" w:color="auto"/>
                                                <w:right w:val="none" w:sz="0" w:space="0" w:color="auto"/>
                                              </w:divBdr>
                                            </w:div>
                                            <w:div w:id="1018701172">
                                              <w:marLeft w:val="0"/>
                                              <w:marRight w:val="0"/>
                                              <w:marTop w:val="0"/>
                                              <w:marBottom w:val="0"/>
                                              <w:divBdr>
                                                <w:top w:val="none" w:sz="0" w:space="0" w:color="auto"/>
                                                <w:left w:val="none" w:sz="0" w:space="0" w:color="auto"/>
                                                <w:bottom w:val="none" w:sz="0" w:space="0" w:color="auto"/>
                                                <w:right w:val="none" w:sz="0" w:space="0" w:color="auto"/>
                                              </w:divBdr>
                                            </w:div>
                                            <w:div w:id="1991058809">
                                              <w:marLeft w:val="0"/>
                                              <w:marRight w:val="0"/>
                                              <w:marTop w:val="0"/>
                                              <w:marBottom w:val="0"/>
                                              <w:divBdr>
                                                <w:top w:val="none" w:sz="0" w:space="0" w:color="auto"/>
                                                <w:left w:val="none" w:sz="0" w:space="0" w:color="auto"/>
                                                <w:bottom w:val="none" w:sz="0" w:space="0" w:color="auto"/>
                                                <w:right w:val="none" w:sz="0" w:space="0" w:color="auto"/>
                                              </w:divBdr>
                                            </w:div>
                                            <w:div w:id="4602686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2578429">
                                  <w:marLeft w:val="0"/>
                                  <w:marRight w:val="0"/>
                                  <w:marTop w:val="0"/>
                                  <w:marBottom w:val="0"/>
                                  <w:divBdr>
                                    <w:top w:val="none" w:sz="0" w:space="0" w:color="auto"/>
                                    <w:left w:val="none" w:sz="0" w:space="0" w:color="auto"/>
                                    <w:bottom w:val="none" w:sz="0" w:space="0" w:color="auto"/>
                                    <w:right w:val="none" w:sz="0" w:space="0" w:color="auto"/>
                                  </w:divBdr>
                                  <w:divsChild>
                                    <w:div w:id="669909282">
                                      <w:marLeft w:val="0"/>
                                      <w:marRight w:val="0"/>
                                      <w:marTop w:val="0"/>
                                      <w:marBottom w:val="0"/>
                                      <w:divBdr>
                                        <w:top w:val="none" w:sz="0" w:space="0" w:color="auto"/>
                                        <w:left w:val="none" w:sz="0" w:space="0" w:color="auto"/>
                                        <w:bottom w:val="none" w:sz="0" w:space="0" w:color="auto"/>
                                        <w:right w:val="none" w:sz="0" w:space="0" w:color="auto"/>
                                      </w:divBdr>
                                      <w:divsChild>
                                        <w:div w:id="1297566216">
                                          <w:marLeft w:val="0"/>
                                          <w:marRight w:val="0"/>
                                          <w:marTop w:val="0"/>
                                          <w:marBottom w:val="0"/>
                                          <w:divBdr>
                                            <w:top w:val="none" w:sz="0" w:space="0" w:color="auto"/>
                                            <w:left w:val="none" w:sz="0" w:space="0" w:color="auto"/>
                                            <w:bottom w:val="none" w:sz="0" w:space="0" w:color="auto"/>
                                            <w:right w:val="none" w:sz="0" w:space="0" w:color="auto"/>
                                          </w:divBdr>
                                        </w:div>
                                        <w:div w:id="595210768">
                                          <w:marLeft w:val="0"/>
                                          <w:marRight w:val="0"/>
                                          <w:marTop w:val="0"/>
                                          <w:marBottom w:val="0"/>
                                          <w:divBdr>
                                            <w:top w:val="none" w:sz="0" w:space="0" w:color="auto"/>
                                            <w:left w:val="none" w:sz="0" w:space="0" w:color="auto"/>
                                            <w:bottom w:val="none" w:sz="0" w:space="0" w:color="auto"/>
                                            <w:right w:val="none" w:sz="0" w:space="0" w:color="auto"/>
                                          </w:divBdr>
                                        </w:div>
                                        <w:div w:id="3825628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9095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384522561">
      <w:bodyDiv w:val="1"/>
      <w:marLeft w:val="0"/>
      <w:marRight w:val="0"/>
      <w:marTop w:val="0"/>
      <w:marBottom w:val="0"/>
      <w:divBdr>
        <w:top w:val="none" w:sz="0" w:space="0" w:color="auto"/>
        <w:left w:val="none" w:sz="0" w:space="0" w:color="auto"/>
        <w:bottom w:val="none" w:sz="0" w:space="0" w:color="auto"/>
        <w:right w:val="none" w:sz="0" w:space="0" w:color="auto"/>
      </w:divBdr>
      <w:divsChild>
        <w:div w:id="496386795">
          <w:marLeft w:val="0"/>
          <w:marRight w:val="0"/>
          <w:marTop w:val="0"/>
          <w:marBottom w:val="0"/>
          <w:divBdr>
            <w:top w:val="none" w:sz="0" w:space="0" w:color="auto"/>
            <w:left w:val="none" w:sz="0" w:space="0" w:color="auto"/>
            <w:bottom w:val="none" w:sz="0" w:space="0" w:color="auto"/>
            <w:right w:val="none" w:sz="0" w:space="0" w:color="auto"/>
          </w:divBdr>
          <w:divsChild>
            <w:div w:id="1913932542">
              <w:marLeft w:val="0"/>
              <w:marRight w:val="0"/>
              <w:marTop w:val="0"/>
              <w:marBottom w:val="0"/>
              <w:divBdr>
                <w:top w:val="none" w:sz="0" w:space="0" w:color="auto"/>
                <w:left w:val="none" w:sz="0" w:space="0" w:color="auto"/>
                <w:bottom w:val="none" w:sz="0" w:space="0" w:color="auto"/>
                <w:right w:val="none" w:sz="0" w:space="0" w:color="auto"/>
              </w:divBdr>
              <w:divsChild>
                <w:div w:id="13975856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5276406">
      <w:bodyDiv w:val="1"/>
      <w:marLeft w:val="0"/>
      <w:marRight w:val="0"/>
      <w:marTop w:val="0"/>
      <w:marBottom w:val="0"/>
      <w:divBdr>
        <w:top w:val="none" w:sz="0" w:space="0" w:color="auto"/>
        <w:left w:val="none" w:sz="0" w:space="0" w:color="auto"/>
        <w:bottom w:val="none" w:sz="0" w:space="0" w:color="auto"/>
        <w:right w:val="none" w:sz="0" w:space="0" w:color="auto"/>
      </w:divBdr>
      <w:divsChild>
        <w:div w:id="301038242">
          <w:marLeft w:val="0"/>
          <w:marRight w:val="0"/>
          <w:marTop w:val="0"/>
          <w:marBottom w:val="0"/>
          <w:divBdr>
            <w:top w:val="none" w:sz="0" w:space="0" w:color="auto"/>
            <w:left w:val="none" w:sz="0" w:space="0" w:color="auto"/>
            <w:bottom w:val="none" w:sz="0" w:space="0" w:color="auto"/>
            <w:right w:val="none" w:sz="0" w:space="0" w:color="auto"/>
          </w:divBdr>
          <w:divsChild>
            <w:div w:id="823661456">
              <w:marLeft w:val="0"/>
              <w:marRight w:val="0"/>
              <w:marTop w:val="0"/>
              <w:marBottom w:val="100"/>
              <w:divBdr>
                <w:top w:val="none" w:sz="0" w:space="0" w:color="auto"/>
                <w:left w:val="none" w:sz="0" w:space="0" w:color="auto"/>
                <w:bottom w:val="none" w:sz="0" w:space="0" w:color="auto"/>
                <w:right w:val="none" w:sz="0" w:space="0" w:color="auto"/>
              </w:divBdr>
              <w:divsChild>
                <w:div w:id="1111819589">
                  <w:marLeft w:val="0"/>
                  <w:marRight w:val="0"/>
                  <w:marTop w:val="0"/>
                  <w:marBottom w:val="0"/>
                  <w:divBdr>
                    <w:top w:val="none" w:sz="0" w:space="0" w:color="auto"/>
                    <w:left w:val="none" w:sz="0" w:space="0" w:color="auto"/>
                    <w:bottom w:val="none" w:sz="0" w:space="0" w:color="auto"/>
                    <w:right w:val="none" w:sz="0" w:space="0" w:color="auto"/>
                  </w:divBdr>
                  <w:divsChild>
                    <w:div w:id="1278177426">
                      <w:marLeft w:val="0"/>
                      <w:marRight w:val="0"/>
                      <w:marTop w:val="0"/>
                      <w:marBottom w:val="0"/>
                      <w:divBdr>
                        <w:top w:val="none" w:sz="0" w:space="0" w:color="auto"/>
                        <w:left w:val="none" w:sz="0" w:space="0" w:color="auto"/>
                        <w:bottom w:val="none" w:sz="0" w:space="0" w:color="auto"/>
                        <w:right w:val="none" w:sz="0" w:space="0" w:color="auto"/>
                      </w:divBdr>
                      <w:divsChild>
                        <w:div w:id="2023580781">
                          <w:marLeft w:val="0"/>
                          <w:marRight w:val="0"/>
                          <w:marTop w:val="0"/>
                          <w:marBottom w:val="0"/>
                          <w:divBdr>
                            <w:top w:val="none" w:sz="0" w:space="0" w:color="auto"/>
                            <w:left w:val="none" w:sz="0" w:space="0" w:color="auto"/>
                            <w:bottom w:val="none" w:sz="0" w:space="0" w:color="auto"/>
                            <w:right w:val="none" w:sz="0" w:space="0" w:color="auto"/>
                          </w:divBdr>
                          <w:divsChild>
                            <w:div w:id="805126773">
                              <w:marLeft w:val="0"/>
                              <w:marRight w:val="0"/>
                              <w:marTop w:val="0"/>
                              <w:marBottom w:val="120"/>
                              <w:divBdr>
                                <w:top w:val="none" w:sz="0" w:space="0" w:color="auto"/>
                                <w:left w:val="none" w:sz="0" w:space="0" w:color="auto"/>
                                <w:bottom w:val="none" w:sz="0" w:space="0" w:color="auto"/>
                                <w:right w:val="none" w:sz="0" w:space="0" w:color="auto"/>
                              </w:divBdr>
                              <w:divsChild>
                                <w:div w:id="375084085">
                                  <w:marLeft w:val="0"/>
                                  <w:marRight w:val="0"/>
                                  <w:marTop w:val="0"/>
                                  <w:marBottom w:val="0"/>
                                  <w:divBdr>
                                    <w:top w:val="none" w:sz="0" w:space="0" w:color="auto"/>
                                    <w:left w:val="none" w:sz="0" w:space="0" w:color="auto"/>
                                    <w:bottom w:val="none" w:sz="0" w:space="0" w:color="auto"/>
                                    <w:right w:val="none" w:sz="0" w:space="0" w:color="auto"/>
                                  </w:divBdr>
                                  <w:divsChild>
                                    <w:div w:id="351346230">
                                      <w:marLeft w:val="0"/>
                                      <w:marRight w:val="0"/>
                                      <w:marTop w:val="0"/>
                                      <w:marBottom w:val="0"/>
                                      <w:divBdr>
                                        <w:top w:val="none" w:sz="0" w:space="0" w:color="auto"/>
                                        <w:left w:val="none" w:sz="0" w:space="0" w:color="auto"/>
                                        <w:bottom w:val="none" w:sz="0" w:space="0" w:color="auto"/>
                                        <w:right w:val="none" w:sz="0" w:space="0" w:color="auto"/>
                                      </w:divBdr>
                                      <w:divsChild>
                                        <w:div w:id="1172181117">
                                          <w:marLeft w:val="0"/>
                                          <w:marRight w:val="0"/>
                                          <w:marTop w:val="0"/>
                                          <w:marBottom w:val="0"/>
                                          <w:divBdr>
                                            <w:top w:val="none" w:sz="0" w:space="0" w:color="auto"/>
                                            <w:left w:val="none" w:sz="0" w:space="0" w:color="auto"/>
                                            <w:bottom w:val="none" w:sz="0" w:space="0" w:color="auto"/>
                                            <w:right w:val="none" w:sz="0" w:space="0" w:color="auto"/>
                                          </w:divBdr>
                                          <w:divsChild>
                                            <w:div w:id="1946763538">
                                              <w:marLeft w:val="0"/>
                                              <w:marRight w:val="0"/>
                                              <w:marTop w:val="0"/>
                                              <w:marBottom w:val="0"/>
                                              <w:divBdr>
                                                <w:top w:val="none" w:sz="0" w:space="0" w:color="auto"/>
                                                <w:left w:val="none" w:sz="0" w:space="0" w:color="auto"/>
                                                <w:bottom w:val="none" w:sz="0" w:space="0" w:color="auto"/>
                                                <w:right w:val="none" w:sz="0" w:space="0" w:color="auto"/>
                                              </w:divBdr>
                                            </w:div>
                                            <w:div w:id="2010478705">
                                              <w:marLeft w:val="0"/>
                                              <w:marRight w:val="0"/>
                                              <w:marTop w:val="0"/>
                                              <w:marBottom w:val="0"/>
                                              <w:divBdr>
                                                <w:top w:val="none" w:sz="0" w:space="0" w:color="auto"/>
                                                <w:left w:val="none" w:sz="0" w:space="0" w:color="auto"/>
                                                <w:bottom w:val="none" w:sz="0" w:space="0" w:color="auto"/>
                                                <w:right w:val="none" w:sz="0" w:space="0" w:color="auto"/>
                                              </w:divBdr>
                                            </w:div>
                                            <w:div w:id="902714419">
                                              <w:marLeft w:val="0"/>
                                              <w:marRight w:val="0"/>
                                              <w:marTop w:val="0"/>
                                              <w:marBottom w:val="0"/>
                                              <w:divBdr>
                                                <w:top w:val="none" w:sz="0" w:space="0" w:color="auto"/>
                                                <w:left w:val="none" w:sz="0" w:space="0" w:color="auto"/>
                                                <w:bottom w:val="none" w:sz="0" w:space="0" w:color="auto"/>
                                                <w:right w:val="none" w:sz="0" w:space="0" w:color="auto"/>
                                              </w:divBdr>
                                            </w:div>
                                            <w:div w:id="1490242774">
                                              <w:marLeft w:val="0"/>
                                              <w:marRight w:val="0"/>
                                              <w:marTop w:val="0"/>
                                              <w:marBottom w:val="0"/>
                                              <w:divBdr>
                                                <w:top w:val="none" w:sz="0" w:space="0" w:color="auto"/>
                                                <w:left w:val="none" w:sz="0" w:space="0" w:color="auto"/>
                                                <w:bottom w:val="none" w:sz="0" w:space="0" w:color="auto"/>
                                                <w:right w:val="none" w:sz="0" w:space="0" w:color="auto"/>
                                              </w:divBdr>
                                            </w:div>
                                            <w:div w:id="1110902926">
                                              <w:marLeft w:val="0"/>
                                              <w:marRight w:val="0"/>
                                              <w:marTop w:val="0"/>
                                              <w:marBottom w:val="0"/>
                                              <w:divBdr>
                                                <w:top w:val="none" w:sz="0" w:space="0" w:color="auto"/>
                                                <w:left w:val="none" w:sz="0" w:space="0" w:color="auto"/>
                                                <w:bottom w:val="none" w:sz="0" w:space="0" w:color="auto"/>
                                                <w:right w:val="none" w:sz="0" w:space="0" w:color="auto"/>
                                              </w:divBdr>
                                            </w:div>
                                            <w:div w:id="1030759547">
                                              <w:marLeft w:val="0"/>
                                              <w:marRight w:val="0"/>
                                              <w:marTop w:val="0"/>
                                              <w:marBottom w:val="0"/>
                                              <w:divBdr>
                                                <w:top w:val="none" w:sz="0" w:space="0" w:color="auto"/>
                                                <w:left w:val="none" w:sz="0" w:space="0" w:color="auto"/>
                                                <w:bottom w:val="none" w:sz="0" w:space="0" w:color="auto"/>
                                                <w:right w:val="none" w:sz="0" w:space="0" w:color="auto"/>
                                              </w:divBdr>
                                            </w:div>
                                            <w:div w:id="53436894">
                                              <w:marLeft w:val="0"/>
                                              <w:marRight w:val="0"/>
                                              <w:marTop w:val="0"/>
                                              <w:marBottom w:val="0"/>
                                              <w:divBdr>
                                                <w:top w:val="none" w:sz="0" w:space="0" w:color="auto"/>
                                                <w:left w:val="none" w:sz="0" w:space="0" w:color="auto"/>
                                                <w:bottom w:val="none" w:sz="0" w:space="0" w:color="auto"/>
                                                <w:right w:val="none" w:sz="0" w:space="0" w:color="auto"/>
                                              </w:divBdr>
                                            </w:div>
                                            <w:div w:id="433208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19805504">
                                  <w:marLeft w:val="0"/>
                                  <w:marRight w:val="0"/>
                                  <w:marTop w:val="0"/>
                                  <w:marBottom w:val="0"/>
                                  <w:divBdr>
                                    <w:top w:val="none" w:sz="0" w:space="0" w:color="auto"/>
                                    <w:left w:val="none" w:sz="0" w:space="0" w:color="auto"/>
                                    <w:bottom w:val="none" w:sz="0" w:space="0" w:color="auto"/>
                                    <w:right w:val="none" w:sz="0" w:space="0" w:color="auto"/>
                                  </w:divBdr>
                                  <w:divsChild>
                                    <w:div w:id="733087243">
                                      <w:marLeft w:val="0"/>
                                      <w:marRight w:val="0"/>
                                      <w:marTop w:val="0"/>
                                      <w:marBottom w:val="0"/>
                                      <w:divBdr>
                                        <w:top w:val="none" w:sz="0" w:space="0" w:color="auto"/>
                                        <w:left w:val="none" w:sz="0" w:space="0" w:color="auto"/>
                                        <w:bottom w:val="none" w:sz="0" w:space="0" w:color="auto"/>
                                        <w:right w:val="none" w:sz="0" w:space="0" w:color="auto"/>
                                      </w:divBdr>
                                      <w:divsChild>
                                        <w:div w:id="156383407">
                                          <w:marLeft w:val="0"/>
                                          <w:marRight w:val="0"/>
                                          <w:marTop w:val="0"/>
                                          <w:marBottom w:val="0"/>
                                          <w:divBdr>
                                            <w:top w:val="none" w:sz="0" w:space="0" w:color="auto"/>
                                            <w:left w:val="none" w:sz="0" w:space="0" w:color="auto"/>
                                            <w:bottom w:val="none" w:sz="0" w:space="0" w:color="auto"/>
                                            <w:right w:val="none" w:sz="0" w:space="0" w:color="auto"/>
                                          </w:divBdr>
                                        </w:div>
                                        <w:div w:id="925385685">
                                          <w:marLeft w:val="0"/>
                                          <w:marRight w:val="0"/>
                                          <w:marTop w:val="0"/>
                                          <w:marBottom w:val="0"/>
                                          <w:divBdr>
                                            <w:top w:val="none" w:sz="0" w:space="0" w:color="auto"/>
                                            <w:left w:val="none" w:sz="0" w:space="0" w:color="auto"/>
                                            <w:bottom w:val="none" w:sz="0" w:space="0" w:color="auto"/>
                                            <w:right w:val="none" w:sz="0" w:space="0" w:color="auto"/>
                                          </w:divBdr>
                                        </w:div>
                                        <w:div w:id="1698504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69977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38407717">
      <w:bodyDiv w:val="1"/>
      <w:marLeft w:val="0"/>
      <w:marRight w:val="0"/>
      <w:marTop w:val="0"/>
      <w:marBottom w:val="0"/>
      <w:divBdr>
        <w:top w:val="none" w:sz="0" w:space="0" w:color="auto"/>
        <w:left w:val="none" w:sz="0" w:space="0" w:color="auto"/>
        <w:bottom w:val="none" w:sz="0" w:space="0" w:color="auto"/>
        <w:right w:val="none" w:sz="0" w:space="0" w:color="auto"/>
      </w:divBdr>
      <w:divsChild>
        <w:div w:id="750977514">
          <w:marLeft w:val="0"/>
          <w:marRight w:val="0"/>
          <w:marTop w:val="0"/>
          <w:marBottom w:val="0"/>
          <w:divBdr>
            <w:top w:val="none" w:sz="0" w:space="0" w:color="auto"/>
            <w:left w:val="none" w:sz="0" w:space="0" w:color="auto"/>
            <w:bottom w:val="none" w:sz="0" w:space="0" w:color="auto"/>
            <w:right w:val="none" w:sz="0" w:space="0" w:color="auto"/>
          </w:divBdr>
        </w:div>
        <w:div w:id="146437893">
          <w:marLeft w:val="0"/>
          <w:marRight w:val="0"/>
          <w:marTop w:val="0"/>
          <w:marBottom w:val="0"/>
          <w:divBdr>
            <w:top w:val="none" w:sz="0" w:space="0" w:color="auto"/>
            <w:left w:val="none" w:sz="0" w:space="0" w:color="auto"/>
            <w:bottom w:val="none" w:sz="0" w:space="0" w:color="auto"/>
            <w:right w:val="none" w:sz="0" w:space="0" w:color="auto"/>
          </w:divBdr>
        </w:div>
        <w:div w:id="386026628">
          <w:marLeft w:val="0"/>
          <w:marRight w:val="0"/>
          <w:marTop w:val="0"/>
          <w:marBottom w:val="0"/>
          <w:divBdr>
            <w:top w:val="none" w:sz="0" w:space="0" w:color="auto"/>
            <w:left w:val="none" w:sz="0" w:space="0" w:color="auto"/>
            <w:bottom w:val="none" w:sz="0" w:space="0" w:color="auto"/>
            <w:right w:val="none" w:sz="0" w:space="0" w:color="auto"/>
          </w:divBdr>
        </w:div>
        <w:div w:id="2018069060">
          <w:marLeft w:val="0"/>
          <w:marRight w:val="0"/>
          <w:marTop w:val="0"/>
          <w:marBottom w:val="0"/>
          <w:divBdr>
            <w:top w:val="none" w:sz="0" w:space="0" w:color="auto"/>
            <w:left w:val="none" w:sz="0" w:space="0" w:color="auto"/>
            <w:bottom w:val="none" w:sz="0" w:space="0" w:color="auto"/>
            <w:right w:val="none" w:sz="0" w:space="0" w:color="auto"/>
          </w:divBdr>
        </w:div>
        <w:div w:id="901990015">
          <w:marLeft w:val="0"/>
          <w:marRight w:val="0"/>
          <w:marTop w:val="0"/>
          <w:marBottom w:val="0"/>
          <w:divBdr>
            <w:top w:val="none" w:sz="0" w:space="0" w:color="auto"/>
            <w:left w:val="none" w:sz="0" w:space="0" w:color="auto"/>
            <w:bottom w:val="none" w:sz="0" w:space="0" w:color="auto"/>
            <w:right w:val="none" w:sz="0" w:space="0" w:color="auto"/>
          </w:divBdr>
        </w:div>
        <w:div w:id="507597129">
          <w:marLeft w:val="0"/>
          <w:marRight w:val="0"/>
          <w:marTop w:val="0"/>
          <w:marBottom w:val="0"/>
          <w:divBdr>
            <w:top w:val="none" w:sz="0" w:space="0" w:color="auto"/>
            <w:left w:val="none" w:sz="0" w:space="0" w:color="auto"/>
            <w:bottom w:val="none" w:sz="0" w:space="0" w:color="auto"/>
            <w:right w:val="none" w:sz="0" w:space="0" w:color="auto"/>
          </w:divBdr>
        </w:div>
        <w:div w:id="81730364">
          <w:marLeft w:val="0"/>
          <w:marRight w:val="0"/>
          <w:marTop w:val="0"/>
          <w:marBottom w:val="0"/>
          <w:divBdr>
            <w:top w:val="none" w:sz="0" w:space="0" w:color="auto"/>
            <w:left w:val="none" w:sz="0" w:space="0" w:color="auto"/>
            <w:bottom w:val="none" w:sz="0" w:space="0" w:color="auto"/>
            <w:right w:val="none" w:sz="0" w:space="0" w:color="auto"/>
          </w:divBdr>
        </w:div>
        <w:div w:id="1556355439">
          <w:marLeft w:val="0"/>
          <w:marRight w:val="0"/>
          <w:marTop w:val="0"/>
          <w:marBottom w:val="0"/>
          <w:divBdr>
            <w:top w:val="none" w:sz="0" w:space="0" w:color="auto"/>
            <w:left w:val="none" w:sz="0" w:space="0" w:color="auto"/>
            <w:bottom w:val="none" w:sz="0" w:space="0" w:color="auto"/>
            <w:right w:val="none" w:sz="0" w:space="0" w:color="auto"/>
          </w:divBdr>
        </w:div>
        <w:div w:id="1033843183">
          <w:marLeft w:val="0"/>
          <w:marRight w:val="0"/>
          <w:marTop w:val="0"/>
          <w:marBottom w:val="0"/>
          <w:divBdr>
            <w:top w:val="none" w:sz="0" w:space="0" w:color="auto"/>
            <w:left w:val="none" w:sz="0" w:space="0" w:color="auto"/>
            <w:bottom w:val="none" w:sz="0" w:space="0" w:color="auto"/>
            <w:right w:val="none" w:sz="0" w:space="0" w:color="auto"/>
          </w:divBdr>
        </w:div>
        <w:div w:id="890309592">
          <w:marLeft w:val="0"/>
          <w:marRight w:val="0"/>
          <w:marTop w:val="0"/>
          <w:marBottom w:val="0"/>
          <w:divBdr>
            <w:top w:val="none" w:sz="0" w:space="0" w:color="auto"/>
            <w:left w:val="none" w:sz="0" w:space="0" w:color="auto"/>
            <w:bottom w:val="none" w:sz="0" w:space="0" w:color="auto"/>
            <w:right w:val="none" w:sz="0" w:space="0" w:color="auto"/>
          </w:divBdr>
        </w:div>
        <w:div w:id="1929121793">
          <w:marLeft w:val="0"/>
          <w:marRight w:val="0"/>
          <w:marTop w:val="0"/>
          <w:marBottom w:val="0"/>
          <w:divBdr>
            <w:top w:val="none" w:sz="0" w:space="0" w:color="auto"/>
            <w:left w:val="none" w:sz="0" w:space="0" w:color="auto"/>
            <w:bottom w:val="none" w:sz="0" w:space="0" w:color="auto"/>
            <w:right w:val="none" w:sz="0" w:space="0" w:color="auto"/>
          </w:divBdr>
        </w:div>
        <w:div w:id="218521662">
          <w:marLeft w:val="0"/>
          <w:marRight w:val="0"/>
          <w:marTop w:val="0"/>
          <w:marBottom w:val="0"/>
          <w:divBdr>
            <w:top w:val="none" w:sz="0" w:space="0" w:color="auto"/>
            <w:left w:val="none" w:sz="0" w:space="0" w:color="auto"/>
            <w:bottom w:val="none" w:sz="0" w:space="0" w:color="auto"/>
            <w:right w:val="none" w:sz="0" w:space="0" w:color="auto"/>
          </w:divBdr>
        </w:div>
      </w:divsChild>
    </w:div>
    <w:div w:id="1732658287">
      <w:bodyDiv w:val="1"/>
      <w:marLeft w:val="0"/>
      <w:marRight w:val="0"/>
      <w:marTop w:val="0"/>
      <w:marBottom w:val="0"/>
      <w:divBdr>
        <w:top w:val="none" w:sz="0" w:space="0" w:color="auto"/>
        <w:left w:val="none" w:sz="0" w:space="0" w:color="auto"/>
        <w:bottom w:val="none" w:sz="0" w:space="0" w:color="auto"/>
        <w:right w:val="none" w:sz="0" w:space="0" w:color="auto"/>
      </w:divBdr>
    </w:div>
    <w:div w:id="1743529032">
      <w:bodyDiv w:val="1"/>
      <w:marLeft w:val="0"/>
      <w:marRight w:val="0"/>
      <w:marTop w:val="0"/>
      <w:marBottom w:val="0"/>
      <w:divBdr>
        <w:top w:val="none" w:sz="0" w:space="0" w:color="auto"/>
        <w:left w:val="none" w:sz="0" w:space="0" w:color="auto"/>
        <w:bottom w:val="none" w:sz="0" w:space="0" w:color="auto"/>
        <w:right w:val="none" w:sz="0" w:space="0" w:color="auto"/>
      </w:divBdr>
      <w:divsChild>
        <w:div w:id="1757090059">
          <w:marLeft w:val="0"/>
          <w:marRight w:val="0"/>
          <w:marTop w:val="0"/>
          <w:marBottom w:val="0"/>
          <w:divBdr>
            <w:top w:val="none" w:sz="0" w:space="0" w:color="auto"/>
            <w:left w:val="none" w:sz="0" w:space="0" w:color="auto"/>
            <w:bottom w:val="none" w:sz="0" w:space="0" w:color="auto"/>
            <w:right w:val="none" w:sz="0" w:space="0" w:color="auto"/>
          </w:divBdr>
          <w:divsChild>
            <w:div w:id="574364510">
              <w:marLeft w:val="0"/>
              <w:marRight w:val="0"/>
              <w:marTop w:val="0"/>
              <w:marBottom w:val="0"/>
              <w:divBdr>
                <w:top w:val="none" w:sz="0" w:space="0" w:color="auto"/>
                <w:left w:val="none" w:sz="0" w:space="0" w:color="auto"/>
                <w:bottom w:val="none" w:sz="0" w:space="0" w:color="auto"/>
                <w:right w:val="none" w:sz="0" w:space="0" w:color="auto"/>
              </w:divBdr>
              <w:divsChild>
                <w:div w:id="1252197870">
                  <w:marLeft w:val="0"/>
                  <w:marRight w:val="0"/>
                  <w:marTop w:val="0"/>
                  <w:marBottom w:val="0"/>
                  <w:divBdr>
                    <w:top w:val="none" w:sz="0" w:space="0" w:color="auto"/>
                    <w:left w:val="none" w:sz="0" w:space="0" w:color="auto"/>
                    <w:bottom w:val="none" w:sz="0" w:space="0" w:color="auto"/>
                    <w:right w:val="none" w:sz="0" w:space="0" w:color="auto"/>
                  </w:divBdr>
                </w:div>
                <w:div w:id="1355422440">
                  <w:marLeft w:val="0"/>
                  <w:marRight w:val="0"/>
                  <w:marTop w:val="0"/>
                  <w:marBottom w:val="0"/>
                  <w:divBdr>
                    <w:top w:val="none" w:sz="0" w:space="0" w:color="auto"/>
                    <w:left w:val="none" w:sz="0" w:space="0" w:color="auto"/>
                    <w:bottom w:val="none" w:sz="0" w:space="0" w:color="auto"/>
                    <w:right w:val="none" w:sz="0" w:space="0" w:color="auto"/>
                  </w:divBdr>
                </w:div>
                <w:div w:id="1430201385">
                  <w:marLeft w:val="0"/>
                  <w:marRight w:val="0"/>
                  <w:marTop w:val="0"/>
                  <w:marBottom w:val="0"/>
                  <w:divBdr>
                    <w:top w:val="none" w:sz="0" w:space="0" w:color="auto"/>
                    <w:left w:val="none" w:sz="0" w:space="0" w:color="auto"/>
                    <w:bottom w:val="none" w:sz="0" w:space="0" w:color="auto"/>
                    <w:right w:val="none" w:sz="0" w:space="0" w:color="auto"/>
                  </w:divBdr>
                </w:div>
                <w:div w:id="1444350354">
                  <w:marLeft w:val="0"/>
                  <w:marRight w:val="0"/>
                  <w:marTop w:val="0"/>
                  <w:marBottom w:val="0"/>
                  <w:divBdr>
                    <w:top w:val="none" w:sz="0" w:space="0" w:color="auto"/>
                    <w:left w:val="none" w:sz="0" w:space="0" w:color="auto"/>
                    <w:bottom w:val="none" w:sz="0" w:space="0" w:color="auto"/>
                    <w:right w:val="none" w:sz="0" w:space="0" w:color="auto"/>
                  </w:divBdr>
                </w:div>
                <w:div w:id="686366564">
                  <w:marLeft w:val="0"/>
                  <w:marRight w:val="0"/>
                  <w:marTop w:val="0"/>
                  <w:marBottom w:val="0"/>
                  <w:divBdr>
                    <w:top w:val="none" w:sz="0" w:space="0" w:color="auto"/>
                    <w:left w:val="none" w:sz="0" w:space="0" w:color="auto"/>
                    <w:bottom w:val="none" w:sz="0" w:space="0" w:color="auto"/>
                    <w:right w:val="none" w:sz="0" w:space="0" w:color="auto"/>
                  </w:divBdr>
                </w:div>
                <w:div w:id="1260606420">
                  <w:marLeft w:val="0"/>
                  <w:marRight w:val="0"/>
                  <w:marTop w:val="0"/>
                  <w:marBottom w:val="0"/>
                  <w:divBdr>
                    <w:top w:val="none" w:sz="0" w:space="0" w:color="auto"/>
                    <w:left w:val="none" w:sz="0" w:space="0" w:color="auto"/>
                    <w:bottom w:val="none" w:sz="0" w:space="0" w:color="auto"/>
                    <w:right w:val="none" w:sz="0" w:space="0" w:color="auto"/>
                  </w:divBdr>
                </w:div>
                <w:div w:id="385181445">
                  <w:marLeft w:val="0"/>
                  <w:marRight w:val="0"/>
                  <w:marTop w:val="0"/>
                  <w:marBottom w:val="0"/>
                  <w:divBdr>
                    <w:top w:val="none" w:sz="0" w:space="0" w:color="auto"/>
                    <w:left w:val="none" w:sz="0" w:space="0" w:color="auto"/>
                    <w:bottom w:val="none" w:sz="0" w:space="0" w:color="auto"/>
                    <w:right w:val="none" w:sz="0" w:space="0" w:color="auto"/>
                  </w:divBdr>
                </w:div>
                <w:div w:id="1561937725">
                  <w:marLeft w:val="0"/>
                  <w:marRight w:val="0"/>
                  <w:marTop w:val="0"/>
                  <w:marBottom w:val="0"/>
                  <w:divBdr>
                    <w:top w:val="none" w:sz="0" w:space="0" w:color="auto"/>
                    <w:left w:val="none" w:sz="0" w:space="0" w:color="auto"/>
                    <w:bottom w:val="none" w:sz="0" w:space="0" w:color="auto"/>
                    <w:right w:val="none" w:sz="0" w:space="0" w:color="auto"/>
                  </w:divBdr>
                </w:div>
                <w:div w:id="20737680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077316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info@safchina.org"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cid:image002.jpg@01D9BE46.C8F3A860" TargetMode="External"/><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cid:image003.jpg@01D9BE45.F6B7509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jpeg"/><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https://sisfbrenderer-100287.campusnet.net/#/renderer/47"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hebasement.ucsd.edu/" TargetMode="External"/><Relationship Id="rId14" Type="http://schemas.openxmlformats.org/officeDocument/2006/relationships/hyperlink" Target="https://www.safchina.cn/"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B5E978A-C890-458D-A3E1-EFFB5D024D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330</TotalTime>
  <Pages>8</Pages>
  <Words>3014</Words>
  <Characters>3317</Characters>
  <Application>Microsoft Office Word</Application>
  <DocSecurity>0</DocSecurity>
  <Lines>195</Lines>
  <Paragraphs>180</Paragraphs>
  <ScaleCrop>false</ScaleCrop>
  <Company>Hewlett-Packard Company</Company>
  <LinksUpToDate>false</LinksUpToDate>
  <CharactersWithSpaces>6151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Mary Bechtol</dc:creator>
  <cp:lastModifiedBy>Kathy Li</cp:lastModifiedBy>
  <cp:revision>66</cp:revision>
  <cp:lastPrinted>2024-12-03T00:57:00Z</cp:lastPrinted>
  <dcterms:created xsi:type="dcterms:W3CDTF">2025-02-11T03:28:00Z</dcterms:created>
  <dcterms:modified xsi:type="dcterms:W3CDTF">2025-03-11T07:36:00Z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921ff6eb1454e08abb7d3c9beef48a04851941ef033bd47957712052ec6a547a</vt:lpwstr>
  </property>
</Properties>
</file>