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77C390" w14:textId="228A6B7C" w:rsidR="00C26006" w:rsidRPr="002C513F" w:rsidRDefault="00C26006" w:rsidP="00C26006">
      <w:pPr>
        <w:spacing w:beforeLines="50" w:before="120" w:line="360" w:lineRule="auto"/>
        <w:jc w:val="center"/>
        <w:rPr>
          <w:rStyle w:val="fontstyle01"/>
          <w:rFonts w:asciiTheme="minorEastAsia" w:hAnsiTheme="minorEastAsia"/>
          <w:sz w:val="40"/>
          <w:szCs w:val="40"/>
        </w:rPr>
      </w:pPr>
      <w:r w:rsidRPr="002C513F">
        <w:rPr>
          <w:rFonts w:asciiTheme="minorEastAsia" w:hAnsiTheme="minorEastAsia"/>
          <w:b/>
          <w:bCs/>
          <w:noProof/>
          <w:sz w:val="40"/>
          <w:szCs w:val="40"/>
        </w:rPr>
        <w:drawing>
          <wp:anchor distT="0" distB="0" distL="114300" distR="114300" simplePos="0" relativeHeight="251660288" behindDoc="0" locked="0" layoutInCell="1" allowOverlap="1" wp14:anchorId="4D6FDAA7" wp14:editId="5BCC1D7D">
            <wp:simplePos x="0" y="0"/>
            <wp:positionH relativeFrom="margin">
              <wp:align>left</wp:align>
            </wp:positionH>
            <wp:positionV relativeFrom="paragraph">
              <wp:posOffset>-533400</wp:posOffset>
            </wp:positionV>
            <wp:extent cx="982877" cy="527050"/>
            <wp:effectExtent l="0" t="0" r="8255" b="6350"/>
            <wp:wrapNone/>
            <wp:docPr id="123719975" name="图片 1" descr="图片包含 文本&#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719975" name="图片 1" descr="图片包含 文本&#10;&#10;描述已自动生成"/>
                    <pic:cNvPicPr/>
                  </pic:nvPicPr>
                  <pic:blipFill>
                    <a:blip r:embed="rId8">
                      <a:extLst>
                        <a:ext uri="{28A0092B-C50C-407E-A947-70E740481C1C}">
                          <a14:useLocalDpi xmlns:a14="http://schemas.microsoft.com/office/drawing/2010/main" val="0"/>
                        </a:ext>
                      </a:extLst>
                    </a:blip>
                    <a:stretch>
                      <a:fillRect/>
                    </a:stretch>
                  </pic:blipFill>
                  <pic:spPr>
                    <a:xfrm>
                      <a:off x="0" y="0"/>
                      <a:ext cx="982877" cy="527050"/>
                    </a:xfrm>
                    <a:prstGeom prst="rect">
                      <a:avLst/>
                    </a:prstGeom>
                  </pic:spPr>
                </pic:pic>
              </a:graphicData>
            </a:graphic>
            <wp14:sizeRelH relativeFrom="margin">
              <wp14:pctWidth>0</wp14:pctWidth>
            </wp14:sizeRelH>
            <wp14:sizeRelV relativeFrom="margin">
              <wp14:pctHeight>0</wp14:pctHeight>
            </wp14:sizeRelV>
          </wp:anchor>
        </w:drawing>
      </w:r>
      <w:r w:rsidRPr="002C513F">
        <w:rPr>
          <w:rStyle w:val="fontstyle01"/>
          <w:rFonts w:asciiTheme="minorEastAsia" w:hAnsiTheme="minorEastAsia"/>
          <w:sz w:val="40"/>
          <w:szCs w:val="40"/>
        </w:rPr>
        <w:t>2025年</w:t>
      </w:r>
      <w:r w:rsidRPr="002C513F">
        <w:rPr>
          <w:rStyle w:val="fontstyle01"/>
          <w:rFonts w:asciiTheme="minorEastAsia" w:hAnsiTheme="minorEastAsia" w:hint="eastAsia"/>
          <w:sz w:val="40"/>
          <w:szCs w:val="40"/>
        </w:rPr>
        <w:t>暑期</w:t>
      </w:r>
      <w:r w:rsidRPr="002C513F">
        <w:rPr>
          <w:rStyle w:val="fontstyle01"/>
          <w:rFonts w:asciiTheme="minorEastAsia" w:hAnsiTheme="minorEastAsia"/>
          <w:sz w:val="40"/>
          <w:szCs w:val="40"/>
        </w:rPr>
        <w:t>加州大学</w:t>
      </w:r>
      <w:r w:rsidR="00392E1A">
        <w:rPr>
          <w:rStyle w:val="fontstyle01"/>
          <w:rFonts w:asciiTheme="minorEastAsia" w:hAnsiTheme="minorEastAsia" w:hint="eastAsia"/>
          <w:sz w:val="40"/>
          <w:szCs w:val="40"/>
        </w:rPr>
        <w:t>圣塔芭芭拉</w:t>
      </w:r>
      <w:r w:rsidRPr="002C513F">
        <w:rPr>
          <w:rStyle w:val="fontstyle01"/>
          <w:rFonts w:asciiTheme="minorEastAsia" w:hAnsiTheme="minorEastAsia"/>
          <w:sz w:val="40"/>
          <w:szCs w:val="40"/>
        </w:rPr>
        <w:t>分校</w:t>
      </w:r>
    </w:p>
    <w:p w14:paraId="08213842" w14:textId="5FE6AF0C" w:rsidR="00C26006" w:rsidRPr="002C513F" w:rsidRDefault="00392E1A" w:rsidP="00C56FE6">
      <w:pPr>
        <w:spacing w:beforeLines="50" w:before="120" w:line="360" w:lineRule="auto"/>
        <w:jc w:val="center"/>
        <w:rPr>
          <w:rFonts w:asciiTheme="minorEastAsia" w:hAnsiTheme="minorEastAsia" w:cs="Microsoft YaHei UI"/>
          <w:b/>
          <w:bCs/>
          <w:spacing w:val="5"/>
          <w:sz w:val="40"/>
          <w:szCs w:val="40"/>
          <w:shd w:val="clear" w:color="auto" w:fill="FFFFFF"/>
        </w:rPr>
      </w:pPr>
      <w:r w:rsidRPr="00392E1A">
        <w:rPr>
          <w:rFonts w:asciiTheme="minorEastAsia" w:hAnsiTheme="minorEastAsia" w:cs="Microsoft YaHei UI" w:hint="eastAsia"/>
          <w:b/>
          <w:bCs/>
          <w:spacing w:val="5"/>
          <w:sz w:val="40"/>
          <w:szCs w:val="40"/>
          <w:shd w:val="clear" w:color="auto" w:fill="FFFFFF"/>
        </w:rPr>
        <w:t>智能产品开发</w:t>
      </w:r>
      <w:r w:rsidR="00424D0C">
        <w:rPr>
          <w:rFonts w:asciiTheme="minorEastAsia" w:hAnsiTheme="minorEastAsia" w:cs="Microsoft YaHei UI" w:hint="eastAsia"/>
          <w:b/>
          <w:bCs/>
          <w:spacing w:val="5"/>
          <w:sz w:val="40"/>
          <w:szCs w:val="40"/>
          <w:shd w:val="clear" w:color="auto" w:fill="FFFFFF"/>
        </w:rPr>
        <w:t>与</w:t>
      </w:r>
      <w:r w:rsidR="00D73947">
        <w:rPr>
          <w:rFonts w:asciiTheme="minorEastAsia" w:hAnsiTheme="minorEastAsia" w:cs="Microsoft YaHei UI" w:hint="eastAsia"/>
          <w:b/>
          <w:bCs/>
          <w:spacing w:val="5"/>
          <w:sz w:val="40"/>
          <w:szCs w:val="40"/>
          <w:shd w:val="clear" w:color="auto" w:fill="FFFFFF"/>
        </w:rPr>
        <w:t>技术创新管理</w:t>
      </w:r>
      <w:r w:rsidRPr="00392E1A">
        <w:rPr>
          <w:rFonts w:asciiTheme="minorEastAsia" w:hAnsiTheme="minorEastAsia" w:cs="Microsoft YaHei UI" w:hint="eastAsia"/>
          <w:b/>
          <w:bCs/>
          <w:spacing w:val="5"/>
          <w:sz w:val="40"/>
          <w:szCs w:val="40"/>
          <w:shd w:val="clear" w:color="auto" w:fill="FFFFFF"/>
        </w:rPr>
        <w:t>项目</w:t>
      </w:r>
    </w:p>
    <w:p w14:paraId="7D77E94E" w14:textId="77777777" w:rsidR="00C26006" w:rsidRPr="005C4ED2" w:rsidRDefault="00C26006" w:rsidP="00C26006">
      <w:pPr>
        <w:pStyle w:val="a9"/>
        <w:spacing w:before="0" w:beforeAutospacing="0" w:after="0" w:afterAutospacing="0" w:line="360" w:lineRule="auto"/>
        <w:jc w:val="both"/>
        <w:rPr>
          <w:rFonts w:asciiTheme="minorEastAsia" w:eastAsiaTheme="minorEastAsia" w:hAnsiTheme="minorEastAsia" w:cstheme="minorEastAsia"/>
          <w:b/>
          <w:bCs/>
          <w:sz w:val="21"/>
          <w:szCs w:val="21"/>
        </w:rPr>
      </w:pPr>
      <w:r w:rsidRPr="005C4ED2">
        <w:rPr>
          <w:rFonts w:asciiTheme="minorEastAsia" w:eastAsiaTheme="minorEastAsia" w:hAnsiTheme="minorEastAsia" w:cstheme="minorEastAsia" w:hint="eastAsia"/>
          <w:b/>
          <w:bCs/>
          <w:sz w:val="21"/>
          <w:szCs w:val="21"/>
        </w:rPr>
        <w:t>一、项目概况</w:t>
      </w:r>
    </w:p>
    <w:p w14:paraId="7DC647EA" w14:textId="7A1E7CB3" w:rsidR="00C26006" w:rsidRPr="00672ABE" w:rsidRDefault="00392E1A" w:rsidP="00C26006">
      <w:pPr>
        <w:spacing w:line="360" w:lineRule="auto"/>
        <w:ind w:firstLineChars="200" w:firstLine="420"/>
        <w:rPr>
          <w:rFonts w:asciiTheme="minorEastAsia" w:hAnsiTheme="minorEastAsia" w:cs="等线"/>
          <w:sz w:val="21"/>
          <w:szCs w:val="21"/>
        </w:rPr>
      </w:pPr>
      <w:bookmarkStart w:id="0" w:name="OLE_LINK3"/>
      <w:bookmarkStart w:id="1" w:name="OLE_LINK4"/>
      <w:r w:rsidRPr="00392E1A">
        <w:rPr>
          <w:rFonts w:asciiTheme="minorEastAsia" w:hAnsiTheme="minorEastAsia" w:cs="等线" w:hint="eastAsia"/>
          <w:sz w:val="21"/>
          <w:szCs w:val="21"/>
        </w:rPr>
        <w:t>加州大学圣塔芭芭拉分校（UCSB）的智能产品开发</w:t>
      </w:r>
      <w:r w:rsidR="00424D0C">
        <w:rPr>
          <w:rFonts w:asciiTheme="minorEastAsia" w:hAnsiTheme="minorEastAsia" w:cs="等线" w:hint="eastAsia"/>
          <w:sz w:val="21"/>
          <w:szCs w:val="21"/>
        </w:rPr>
        <w:t>与</w:t>
      </w:r>
      <w:r w:rsidR="00D73947">
        <w:rPr>
          <w:rFonts w:asciiTheme="minorEastAsia" w:hAnsiTheme="minorEastAsia" w:cs="等线" w:hint="eastAsia"/>
          <w:sz w:val="21"/>
          <w:szCs w:val="21"/>
        </w:rPr>
        <w:t>技术创新管理</w:t>
      </w:r>
      <w:r w:rsidRPr="00392E1A">
        <w:rPr>
          <w:rFonts w:asciiTheme="minorEastAsia" w:hAnsiTheme="minorEastAsia" w:cs="等线" w:hint="eastAsia"/>
          <w:sz w:val="21"/>
          <w:szCs w:val="21"/>
        </w:rPr>
        <w:t>项目邀请来自</w:t>
      </w:r>
      <w:r w:rsidR="0049253E">
        <w:rPr>
          <w:rFonts w:asciiTheme="minorEastAsia" w:hAnsiTheme="minorEastAsia" w:cs="等线" w:hint="eastAsia"/>
          <w:sz w:val="21"/>
          <w:szCs w:val="21"/>
        </w:rPr>
        <w:t>“技术”与“管理”及其他交叉学科</w:t>
      </w:r>
      <w:r w:rsidRPr="00392E1A">
        <w:rPr>
          <w:rFonts w:asciiTheme="minorEastAsia" w:hAnsiTheme="minorEastAsia" w:cs="等线" w:hint="eastAsia"/>
          <w:sz w:val="21"/>
          <w:szCs w:val="21"/>
        </w:rPr>
        <w:t>领域的学生，共同探讨技术</w:t>
      </w:r>
      <w:r w:rsidR="0049253E">
        <w:rPr>
          <w:rFonts w:asciiTheme="minorEastAsia" w:hAnsiTheme="minorEastAsia" w:cs="等线" w:hint="eastAsia"/>
          <w:sz w:val="21"/>
          <w:szCs w:val="21"/>
        </w:rPr>
        <w:t>与商业</w:t>
      </w:r>
      <w:r w:rsidR="00BE0CC8">
        <w:rPr>
          <w:rFonts w:asciiTheme="minorEastAsia" w:hAnsiTheme="minorEastAsia" w:cs="等线" w:hint="eastAsia"/>
          <w:sz w:val="21"/>
          <w:szCs w:val="21"/>
        </w:rPr>
        <w:t>模式</w:t>
      </w:r>
      <w:r w:rsidRPr="00392E1A">
        <w:rPr>
          <w:rFonts w:asciiTheme="minorEastAsia" w:hAnsiTheme="minorEastAsia" w:cs="等线" w:hint="eastAsia"/>
          <w:sz w:val="21"/>
          <w:szCs w:val="21"/>
        </w:rPr>
        <w:t>创新带来的机遇与挑战。</w:t>
      </w:r>
      <w:r w:rsidR="00D65EBA">
        <w:rPr>
          <w:rFonts w:asciiTheme="minorEastAsia" w:hAnsiTheme="minorEastAsia" w:cs="等线" w:hint="eastAsia"/>
          <w:sz w:val="21"/>
          <w:szCs w:val="21"/>
        </w:rPr>
        <w:t>在当今全球技术</w:t>
      </w:r>
      <w:r w:rsidR="00BE0CC8">
        <w:rPr>
          <w:rFonts w:asciiTheme="minorEastAsia" w:hAnsiTheme="minorEastAsia" w:cs="等线" w:hint="eastAsia"/>
          <w:sz w:val="21"/>
          <w:szCs w:val="21"/>
        </w:rPr>
        <w:t>创新</w:t>
      </w:r>
      <w:r w:rsidR="00D65EBA">
        <w:rPr>
          <w:rFonts w:asciiTheme="minorEastAsia" w:hAnsiTheme="minorEastAsia" w:cs="等线" w:hint="eastAsia"/>
          <w:sz w:val="21"/>
          <w:szCs w:val="21"/>
        </w:rPr>
        <w:t>竞争日益激烈的时代，</w:t>
      </w:r>
      <w:r w:rsidRPr="00392E1A">
        <w:rPr>
          <w:rFonts w:asciiTheme="minorEastAsia" w:hAnsiTheme="minorEastAsia" w:cs="等线" w:hint="eastAsia"/>
          <w:sz w:val="21"/>
          <w:szCs w:val="21"/>
        </w:rPr>
        <w:t>新产品</w:t>
      </w:r>
      <w:r w:rsidR="00D65EBA">
        <w:rPr>
          <w:rFonts w:asciiTheme="minorEastAsia" w:hAnsiTheme="minorEastAsia" w:cs="等线" w:hint="eastAsia"/>
          <w:sz w:val="21"/>
          <w:szCs w:val="21"/>
        </w:rPr>
        <w:t>开发与商业模式创新是企业</w:t>
      </w:r>
      <w:r w:rsidR="00BE0CC8">
        <w:rPr>
          <w:rFonts w:asciiTheme="minorEastAsia" w:hAnsiTheme="minorEastAsia" w:cs="等线" w:hint="eastAsia"/>
          <w:sz w:val="21"/>
          <w:szCs w:val="21"/>
        </w:rPr>
        <w:t>和经济</w:t>
      </w:r>
      <w:r w:rsidR="00D65EBA">
        <w:rPr>
          <w:rFonts w:asciiTheme="minorEastAsia" w:hAnsiTheme="minorEastAsia" w:cs="等线" w:hint="eastAsia"/>
          <w:sz w:val="21"/>
          <w:szCs w:val="21"/>
        </w:rPr>
        <w:t>发展的关键驱动力</w:t>
      </w:r>
      <w:r w:rsidR="0049253E">
        <w:rPr>
          <w:rFonts w:asciiTheme="minorEastAsia" w:hAnsiTheme="minorEastAsia" w:cs="等线" w:hint="eastAsia"/>
          <w:sz w:val="21"/>
          <w:szCs w:val="21"/>
        </w:rPr>
        <w:t>，</w:t>
      </w:r>
      <w:r w:rsidR="00D65EBA" w:rsidRPr="00D65EBA">
        <w:rPr>
          <w:rFonts w:asciiTheme="minorEastAsia" w:hAnsiTheme="minorEastAsia" w:cs="等线" w:hint="eastAsia"/>
          <w:sz w:val="21"/>
          <w:szCs w:val="21"/>
        </w:rPr>
        <w:t>本项目精心设计为期两周的</w:t>
      </w:r>
      <w:r w:rsidR="00BE0CC8">
        <w:rPr>
          <w:rFonts w:asciiTheme="minorEastAsia" w:hAnsiTheme="minorEastAsia" w:cs="等线" w:hint="eastAsia"/>
          <w:sz w:val="21"/>
          <w:szCs w:val="21"/>
        </w:rPr>
        <w:t>跨学科</w:t>
      </w:r>
      <w:r w:rsidR="005D3657">
        <w:rPr>
          <w:rFonts w:asciiTheme="minorEastAsia" w:hAnsiTheme="minorEastAsia" w:cs="等线" w:hint="eastAsia"/>
          <w:sz w:val="21"/>
          <w:szCs w:val="21"/>
        </w:rPr>
        <w:t>课程</w:t>
      </w:r>
      <w:r w:rsidR="00D65EBA" w:rsidRPr="00D65EBA">
        <w:rPr>
          <w:rFonts w:asciiTheme="minorEastAsia" w:hAnsiTheme="minorEastAsia" w:cs="等线" w:hint="eastAsia"/>
          <w:sz w:val="21"/>
          <w:szCs w:val="21"/>
        </w:rPr>
        <w:t>，助力学生深度洞察新型智能技术产品开发与技术创新管理的核心精髓。项目期间，学生不仅能在课堂中汲取前沿</w:t>
      </w:r>
      <w:r w:rsidR="00D65EBA">
        <w:rPr>
          <w:rFonts w:asciiTheme="minorEastAsia" w:hAnsiTheme="minorEastAsia" w:cs="等线" w:hint="eastAsia"/>
          <w:sz w:val="21"/>
          <w:szCs w:val="21"/>
        </w:rPr>
        <w:t>理论</w:t>
      </w:r>
      <w:r w:rsidR="00D65EBA" w:rsidRPr="00D65EBA">
        <w:rPr>
          <w:rFonts w:asciiTheme="minorEastAsia" w:hAnsiTheme="minorEastAsia" w:cs="等线" w:hint="eastAsia"/>
          <w:sz w:val="21"/>
          <w:szCs w:val="21"/>
        </w:rPr>
        <w:t>知识，还将深入美国当地高新技术企业开展行业考察，</w:t>
      </w:r>
      <w:r w:rsidR="0049253E">
        <w:rPr>
          <w:rFonts w:asciiTheme="minorEastAsia" w:hAnsiTheme="minorEastAsia" w:cs="等线" w:hint="eastAsia"/>
          <w:sz w:val="21"/>
          <w:szCs w:val="21"/>
        </w:rPr>
        <w:t>实现沉浸式创新生态体验，真实商业场景赋能，</w:t>
      </w:r>
      <w:r w:rsidR="00D65EBA">
        <w:rPr>
          <w:rFonts w:asciiTheme="minorEastAsia" w:hAnsiTheme="minorEastAsia" w:cs="等线" w:hint="eastAsia"/>
          <w:sz w:val="21"/>
          <w:szCs w:val="21"/>
        </w:rPr>
        <w:t>课程</w:t>
      </w:r>
      <w:r w:rsidR="00BE0CC8">
        <w:rPr>
          <w:rFonts w:asciiTheme="minorEastAsia" w:hAnsiTheme="minorEastAsia" w:cs="等线" w:hint="eastAsia"/>
          <w:sz w:val="21"/>
          <w:szCs w:val="21"/>
        </w:rPr>
        <w:t>尾声</w:t>
      </w:r>
      <w:r w:rsidR="00D65EBA">
        <w:rPr>
          <w:rFonts w:asciiTheme="minorEastAsia" w:hAnsiTheme="minorEastAsia" w:cs="等线" w:hint="eastAsia"/>
          <w:sz w:val="21"/>
          <w:szCs w:val="21"/>
        </w:rPr>
        <w:t>学生将依据所学</w:t>
      </w:r>
      <w:r w:rsidR="00BE0CC8">
        <w:rPr>
          <w:rFonts w:asciiTheme="minorEastAsia" w:hAnsiTheme="minorEastAsia" w:cs="等线" w:hint="eastAsia"/>
          <w:sz w:val="21"/>
          <w:szCs w:val="21"/>
        </w:rPr>
        <w:t>知识，</w:t>
      </w:r>
      <w:r w:rsidR="00D65EBA">
        <w:rPr>
          <w:rFonts w:asciiTheme="minorEastAsia" w:hAnsiTheme="minorEastAsia" w:cs="等线" w:hint="eastAsia"/>
          <w:sz w:val="21"/>
          <w:szCs w:val="21"/>
        </w:rPr>
        <w:t>提交产品开发方案并进行展示，完成从技术极客到商业创新领袖的蜕变</w:t>
      </w:r>
      <w:r w:rsidR="0049253E">
        <w:rPr>
          <w:rFonts w:asciiTheme="minorEastAsia" w:hAnsiTheme="minorEastAsia" w:cs="等线" w:hint="eastAsia"/>
          <w:sz w:val="21"/>
          <w:szCs w:val="21"/>
        </w:rPr>
        <w:t>。</w:t>
      </w:r>
      <w:r w:rsidR="00672ABE">
        <w:rPr>
          <w:rFonts w:asciiTheme="minorEastAsia" w:hAnsiTheme="minorEastAsia" w:cs="等线" w:hint="eastAsia"/>
          <w:sz w:val="21"/>
          <w:szCs w:val="21"/>
        </w:rPr>
        <w:t>除理论学习和实战演练外，学生还将有机会参与当地</w:t>
      </w:r>
      <w:r w:rsidR="00672ABE" w:rsidRPr="00672ABE">
        <w:rPr>
          <w:rFonts w:asciiTheme="minorEastAsia" w:hAnsiTheme="minorEastAsia" w:cs="等线" w:hint="eastAsia"/>
          <w:sz w:val="21"/>
          <w:szCs w:val="21"/>
        </w:rPr>
        <w:t>丰富的文化活动，如城市导览和赏鲸之旅，</w:t>
      </w:r>
      <w:r w:rsidR="00672ABE">
        <w:rPr>
          <w:rFonts w:asciiTheme="minorEastAsia" w:hAnsiTheme="minorEastAsia" w:cs="等线" w:hint="eastAsia"/>
          <w:sz w:val="21"/>
          <w:szCs w:val="21"/>
        </w:rPr>
        <w:t>深度</w:t>
      </w:r>
      <w:r w:rsidR="00672ABE" w:rsidRPr="00672ABE">
        <w:rPr>
          <w:rFonts w:asciiTheme="minorEastAsia" w:hAnsiTheme="minorEastAsia" w:cs="等线" w:hint="eastAsia"/>
          <w:sz w:val="21"/>
          <w:szCs w:val="21"/>
        </w:rPr>
        <w:t>体验当地的历史、建筑和自然环境。</w:t>
      </w:r>
    </w:p>
    <w:p w14:paraId="3AC1D851" w14:textId="77777777" w:rsidR="00C26006" w:rsidRPr="005C4ED2" w:rsidRDefault="00C26006" w:rsidP="00C26006">
      <w:pPr>
        <w:spacing w:line="360" w:lineRule="auto"/>
        <w:rPr>
          <w:rFonts w:asciiTheme="minorEastAsia" w:hAnsiTheme="minorEastAsia" w:cs="等线"/>
          <w:sz w:val="21"/>
          <w:szCs w:val="21"/>
        </w:rPr>
      </w:pPr>
    </w:p>
    <w:bookmarkEnd w:id="0"/>
    <w:bookmarkEnd w:id="1"/>
    <w:p w14:paraId="39945C17" w14:textId="77777777" w:rsidR="00C26006" w:rsidRPr="001224CC" w:rsidRDefault="00C26006" w:rsidP="00994614">
      <w:pPr>
        <w:pStyle w:val="a9"/>
        <w:spacing w:before="0" w:beforeAutospacing="0" w:after="0" w:afterAutospacing="0" w:line="360" w:lineRule="auto"/>
        <w:jc w:val="both"/>
        <w:rPr>
          <w:rFonts w:asciiTheme="minorEastAsia" w:eastAsiaTheme="minorEastAsia" w:hAnsiTheme="minorEastAsia" w:cs="等线"/>
          <w:b/>
          <w:bCs/>
          <w:sz w:val="21"/>
          <w:szCs w:val="21"/>
          <w:lang w:val="en-US" w:eastAsia="zh-CN"/>
        </w:rPr>
      </w:pPr>
      <w:r w:rsidRPr="001224CC">
        <w:rPr>
          <w:rFonts w:asciiTheme="minorEastAsia" w:eastAsiaTheme="minorEastAsia" w:hAnsiTheme="minorEastAsia" w:cstheme="minorEastAsia" w:hint="eastAsia"/>
          <w:b/>
          <w:bCs/>
          <w:sz w:val="21"/>
          <w:szCs w:val="21"/>
        </w:rPr>
        <w:t>二、</w:t>
      </w:r>
      <w:r w:rsidRPr="001224CC">
        <w:rPr>
          <w:rFonts w:asciiTheme="minorEastAsia" w:eastAsiaTheme="minorEastAsia" w:hAnsiTheme="minorEastAsia" w:cs="等线" w:hint="eastAsia"/>
          <w:b/>
          <w:bCs/>
          <w:sz w:val="21"/>
          <w:szCs w:val="21"/>
          <w:lang w:val="en-US" w:eastAsia="zh-CN"/>
        </w:rPr>
        <w:t>大学介绍</w:t>
      </w:r>
    </w:p>
    <w:p w14:paraId="0B9DAED5" w14:textId="4666E475" w:rsidR="00C26006" w:rsidRPr="00994614" w:rsidRDefault="00C26006">
      <w:pPr>
        <w:pStyle w:val="a3"/>
        <w:numPr>
          <w:ilvl w:val="0"/>
          <w:numId w:val="8"/>
        </w:numPr>
        <w:spacing w:after="0" w:line="360" w:lineRule="auto"/>
        <w:rPr>
          <w:rFonts w:asciiTheme="minorEastAsia" w:hAnsiTheme="minorEastAsia" w:cs="等线"/>
          <w:sz w:val="21"/>
          <w:szCs w:val="21"/>
        </w:rPr>
      </w:pPr>
      <w:r w:rsidRPr="00994614">
        <w:rPr>
          <w:rFonts w:asciiTheme="minorEastAsia" w:hAnsiTheme="minorEastAsia" w:cs="等线" w:hint="eastAsia"/>
          <w:sz w:val="21"/>
          <w:szCs w:val="21"/>
        </w:rPr>
        <w:t>学校简介：</w:t>
      </w:r>
    </w:p>
    <w:p w14:paraId="7D10F938" w14:textId="77777777" w:rsidR="00392E1A" w:rsidRPr="00392E1A" w:rsidRDefault="00392E1A" w:rsidP="00994614">
      <w:pPr>
        <w:spacing w:after="0" w:line="360" w:lineRule="auto"/>
        <w:ind w:firstLineChars="200" w:firstLine="420"/>
        <w:rPr>
          <w:rFonts w:asciiTheme="minorEastAsia" w:hAnsiTheme="minorEastAsia" w:cs="等线"/>
          <w:sz w:val="21"/>
          <w:szCs w:val="21"/>
        </w:rPr>
      </w:pPr>
      <w:r w:rsidRPr="00392E1A">
        <w:rPr>
          <w:rFonts w:asciiTheme="minorEastAsia" w:hAnsiTheme="minorEastAsia" w:cs="等线" w:hint="eastAsia"/>
          <w:sz w:val="21"/>
          <w:szCs w:val="21"/>
        </w:rPr>
        <w:t>加州大学圣塔芭芭拉分校（University of California, Santa Barbara，简称UCSB）成立于1909年，属于加州公立大学系统，是美国顶尖的以研究科学为主、学术声望极高的研究性公立大学。学校的师资力量非常雄厚，有6位诺贝尔奖获得者（物理、化学、经济学等），27位美国国家科学院院士，29位美国国家工程院院士，41位美国人文与科学院院士以及80余位美国科学促进会成员。学校也是美国重要的学术联盟“美国大学协会”的61所知名大学成员之一。在2025年US News全美大学排名中，该校位列第39位，在全美公立大学排名中位列第13位。</w:t>
      </w:r>
    </w:p>
    <w:p w14:paraId="0F35D547" w14:textId="77777777" w:rsidR="00392E1A" w:rsidRPr="00392E1A" w:rsidRDefault="00392E1A" w:rsidP="00392E1A">
      <w:pPr>
        <w:spacing w:line="360" w:lineRule="auto"/>
        <w:ind w:firstLineChars="200" w:firstLine="420"/>
        <w:rPr>
          <w:rFonts w:asciiTheme="minorEastAsia" w:hAnsiTheme="minorEastAsia" w:cs="等线"/>
          <w:sz w:val="21"/>
          <w:szCs w:val="21"/>
        </w:rPr>
      </w:pPr>
      <w:r w:rsidRPr="00392E1A">
        <w:rPr>
          <w:rFonts w:asciiTheme="minorEastAsia" w:hAnsiTheme="minorEastAsia" w:cs="等线" w:hint="eastAsia"/>
          <w:sz w:val="21"/>
          <w:szCs w:val="21"/>
        </w:rPr>
        <w:t>加州大学圣塔芭芭拉分校的五个学院提供87个本科学位和55个研究生学位。该校的理工科非常有名，现代物理、材料科学、化学工程、机械工程、电子工程、计算机科学、地理信息系统等学科在美国名列前茅。学校在一些高新科技方面有着不可取代的地位，扫描电子显微镜在这里诞生，工程学院材料系教授、诺贝尔物理奖学得主中村修二曾带领学校的科研人员，在极光二极管的开发过程中取得重大突破。</w:t>
      </w:r>
    </w:p>
    <w:p w14:paraId="551BBB3B" w14:textId="1F43C90E" w:rsidR="00C26006" w:rsidRPr="005C4ED2" w:rsidRDefault="00392E1A" w:rsidP="00392E1A">
      <w:pPr>
        <w:spacing w:line="360" w:lineRule="auto"/>
        <w:ind w:firstLineChars="200" w:firstLine="420"/>
        <w:rPr>
          <w:rFonts w:asciiTheme="minorEastAsia" w:hAnsiTheme="minorEastAsia" w:cs="等线"/>
          <w:sz w:val="21"/>
          <w:szCs w:val="21"/>
        </w:rPr>
      </w:pPr>
      <w:r w:rsidRPr="00392E1A">
        <w:rPr>
          <w:rFonts w:asciiTheme="minorEastAsia" w:hAnsiTheme="minorEastAsia" w:cs="等线" w:hint="eastAsia"/>
          <w:sz w:val="21"/>
          <w:szCs w:val="21"/>
        </w:rPr>
        <w:t>学校地处加州南部景色迷人的圣塔芭芭拉市（Santa Barbara），这里也是美国知名的旅游胜地，遍布西班牙式的红瓦白屋，充满文艺气息，一年四季阳光灿烂，2小时车程即可到达洛杉矶。校园两面环海，拥有紧邻太平洋的迷人海滩，背靠圣塔耶兹山脉，被誉为世界上最美丽的海滨校园之一。在学校的图书馆，能同时看</w:t>
      </w:r>
      <w:r w:rsidRPr="00392E1A">
        <w:rPr>
          <w:rFonts w:asciiTheme="minorEastAsia" w:hAnsiTheme="minorEastAsia" w:cs="等线" w:hint="eastAsia"/>
          <w:sz w:val="21"/>
          <w:szCs w:val="21"/>
        </w:rPr>
        <w:lastRenderedPageBreak/>
        <w:t>见太平洋与山脉。学生热衷参加各种户外活动，包括冲浪、钓鱼、赏鲸、风帆、攀岩、登山、健行、骑马等，应有尽有。偏爱文静活动的学生，也能在圣塔芭芭拉市的博物馆、花园、音乐会及各项庆典等活动中收获无数快乐。知名校友包括美国著名演员制片人迈克尔·道格拉斯、美国著名分子生物学家卡罗尔·格雷德等。</w:t>
      </w:r>
    </w:p>
    <w:p w14:paraId="09BB7E11" w14:textId="77777777" w:rsidR="00994614" w:rsidRDefault="00994614">
      <w:pPr>
        <w:pStyle w:val="a9"/>
        <w:numPr>
          <w:ilvl w:val="0"/>
          <w:numId w:val="8"/>
        </w:numPr>
        <w:spacing w:before="0" w:beforeAutospacing="0" w:after="0" w:afterAutospacing="0" w:line="360" w:lineRule="auto"/>
        <w:jc w:val="both"/>
        <w:rPr>
          <w:rFonts w:ascii="宋体" w:eastAsia="宋体" w:hAnsi="宋体" w:cstheme="minorEastAsia"/>
          <w:kern w:val="2"/>
          <w:sz w:val="21"/>
        </w:rPr>
      </w:pPr>
      <w:r w:rsidRPr="00D400CD">
        <w:rPr>
          <w:rFonts w:ascii="宋体" w:eastAsia="宋体" w:hAnsi="宋体" w:cstheme="minorEastAsia" w:hint="eastAsia"/>
          <w:kern w:val="2"/>
          <w:sz w:val="21"/>
        </w:rPr>
        <w:t>综合排名：</w:t>
      </w:r>
    </w:p>
    <w:p w14:paraId="2DC91869" w14:textId="12A2C710" w:rsidR="00994614" w:rsidRDefault="00994614" w:rsidP="00994614">
      <w:pPr>
        <w:pStyle w:val="a9"/>
        <w:spacing w:before="0" w:beforeAutospacing="0" w:after="0" w:afterAutospacing="0" w:line="360" w:lineRule="auto"/>
        <w:ind w:left="440"/>
        <w:jc w:val="both"/>
        <w:rPr>
          <w:rFonts w:ascii="宋体" w:eastAsia="宋体" w:hAnsi="宋体" w:cstheme="minorEastAsia"/>
          <w:kern w:val="2"/>
          <w:sz w:val="21"/>
        </w:rPr>
      </w:pPr>
      <w:r w:rsidRPr="006D6A88">
        <w:rPr>
          <w:rFonts w:ascii="宋体" w:eastAsia="宋体" w:hAnsi="宋体" w:cstheme="minorEastAsia"/>
          <w:kern w:val="2"/>
          <w:sz w:val="21"/>
        </w:rPr>
        <w:t>202</w:t>
      </w:r>
      <w:r>
        <w:rPr>
          <w:rFonts w:ascii="宋体" w:eastAsia="宋体" w:hAnsi="宋体" w:cstheme="minorEastAsia" w:hint="eastAsia"/>
          <w:kern w:val="2"/>
          <w:sz w:val="21"/>
        </w:rPr>
        <w:t>5</w:t>
      </w:r>
      <w:r w:rsidRPr="006D6A88">
        <w:rPr>
          <w:rFonts w:ascii="宋体" w:eastAsia="宋体" w:hAnsi="宋体" w:cstheme="minorEastAsia"/>
          <w:kern w:val="2"/>
          <w:sz w:val="21"/>
        </w:rPr>
        <w:t>年US</w:t>
      </w:r>
      <w:r>
        <w:rPr>
          <w:rFonts w:ascii="宋体" w:eastAsia="宋体" w:hAnsi="宋体" w:cstheme="minorEastAsia" w:hint="eastAsia"/>
          <w:kern w:val="2"/>
          <w:sz w:val="21"/>
        </w:rPr>
        <w:t xml:space="preserve"> </w:t>
      </w:r>
      <w:r w:rsidRPr="006D6A88">
        <w:rPr>
          <w:rFonts w:ascii="宋体" w:eastAsia="宋体" w:hAnsi="宋体" w:cstheme="minorEastAsia"/>
          <w:kern w:val="2"/>
          <w:sz w:val="21"/>
        </w:rPr>
        <w:t>N</w:t>
      </w:r>
      <w:r>
        <w:rPr>
          <w:rFonts w:ascii="宋体" w:eastAsia="宋体" w:hAnsi="宋体" w:cstheme="minorEastAsia" w:hint="eastAsia"/>
          <w:kern w:val="2"/>
          <w:sz w:val="21"/>
        </w:rPr>
        <w:t>ews</w:t>
      </w:r>
      <w:bookmarkStart w:id="2" w:name="_Hlk138092899"/>
      <w:r w:rsidRPr="006D6A88">
        <w:rPr>
          <w:rFonts w:ascii="宋体" w:eastAsia="宋体" w:hAnsi="宋体" w:cstheme="minorEastAsia"/>
          <w:kern w:val="2"/>
          <w:sz w:val="21"/>
        </w:rPr>
        <w:t>全美大学排名第3</w:t>
      </w:r>
      <w:r>
        <w:rPr>
          <w:rFonts w:ascii="宋体" w:eastAsia="宋体" w:hAnsi="宋体" w:cstheme="minorEastAsia" w:hint="eastAsia"/>
          <w:kern w:val="2"/>
          <w:sz w:val="21"/>
        </w:rPr>
        <w:t>9位</w:t>
      </w:r>
      <w:r w:rsidRPr="006D6A88">
        <w:rPr>
          <w:rFonts w:ascii="宋体" w:eastAsia="宋体" w:hAnsi="宋体" w:cstheme="minorEastAsia"/>
          <w:kern w:val="2"/>
          <w:sz w:val="21"/>
        </w:rPr>
        <w:t>，全美公立大学排名第</w:t>
      </w:r>
      <w:r>
        <w:rPr>
          <w:rFonts w:ascii="宋体" w:eastAsia="宋体" w:hAnsi="宋体" w:cstheme="minorEastAsia" w:hint="eastAsia"/>
          <w:kern w:val="2"/>
          <w:sz w:val="21"/>
        </w:rPr>
        <w:t>13位</w:t>
      </w:r>
      <w:r w:rsidRPr="006D6A88">
        <w:rPr>
          <w:rFonts w:ascii="宋体" w:eastAsia="宋体" w:hAnsi="宋体" w:cstheme="minorEastAsia"/>
          <w:kern w:val="2"/>
          <w:sz w:val="21"/>
        </w:rPr>
        <w:t>；</w:t>
      </w:r>
      <w:bookmarkEnd w:id="2"/>
      <w:r w:rsidRPr="006D6A88">
        <w:rPr>
          <w:rFonts w:ascii="宋体" w:eastAsia="宋体" w:hAnsi="宋体" w:cstheme="minorEastAsia"/>
          <w:kern w:val="2"/>
          <w:sz w:val="21"/>
        </w:rPr>
        <w:t>202</w:t>
      </w:r>
      <w:r>
        <w:rPr>
          <w:rFonts w:ascii="宋体" w:eastAsia="宋体" w:hAnsi="宋体" w:cstheme="minorEastAsia" w:hint="eastAsia"/>
          <w:kern w:val="2"/>
          <w:sz w:val="21"/>
        </w:rPr>
        <w:t>5年QS世界大学排名第72位。</w:t>
      </w:r>
    </w:p>
    <w:p w14:paraId="53013BB6" w14:textId="77777777" w:rsidR="00C26006" w:rsidRPr="005C4ED2" w:rsidRDefault="00C26006" w:rsidP="00C26006">
      <w:pPr>
        <w:spacing w:line="360" w:lineRule="auto"/>
        <w:ind w:firstLineChars="200" w:firstLine="420"/>
        <w:rPr>
          <w:rFonts w:asciiTheme="minorEastAsia" w:hAnsiTheme="minorEastAsia" w:cs="等线"/>
          <w:sz w:val="21"/>
          <w:szCs w:val="21"/>
        </w:rPr>
      </w:pPr>
    </w:p>
    <w:p w14:paraId="715C9865" w14:textId="77777777" w:rsidR="00C26006" w:rsidRPr="005C4ED2" w:rsidRDefault="00C26006" w:rsidP="00C26006">
      <w:pPr>
        <w:pStyle w:val="a9"/>
        <w:spacing w:before="0" w:beforeAutospacing="0" w:after="0" w:afterAutospacing="0" w:line="360" w:lineRule="auto"/>
        <w:jc w:val="both"/>
        <w:rPr>
          <w:rFonts w:asciiTheme="minorEastAsia" w:eastAsiaTheme="minorEastAsia" w:hAnsiTheme="minorEastAsia" w:cstheme="minorEastAsia"/>
          <w:b/>
          <w:bCs/>
          <w:sz w:val="21"/>
          <w:szCs w:val="21"/>
        </w:rPr>
      </w:pPr>
      <w:r w:rsidRPr="005C4ED2">
        <w:rPr>
          <w:rFonts w:asciiTheme="minorEastAsia" w:eastAsiaTheme="minorEastAsia" w:hAnsiTheme="minorEastAsia" w:cstheme="minorEastAsia" w:hint="eastAsia"/>
          <w:b/>
          <w:bCs/>
          <w:sz w:val="21"/>
          <w:szCs w:val="21"/>
        </w:rPr>
        <w:t>三、项目亮点</w:t>
      </w:r>
    </w:p>
    <w:p w14:paraId="084F4E62" w14:textId="77777777" w:rsidR="00C26006" w:rsidRDefault="00C26006">
      <w:pPr>
        <w:pStyle w:val="a3"/>
        <w:widowControl w:val="0"/>
        <w:numPr>
          <w:ilvl w:val="0"/>
          <w:numId w:val="5"/>
        </w:numPr>
        <w:spacing w:beforeLines="20" w:before="48" w:after="0" w:line="360" w:lineRule="auto"/>
        <w:contextualSpacing w:val="0"/>
        <w:rPr>
          <w:rFonts w:asciiTheme="minorEastAsia" w:hAnsiTheme="minorEastAsia"/>
          <w:sz w:val="21"/>
          <w:szCs w:val="21"/>
        </w:rPr>
      </w:pPr>
      <w:r w:rsidRPr="005C4ED2">
        <w:rPr>
          <w:rFonts w:asciiTheme="minorEastAsia" w:hAnsiTheme="minorEastAsia" w:hint="eastAsia"/>
          <w:sz w:val="21"/>
          <w:szCs w:val="21"/>
        </w:rPr>
        <w:t>项目特色</w:t>
      </w:r>
    </w:p>
    <w:p w14:paraId="7EA5EEAE" w14:textId="67992642" w:rsidR="00BE0CC8" w:rsidRPr="00BE0CC8" w:rsidRDefault="00BE0CC8">
      <w:pPr>
        <w:pStyle w:val="a3"/>
        <w:widowControl w:val="0"/>
        <w:numPr>
          <w:ilvl w:val="0"/>
          <w:numId w:val="9"/>
        </w:numPr>
        <w:spacing w:beforeLines="20" w:before="48" w:after="0" w:line="360" w:lineRule="auto"/>
        <w:rPr>
          <w:rFonts w:asciiTheme="minorEastAsia" w:hAnsiTheme="minorEastAsia"/>
          <w:sz w:val="21"/>
          <w:szCs w:val="21"/>
        </w:rPr>
      </w:pPr>
      <w:r>
        <w:rPr>
          <w:rFonts w:asciiTheme="minorEastAsia" w:hAnsiTheme="minorEastAsia" w:hint="eastAsia"/>
          <w:b/>
          <w:bCs/>
          <w:sz w:val="21"/>
          <w:szCs w:val="21"/>
        </w:rPr>
        <w:t>产教融合前沿性：</w:t>
      </w:r>
      <w:r w:rsidRPr="008D6981">
        <w:rPr>
          <w:rFonts w:asciiTheme="minorEastAsia" w:hAnsiTheme="minorEastAsia" w:hint="eastAsia"/>
          <w:sz w:val="21"/>
          <w:szCs w:val="21"/>
        </w:rPr>
        <w:t>对接全球领先顶尖研究型大学学术资源，结合美国高新技术产业“技术</w:t>
      </w:r>
      <w:r w:rsidRPr="008D6981">
        <w:rPr>
          <w:rFonts w:asciiTheme="minorEastAsia" w:hAnsiTheme="minorEastAsia"/>
          <w:sz w:val="21"/>
          <w:szCs w:val="21"/>
        </w:rPr>
        <w:t>+管理</w:t>
      </w:r>
      <w:r w:rsidRPr="008D6981">
        <w:rPr>
          <w:rFonts w:asciiTheme="minorEastAsia" w:hAnsiTheme="minorEastAsia" w:hint="eastAsia"/>
          <w:sz w:val="21"/>
          <w:szCs w:val="21"/>
        </w:rPr>
        <w:t>”双轮驱动创新模式，培养既懂创新技术又掌握商业模式及创业方法论的新一代行业领袖。</w:t>
      </w:r>
    </w:p>
    <w:p w14:paraId="0A191A45" w14:textId="6F24FC0F" w:rsidR="00C32F0D" w:rsidRPr="00C32F0D" w:rsidRDefault="00BE0CC8">
      <w:pPr>
        <w:pStyle w:val="a3"/>
        <w:widowControl w:val="0"/>
        <w:numPr>
          <w:ilvl w:val="0"/>
          <w:numId w:val="9"/>
        </w:numPr>
        <w:spacing w:beforeLines="20" w:before="48" w:after="0" w:line="360" w:lineRule="auto"/>
        <w:rPr>
          <w:rFonts w:asciiTheme="minorEastAsia" w:hAnsiTheme="minorEastAsia"/>
          <w:sz w:val="21"/>
          <w:szCs w:val="21"/>
        </w:rPr>
      </w:pPr>
      <w:r>
        <w:rPr>
          <w:rFonts w:asciiTheme="minorEastAsia" w:hAnsiTheme="minorEastAsia" w:hint="eastAsia"/>
          <w:b/>
          <w:bCs/>
          <w:sz w:val="21"/>
          <w:szCs w:val="21"/>
        </w:rPr>
        <w:t>真实商业场景赋能</w:t>
      </w:r>
      <w:r w:rsidR="00C32F0D" w:rsidRPr="00C32F0D">
        <w:rPr>
          <w:rFonts w:asciiTheme="minorEastAsia" w:hAnsiTheme="minorEastAsia" w:hint="eastAsia"/>
          <w:sz w:val="21"/>
          <w:szCs w:val="21"/>
        </w:rPr>
        <w:t>：项目提供智能产品开发</w:t>
      </w:r>
      <w:r w:rsidR="00DE0EC8">
        <w:rPr>
          <w:rFonts w:asciiTheme="minorEastAsia" w:hAnsiTheme="minorEastAsia" w:hint="eastAsia"/>
          <w:sz w:val="21"/>
          <w:szCs w:val="21"/>
        </w:rPr>
        <w:t>和商业模式实战</w:t>
      </w:r>
      <w:r w:rsidR="00C32F0D" w:rsidRPr="00C32F0D">
        <w:rPr>
          <w:rFonts w:asciiTheme="minorEastAsia" w:hAnsiTheme="minorEastAsia" w:hint="eastAsia"/>
          <w:sz w:val="21"/>
          <w:szCs w:val="21"/>
        </w:rPr>
        <w:t>的专业课程，涵盖理论学习和实践应用，有助于学生深入理解技术创新和产品开发。学生将有机会参与行业实地考察，</w:t>
      </w:r>
      <w:r w:rsidR="00DE0EC8">
        <w:rPr>
          <w:rFonts w:asciiTheme="minorEastAsia" w:hAnsiTheme="minorEastAsia" w:hint="eastAsia"/>
          <w:sz w:val="21"/>
          <w:szCs w:val="21"/>
        </w:rPr>
        <w:t>与创业者对话颠覆创新战略，</w:t>
      </w:r>
      <w:r w:rsidR="00C32F0D" w:rsidRPr="00C32F0D">
        <w:rPr>
          <w:rFonts w:asciiTheme="minorEastAsia" w:hAnsiTheme="minorEastAsia" w:hint="eastAsia"/>
          <w:sz w:val="21"/>
          <w:szCs w:val="21"/>
        </w:rPr>
        <w:t>将所学知识应用于实际场景，</w:t>
      </w:r>
      <w:r w:rsidR="00672ABE">
        <w:rPr>
          <w:rFonts w:asciiTheme="minorEastAsia" w:hAnsiTheme="minorEastAsia" w:hint="eastAsia"/>
          <w:sz w:val="21"/>
          <w:szCs w:val="21"/>
        </w:rPr>
        <w:t>完成从产品开发到商业模式创新的完整创业模式全流程演练，重点突破技术商业化过程中的壁垒与瓶颈。</w:t>
      </w:r>
    </w:p>
    <w:p w14:paraId="0BF371C7" w14:textId="4E452910" w:rsidR="00C32F0D" w:rsidRPr="00C32F0D" w:rsidRDefault="00C32F0D">
      <w:pPr>
        <w:pStyle w:val="a3"/>
        <w:widowControl w:val="0"/>
        <w:numPr>
          <w:ilvl w:val="0"/>
          <w:numId w:val="9"/>
        </w:numPr>
        <w:spacing w:beforeLines="20" w:before="48" w:after="0" w:line="360" w:lineRule="auto"/>
        <w:contextualSpacing w:val="0"/>
        <w:rPr>
          <w:rFonts w:asciiTheme="minorEastAsia" w:hAnsiTheme="minorEastAsia"/>
          <w:sz w:val="21"/>
          <w:szCs w:val="21"/>
        </w:rPr>
      </w:pPr>
      <w:r w:rsidRPr="00C32F0D">
        <w:rPr>
          <w:rFonts w:asciiTheme="minorEastAsia" w:hAnsiTheme="minorEastAsia" w:hint="eastAsia"/>
          <w:b/>
          <w:bCs/>
          <w:sz w:val="21"/>
          <w:szCs w:val="21"/>
        </w:rPr>
        <w:t>灵活的课程安排</w:t>
      </w:r>
      <w:r w:rsidRPr="00C32F0D">
        <w:rPr>
          <w:rFonts w:asciiTheme="minorEastAsia" w:hAnsiTheme="minorEastAsia" w:hint="eastAsia"/>
          <w:sz w:val="21"/>
          <w:szCs w:val="21"/>
        </w:rPr>
        <w:t>：项目为期</w:t>
      </w:r>
      <w:r w:rsidR="00C01721">
        <w:rPr>
          <w:rFonts w:asciiTheme="minorEastAsia" w:hAnsiTheme="minorEastAsia" w:hint="eastAsia"/>
          <w:sz w:val="21"/>
          <w:szCs w:val="21"/>
        </w:rPr>
        <w:t>两</w:t>
      </w:r>
      <w:r w:rsidRPr="00C32F0D">
        <w:rPr>
          <w:rFonts w:asciiTheme="minorEastAsia" w:hAnsiTheme="minorEastAsia" w:hint="eastAsia"/>
          <w:sz w:val="21"/>
          <w:szCs w:val="21"/>
        </w:rPr>
        <w:t>周，课程内容丰富，时间安排合理，便于学生在短时间内获得丰富的学习体验。</w:t>
      </w:r>
    </w:p>
    <w:p w14:paraId="38514446" w14:textId="77777777" w:rsidR="00C32F0D" w:rsidRDefault="00C32F0D">
      <w:pPr>
        <w:pStyle w:val="a3"/>
        <w:widowControl w:val="0"/>
        <w:numPr>
          <w:ilvl w:val="0"/>
          <w:numId w:val="9"/>
        </w:numPr>
        <w:spacing w:beforeLines="20" w:before="48" w:after="0" w:line="360" w:lineRule="auto"/>
        <w:rPr>
          <w:rFonts w:asciiTheme="minorEastAsia" w:hAnsiTheme="minorEastAsia"/>
          <w:sz w:val="21"/>
          <w:szCs w:val="21"/>
        </w:rPr>
      </w:pPr>
      <w:r w:rsidRPr="00C32F0D">
        <w:rPr>
          <w:rFonts w:asciiTheme="minorEastAsia" w:hAnsiTheme="minorEastAsia" w:hint="eastAsia"/>
          <w:b/>
          <w:bCs/>
          <w:sz w:val="21"/>
          <w:szCs w:val="21"/>
        </w:rPr>
        <w:t>文化体验</w:t>
      </w:r>
      <w:r w:rsidRPr="00C32F0D">
        <w:rPr>
          <w:rFonts w:asciiTheme="minorEastAsia" w:hAnsiTheme="minorEastAsia" w:hint="eastAsia"/>
          <w:sz w:val="21"/>
          <w:szCs w:val="21"/>
        </w:rPr>
        <w:t>：项目包括丰富的文化活动，如城市导览和赏鲸之旅，让学生体验当地的历史、建筑和自然环境。</w:t>
      </w:r>
    </w:p>
    <w:p w14:paraId="6E1FB913" w14:textId="77777777" w:rsidR="00C32F0D" w:rsidRDefault="00C32F0D">
      <w:pPr>
        <w:pStyle w:val="a3"/>
        <w:widowControl w:val="0"/>
        <w:numPr>
          <w:ilvl w:val="0"/>
          <w:numId w:val="9"/>
        </w:numPr>
        <w:spacing w:beforeLines="20" w:before="48" w:after="0" w:line="360" w:lineRule="auto"/>
        <w:rPr>
          <w:rFonts w:asciiTheme="minorEastAsia" w:hAnsiTheme="minorEastAsia"/>
          <w:sz w:val="21"/>
          <w:szCs w:val="21"/>
        </w:rPr>
      </w:pPr>
      <w:r w:rsidRPr="00C32F0D">
        <w:rPr>
          <w:rFonts w:asciiTheme="minorEastAsia" w:hAnsiTheme="minorEastAsia" w:hint="eastAsia"/>
          <w:b/>
          <w:bCs/>
          <w:sz w:val="21"/>
          <w:szCs w:val="21"/>
        </w:rPr>
        <w:t>地理位置</w:t>
      </w:r>
      <w:r w:rsidRPr="00C32F0D">
        <w:rPr>
          <w:rFonts w:asciiTheme="minorEastAsia" w:hAnsiTheme="minorEastAsia" w:hint="eastAsia"/>
          <w:sz w:val="21"/>
          <w:szCs w:val="21"/>
        </w:rPr>
        <w:t>：UCSB位于风景如画的圣塔芭芭拉市，气候宜人，户外活动丰富，为学生提供良好的学习和生活环境。</w:t>
      </w:r>
    </w:p>
    <w:p w14:paraId="470E66AB" w14:textId="356726E6" w:rsidR="00C32F0D" w:rsidRDefault="00C32F0D">
      <w:pPr>
        <w:pStyle w:val="a3"/>
        <w:widowControl w:val="0"/>
        <w:numPr>
          <w:ilvl w:val="0"/>
          <w:numId w:val="9"/>
        </w:numPr>
        <w:spacing w:after="0" w:line="360" w:lineRule="auto"/>
        <w:contextualSpacing w:val="0"/>
        <w:jc w:val="both"/>
        <w:rPr>
          <w:rFonts w:asciiTheme="minorEastAsia" w:hAnsiTheme="minorEastAsia" w:cs="等线"/>
          <w:sz w:val="21"/>
          <w:szCs w:val="21"/>
        </w:rPr>
      </w:pPr>
      <w:r w:rsidRPr="00C32F0D">
        <w:rPr>
          <w:rFonts w:asciiTheme="minorEastAsia" w:hAnsiTheme="minorEastAsia" w:cs="等线" w:hint="eastAsia"/>
          <w:b/>
          <w:bCs/>
          <w:sz w:val="21"/>
          <w:szCs w:val="21"/>
        </w:rPr>
        <w:t>不限于托福雅思成绩申请：</w:t>
      </w:r>
      <w:r w:rsidRPr="005C4ED2">
        <w:rPr>
          <w:rFonts w:asciiTheme="minorEastAsia" w:hAnsiTheme="minorEastAsia" w:cs="等线"/>
          <w:sz w:val="21"/>
          <w:szCs w:val="21"/>
        </w:rPr>
        <w:t>项目</w:t>
      </w:r>
      <w:r w:rsidRPr="005C4ED2">
        <w:rPr>
          <w:rFonts w:asciiTheme="minorEastAsia" w:hAnsiTheme="minorEastAsia" w:cs="等线" w:hint="eastAsia"/>
          <w:sz w:val="21"/>
          <w:szCs w:val="21"/>
        </w:rPr>
        <w:t>可接受同学用大学英语四六级或多邻国成绩直接申请，无需托福雅思</w:t>
      </w:r>
      <w:r>
        <w:rPr>
          <w:rFonts w:asciiTheme="minorEastAsia" w:hAnsiTheme="minorEastAsia" w:cs="等线" w:hint="eastAsia"/>
          <w:sz w:val="21"/>
          <w:szCs w:val="21"/>
        </w:rPr>
        <w:t>。</w:t>
      </w:r>
    </w:p>
    <w:p w14:paraId="5C0645C2" w14:textId="437DAACE" w:rsidR="00C32F0D" w:rsidRPr="00C32F0D" w:rsidRDefault="00C32F0D">
      <w:pPr>
        <w:pStyle w:val="a3"/>
        <w:widowControl w:val="0"/>
        <w:numPr>
          <w:ilvl w:val="0"/>
          <w:numId w:val="9"/>
        </w:numPr>
        <w:spacing w:after="0" w:line="360" w:lineRule="auto"/>
        <w:contextualSpacing w:val="0"/>
        <w:jc w:val="both"/>
        <w:rPr>
          <w:rFonts w:asciiTheme="minorEastAsia" w:hAnsiTheme="minorEastAsia" w:cs="等线"/>
          <w:sz w:val="21"/>
          <w:szCs w:val="21"/>
        </w:rPr>
      </w:pPr>
      <w:r w:rsidRPr="00C32F0D">
        <w:rPr>
          <w:rFonts w:asciiTheme="minorEastAsia" w:hAnsiTheme="minorEastAsia" w:hint="eastAsia"/>
          <w:b/>
          <w:bCs/>
          <w:sz w:val="21"/>
          <w:szCs w:val="21"/>
        </w:rPr>
        <w:t>SAF全方位支持和服务，</w:t>
      </w:r>
      <w:r w:rsidRPr="00C32F0D">
        <w:rPr>
          <w:rFonts w:asciiTheme="minorEastAsia" w:hAnsiTheme="minorEastAsia" w:cs="等线"/>
          <w:sz w:val="21"/>
          <w:szCs w:val="21"/>
        </w:rPr>
        <w:t>包括项目咨询、项目申请及课程安排、住宿安排、赴美签证</w:t>
      </w:r>
      <w:r w:rsidRPr="00C32F0D">
        <w:rPr>
          <w:rFonts w:asciiTheme="minorEastAsia" w:hAnsiTheme="minorEastAsia" w:cs="等线" w:hint="eastAsia"/>
          <w:sz w:val="21"/>
          <w:szCs w:val="21"/>
        </w:rPr>
        <w:t>指导</w:t>
      </w:r>
      <w:r w:rsidRPr="00C32F0D">
        <w:rPr>
          <w:rFonts w:asciiTheme="minorEastAsia" w:hAnsiTheme="minorEastAsia" w:cs="等线"/>
          <w:sz w:val="21"/>
          <w:szCs w:val="21"/>
        </w:rPr>
        <w:t>、</w:t>
      </w:r>
      <w:r w:rsidRPr="00C32F0D">
        <w:rPr>
          <w:rFonts w:asciiTheme="minorEastAsia" w:hAnsiTheme="minorEastAsia" w:cs="等线" w:hint="eastAsia"/>
          <w:sz w:val="21"/>
          <w:szCs w:val="21"/>
        </w:rPr>
        <w:t>医疗</w:t>
      </w:r>
      <w:r w:rsidRPr="00C32F0D">
        <w:rPr>
          <w:rFonts w:asciiTheme="minorEastAsia" w:hAnsiTheme="minorEastAsia" w:cs="等线"/>
          <w:sz w:val="21"/>
          <w:szCs w:val="21"/>
        </w:rPr>
        <w:t>和应急保险购买、行前指导等</w:t>
      </w:r>
      <w:r w:rsidRPr="00C32F0D">
        <w:rPr>
          <w:rFonts w:asciiTheme="minorEastAsia" w:hAnsiTheme="minorEastAsia" w:cs="等线" w:hint="eastAsia"/>
          <w:sz w:val="21"/>
          <w:szCs w:val="21"/>
        </w:rPr>
        <w:t>；</w:t>
      </w:r>
      <w:r w:rsidRPr="00C32F0D">
        <w:rPr>
          <w:rFonts w:asciiTheme="minorEastAsia" w:hAnsiTheme="minorEastAsia" w:cs="等线"/>
          <w:sz w:val="21"/>
          <w:szCs w:val="21"/>
        </w:rPr>
        <w:t>SAF美国工作人员在美提供</w:t>
      </w:r>
      <w:r w:rsidRPr="00C32F0D">
        <w:rPr>
          <w:rFonts w:asciiTheme="minorEastAsia" w:hAnsiTheme="minorEastAsia" w:cs="等线" w:hint="eastAsia"/>
          <w:sz w:val="21"/>
          <w:szCs w:val="21"/>
        </w:rPr>
        <w:t xml:space="preserve">一系列的同学服务，包括抵美后指定机场到住宿交通安排、入住和离开手续办理协助、迎新活动、校园导览、驻地安全应急服务等。 </w:t>
      </w:r>
    </w:p>
    <w:p w14:paraId="2DC57F09" w14:textId="1FD99C28" w:rsidR="00C26006" w:rsidRPr="00C32F0D" w:rsidRDefault="00C26006">
      <w:pPr>
        <w:pStyle w:val="a3"/>
        <w:widowControl w:val="0"/>
        <w:numPr>
          <w:ilvl w:val="0"/>
          <w:numId w:val="5"/>
        </w:numPr>
        <w:spacing w:after="0" w:line="360" w:lineRule="auto"/>
        <w:contextualSpacing w:val="0"/>
        <w:jc w:val="both"/>
        <w:rPr>
          <w:rFonts w:asciiTheme="minorEastAsia" w:hAnsiTheme="minorEastAsia" w:cs="Noto Sans"/>
          <w:sz w:val="21"/>
          <w:szCs w:val="21"/>
        </w:rPr>
      </w:pPr>
      <w:r w:rsidRPr="00C32F0D">
        <w:rPr>
          <w:rFonts w:asciiTheme="minorEastAsia" w:hAnsiTheme="minorEastAsia" w:hint="eastAsia"/>
          <w:sz w:val="21"/>
          <w:szCs w:val="21"/>
        </w:rPr>
        <w:t>项目收获</w:t>
      </w:r>
      <w:r w:rsidR="00672ABE">
        <w:rPr>
          <w:rFonts w:asciiTheme="minorEastAsia" w:hAnsiTheme="minorEastAsia" w:hint="eastAsia"/>
          <w:sz w:val="21"/>
          <w:szCs w:val="21"/>
        </w:rPr>
        <w:t>和学术认证</w:t>
      </w:r>
    </w:p>
    <w:p w14:paraId="62130708" w14:textId="560A4F9F" w:rsidR="00C32F0D" w:rsidRPr="00C32F0D" w:rsidRDefault="00C32F0D">
      <w:pPr>
        <w:pStyle w:val="a3"/>
        <w:widowControl w:val="0"/>
        <w:numPr>
          <w:ilvl w:val="0"/>
          <w:numId w:val="10"/>
        </w:numPr>
        <w:spacing w:after="0" w:line="360" w:lineRule="auto"/>
        <w:ind w:left="1276"/>
        <w:jc w:val="both"/>
        <w:rPr>
          <w:rFonts w:asciiTheme="minorEastAsia" w:hAnsiTheme="minorEastAsia"/>
          <w:sz w:val="21"/>
          <w:szCs w:val="21"/>
        </w:rPr>
      </w:pPr>
      <w:r w:rsidRPr="00C32F0D">
        <w:rPr>
          <w:rFonts w:asciiTheme="minorEastAsia" w:hAnsiTheme="minorEastAsia" w:hint="eastAsia"/>
          <w:sz w:val="21"/>
          <w:szCs w:val="21"/>
        </w:rPr>
        <w:t>学生将获得UCSB Extension颁发的课程成绩单，包括《新产品开发》的3个学分（Units）</w:t>
      </w:r>
    </w:p>
    <w:p w14:paraId="0F01AF20" w14:textId="77777777" w:rsidR="00C32F0D" w:rsidRPr="00C32F0D" w:rsidRDefault="00C32F0D">
      <w:pPr>
        <w:pStyle w:val="a3"/>
        <w:widowControl w:val="0"/>
        <w:numPr>
          <w:ilvl w:val="0"/>
          <w:numId w:val="10"/>
        </w:numPr>
        <w:spacing w:after="0" w:line="360" w:lineRule="auto"/>
        <w:ind w:left="1276"/>
        <w:jc w:val="both"/>
        <w:rPr>
          <w:rFonts w:asciiTheme="minorEastAsia" w:hAnsiTheme="minorEastAsia"/>
          <w:sz w:val="21"/>
          <w:szCs w:val="21"/>
        </w:rPr>
      </w:pPr>
      <w:r w:rsidRPr="00C32F0D">
        <w:rPr>
          <w:rFonts w:asciiTheme="minorEastAsia" w:hAnsiTheme="minorEastAsia" w:hint="eastAsia"/>
          <w:sz w:val="21"/>
          <w:szCs w:val="21"/>
        </w:rPr>
        <w:t>项目结业证明</w:t>
      </w:r>
    </w:p>
    <w:p w14:paraId="6A0A9193" w14:textId="77777777" w:rsidR="00C32F0D" w:rsidRPr="00C32F0D" w:rsidRDefault="00C32F0D" w:rsidP="00C32F0D">
      <w:pPr>
        <w:pStyle w:val="a3"/>
        <w:spacing w:after="0" w:line="360" w:lineRule="auto"/>
        <w:ind w:left="880"/>
        <w:rPr>
          <w:rFonts w:asciiTheme="minorEastAsia" w:hAnsiTheme="minorEastAsia" w:cs="等线"/>
          <w:sz w:val="21"/>
          <w:szCs w:val="21"/>
        </w:rPr>
      </w:pPr>
    </w:p>
    <w:p w14:paraId="7A2F9C6A" w14:textId="33665159" w:rsidR="00C26006" w:rsidRPr="003B382B" w:rsidRDefault="00C26006">
      <w:pPr>
        <w:pStyle w:val="a3"/>
        <w:numPr>
          <w:ilvl w:val="0"/>
          <w:numId w:val="12"/>
        </w:numPr>
        <w:spacing w:line="360" w:lineRule="auto"/>
        <w:rPr>
          <w:rFonts w:asciiTheme="minorEastAsia" w:hAnsiTheme="minorEastAsia" w:cstheme="minorEastAsia"/>
          <w:b/>
          <w:bCs/>
          <w:sz w:val="21"/>
          <w:szCs w:val="21"/>
        </w:rPr>
      </w:pPr>
      <w:r w:rsidRPr="003B382B">
        <w:rPr>
          <w:rFonts w:asciiTheme="minorEastAsia" w:hAnsiTheme="minorEastAsia" w:cstheme="minorEastAsia" w:hint="eastAsia"/>
          <w:b/>
          <w:bCs/>
          <w:sz w:val="21"/>
          <w:szCs w:val="21"/>
        </w:rPr>
        <w:t>项目内容</w:t>
      </w:r>
    </w:p>
    <w:p w14:paraId="0F9084E6" w14:textId="2E7322DE" w:rsidR="00C26006" w:rsidRPr="003B382B" w:rsidRDefault="00C26006">
      <w:pPr>
        <w:pStyle w:val="a3"/>
        <w:widowControl w:val="0"/>
        <w:numPr>
          <w:ilvl w:val="0"/>
          <w:numId w:val="13"/>
        </w:numPr>
        <w:spacing w:beforeLines="20" w:before="48" w:after="0" w:line="360" w:lineRule="auto"/>
        <w:rPr>
          <w:rFonts w:asciiTheme="minorEastAsia" w:hAnsiTheme="minorEastAsia"/>
          <w:sz w:val="21"/>
          <w:szCs w:val="21"/>
        </w:rPr>
      </w:pPr>
      <w:r w:rsidRPr="003B382B">
        <w:rPr>
          <w:rFonts w:asciiTheme="minorEastAsia" w:hAnsiTheme="minorEastAsia" w:hint="eastAsia"/>
          <w:kern w:val="2"/>
          <w:sz w:val="21"/>
          <w:szCs w:val="21"/>
        </w:rPr>
        <w:t>项目时间</w:t>
      </w:r>
    </w:p>
    <w:p w14:paraId="36471EBB" w14:textId="0EE3F7F8" w:rsidR="00C26006" w:rsidRPr="005C4ED2" w:rsidRDefault="00C26006">
      <w:pPr>
        <w:pStyle w:val="a3"/>
        <w:widowControl w:val="0"/>
        <w:numPr>
          <w:ilvl w:val="0"/>
          <w:numId w:val="7"/>
        </w:numPr>
        <w:spacing w:after="0" w:line="360" w:lineRule="auto"/>
        <w:contextualSpacing w:val="0"/>
        <w:jc w:val="both"/>
        <w:rPr>
          <w:rFonts w:asciiTheme="minorEastAsia" w:hAnsiTheme="minorEastAsia" w:cs="等线"/>
          <w:sz w:val="21"/>
          <w:szCs w:val="21"/>
        </w:rPr>
      </w:pPr>
      <w:r w:rsidRPr="005C4ED2">
        <w:rPr>
          <w:rFonts w:asciiTheme="minorEastAsia" w:hAnsiTheme="minorEastAsia" w:cs="等线" w:hint="eastAsia"/>
          <w:sz w:val="21"/>
          <w:szCs w:val="21"/>
        </w:rPr>
        <w:lastRenderedPageBreak/>
        <w:t>到达：2025年</w:t>
      </w:r>
      <w:r w:rsidR="00C32F0D">
        <w:rPr>
          <w:rFonts w:asciiTheme="minorEastAsia" w:hAnsiTheme="minorEastAsia" w:cs="等线" w:hint="eastAsia"/>
          <w:sz w:val="21"/>
          <w:szCs w:val="21"/>
        </w:rPr>
        <w:t>8</w:t>
      </w:r>
      <w:r w:rsidRPr="005C4ED2">
        <w:rPr>
          <w:rFonts w:asciiTheme="minorEastAsia" w:hAnsiTheme="minorEastAsia" w:cs="等线" w:hint="eastAsia"/>
          <w:sz w:val="21"/>
          <w:szCs w:val="21"/>
        </w:rPr>
        <w:t>月</w:t>
      </w:r>
      <w:r w:rsidR="00C32F0D">
        <w:rPr>
          <w:rFonts w:asciiTheme="minorEastAsia" w:hAnsiTheme="minorEastAsia" w:cs="等线" w:hint="eastAsia"/>
          <w:sz w:val="21"/>
          <w:szCs w:val="21"/>
        </w:rPr>
        <w:t>3</w:t>
      </w:r>
      <w:r w:rsidRPr="005C4ED2">
        <w:rPr>
          <w:rFonts w:asciiTheme="minorEastAsia" w:hAnsiTheme="minorEastAsia" w:cs="等线" w:hint="eastAsia"/>
          <w:sz w:val="21"/>
          <w:szCs w:val="21"/>
        </w:rPr>
        <w:t>日（周日）</w:t>
      </w:r>
    </w:p>
    <w:p w14:paraId="6172C818" w14:textId="1B1C3CD1" w:rsidR="00C26006" w:rsidRPr="005C4ED2" w:rsidRDefault="00C26006">
      <w:pPr>
        <w:pStyle w:val="a3"/>
        <w:widowControl w:val="0"/>
        <w:numPr>
          <w:ilvl w:val="0"/>
          <w:numId w:val="7"/>
        </w:numPr>
        <w:spacing w:after="0" w:line="360" w:lineRule="auto"/>
        <w:contextualSpacing w:val="0"/>
        <w:jc w:val="both"/>
        <w:rPr>
          <w:rFonts w:asciiTheme="minorEastAsia" w:hAnsiTheme="minorEastAsia" w:cs="等线"/>
          <w:sz w:val="21"/>
          <w:szCs w:val="21"/>
        </w:rPr>
      </w:pPr>
      <w:r w:rsidRPr="005C4ED2">
        <w:rPr>
          <w:rFonts w:asciiTheme="minorEastAsia" w:hAnsiTheme="minorEastAsia" w:cs="等线" w:hint="eastAsia"/>
          <w:sz w:val="21"/>
          <w:szCs w:val="21"/>
        </w:rPr>
        <w:t>出发：2025年</w:t>
      </w:r>
      <w:r w:rsidRPr="005C4ED2">
        <w:rPr>
          <w:rFonts w:asciiTheme="minorEastAsia" w:hAnsiTheme="minorEastAsia" w:cs="等线"/>
          <w:sz w:val="21"/>
          <w:szCs w:val="21"/>
        </w:rPr>
        <w:t>8</w:t>
      </w:r>
      <w:r w:rsidRPr="005C4ED2">
        <w:rPr>
          <w:rFonts w:asciiTheme="minorEastAsia" w:hAnsiTheme="minorEastAsia" w:cs="等线" w:hint="eastAsia"/>
          <w:sz w:val="21"/>
          <w:szCs w:val="21"/>
        </w:rPr>
        <w:t>月</w:t>
      </w:r>
      <w:r w:rsidR="00C01721">
        <w:rPr>
          <w:rFonts w:asciiTheme="minorEastAsia" w:hAnsiTheme="minorEastAsia" w:cs="等线" w:hint="eastAsia"/>
          <w:sz w:val="21"/>
          <w:szCs w:val="21"/>
        </w:rPr>
        <w:t>16</w:t>
      </w:r>
      <w:r w:rsidRPr="005C4ED2">
        <w:rPr>
          <w:rFonts w:asciiTheme="minorEastAsia" w:hAnsiTheme="minorEastAsia" w:cs="等线" w:hint="eastAsia"/>
          <w:sz w:val="21"/>
          <w:szCs w:val="21"/>
        </w:rPr>
        <w:t>日（周六）</w:t>
      </w:r>
    </w:p>
    <w:p w14:paraId="0B732A99" w14:textId="41A98DE0" w:rsidR="00C26006" w:rsidRPr="005C4ED2" w:rsidRDefault="00C26006">
      <w:pPr>
        <w:pStyle w:val="a3"/>
        <w:widowControl w:val="0"/>
        <w:numPr>
          <w:ilvl w:val="0"/>
          <w:numId w:val="7"/>
        </w:numPr>
        <w:spacing w:after="0" w:line="360" w:lineRule="auto"/>
        <w:contextualSpacing w:val="0"/>
        <w:jc w:val="both"/>
        <w:rPr>
          <w:rFonts w:asciiTheme="minorEastAsia" w:hAnsiTheme="minorEastAsia" w:cs="等线"/>
          <w:sz w:val="21"/>
          <w:szCs w:val="21"/>
        </w:rPr>
      </w:pPr>
      <w:r w:rsidRPr="005C4ED2">
        <w:rPr>
          <w:rFonts w:asciiTheme="minorEastAsia" w:hAnsiTheme="minorEastAsia" w:cs="等线" w:hint="eastAsia"/>
          <w:sz w:val="21"/>
          <w:szCs w:val="21"/>
        </w:rPr>
        <w:t>项目时长：</w:t>
      </w:r>
      <w:r w:rsidR="00C01721">
        <w:rPr>
          <w:rFonts w:asciiTheme="minorEastAsia" w:hAnsiTheme="minorEastAsia" w:cs="等线" w:hint="eastAsia"/>
          <w:sz w:val="21"/>
          <w:szCs w:val="21"/>
        </w:rPr>
        <w:t>2</w:t>
      </w:r>
      <w:r w:rsidRPr="005C4ED2">
        <w:rPr>
          <w:rFonts w:asciiTheme="minorEastAsia" w:hAnsiTheme="minorEastAsia" w:cs="等线" w:hint="eastAsia"/>
          <w:sz w:val="21"/>
          <w:szCs w:val="21"/>
        </w:rPr>
        <w:t>周</w:t>
      </w:r>
    </w:p>
    <w:p w14:paraId="639EC192" w14:textId="1EE322F2" w:rsidR="00643B65" w:rsidRDefault="00643B65">
      <w:pPr>
        <w:pStyle w:val="a3"/>
        <w:widowControl w:val="0"/>
        <w:numPr>
          <w:ilvl w:val="0"/>
          <w:numId w:val="13"/>
        </w:numPr>
        <w:spacing w:after="0" w:line="360" w:lineRule="auto"/>
        <w:rPr>
          <w:rFonts w:asciiTheme="minorEastAsia" w:hAnsiTheme="minorEastAsia"/>
          <w:kern w:val="2"/>
          <w:sz w:val="21"/>
          <w:szCs w:val="21"/>
        </w:rPr>
      </w:pPr>
      <w:r>
        <w:rPr>
          <w:rFonts w:asciiTheme="minorEastAsia" w:hAnsiTheme="minorEastAsia" w:hint="eastAsia"/>
          <w:kern w:val="2"/>
          <w:sz w:val="21"/>
          <w:szCs w:val="21"/>
        </w:rPr>
        <w:t>签证类型：F学生签证</w:t>
      </w:r>
    </w:p>
    <w:p w14:paraId="5C35D5F2" w14:textId="103F3346" w:rsidR="00C26006" w:rsidRPr="003B382B" w:rsidRDefault="00C26006">
      <w:pPr>
        <w:pStyle w:val="a3"/>
        <w:widowControl w:val="0"/>
        <w:numPr>
          <w:ilvl w:val="0"/>
          <w:numId w:val="13"/>
        </w:numPr>
        <w:spacing w:after="0" w:line="360" w:lineRule="auto"/>
        <w:rPr>
          <w:rFonts w:asciiTheme="minorEastAsia" w:hAnsiTheme="minorEastAsia"/>
          <w:kern w:val="2"/>
          <w:sz w:val="21"/>
          <w:szCs w:val="21"/>
        </w:rPr>
      </w:pPr>
      <w:r w:rsidRPr="003B382B">
        <w:rPr>
          <w:rFonts w:asciiTheme="minorEastAsia" w:hAnsiTheme="minorEastAsia" w:hint="eastAsia"/>
          <w:kern w:val="2"/>
          <w:sz w:val="21"/>
          <w:szCs w:val="21"/>
        </w:rPr>
        <w:t>课程内容及主题</w:t>
      </w:r>
    </w:p>
    <w:p w14:paraId="450B583A" w14:textId="4F3C55C6" w:rsidR="003B382B" w:rsidRPr="003B382B" w:rsidRDefault="003B382B" w:rsidP="003B382B">
      <w:pPr>
        <w:spacing w:after="0" w:line="360" w:lineRule="auto"/>
        <w:ind w:firstLineChars="100" w:firstLine="210"/>
        <w:jc w:val="both"/>
        <w:rPr>
          <w:rFonts w:asciiTheme="minorEastAsia" w:hAnsiTheme="minorEastAsia" w:cs="Noto Sans"/>
          <w:sz w:val="21"/>
          <w:szCs w:val="21"/>
        </w:rPr>
      </w:pPr>
      <w:r w:rsidRPr="003B382B">
        <w:rPr>
          <w:rFonts w:asciiTheme="minorEastAsia" w:hAnsiTheme="minorEastAsia" w:cs="Noto Sans" w:hint="eastAsia"/>
          <w:sz w:val="21"/>
          <w:szCs w:val="21"/>
        </w:rPr>
        <w:t>项目包括两部分的课程内容及结业评估</w:t>
      </w:r>
      <w:r w:rsidR="008326D9">
        <w:rPr>
          <w:rFonts w:asciiTheme="minorEastAsia" w:hAnsiTheme="minorEastAsia" w:cs="Noto Sans" w:hint="eastAsia"/>
          <w:sz w:val="21"/>
          <w:szCs w:val="21"/>
        </w:rPr>
        <w:t>。</w:t>
      </w:r>
    </w:p>
    <w:p w14:paraId="3A44FD2F" w14:textId="01EF985E" w:rsidR="003B382B" w:rsidRPr="003B382B" w:rsidRDefault="003B382B">
      <w:pPr>
        <w:pStyle w:val="a3"/>
        <w:numPr>
          <w:ilvl w:val="0"/>
          <w:numId w:val="14"/>
        </w:numPr>
        <w:spacing w:after="0" w:line="360" w:lineRule="auto"/>
        <w:jc w:val="both"/>
        <w:rPr>
          <w:rFonts w:asciiTheme="minorEastAsia" w:hAnsiTheme="minorEastAsia" w:cs="Noto Sans"/>
          <w:sz w:val="21"/>
          <w:szCs w:val="21"/>
        </w:rPr>
      </w:pPr>
      <w:r w:rsidRPr="003B382B">
        <w:rPr>
          <w:rFonts w:asciiTheme="minorEastAsia" w:hAnsiTheme="minorEastAsia" w:cs="Noto Sans" w:hint="eastAsia"/>
          <w:sz w:val="21"/>
          <w:szCs w:val="21"/>
        </w:rPr>
        <w:t>课程1：开发新</w:t>
      </w:r>
      <w:r w:rsidR="00D73947">
        <w:rPr>
          <w:rFonts w:asciiTheme="minorEastAsia" w:hAnsiTheme="minorEastAsia" w:cs="Noto Sans" w:hint="eastAsia"/>
          <w:sz w:val="21"/>
          <w:szCs w:val="21"/>
        </w:rPr>
        <w:t>智能</w:t>
      </w:r>
      <w:r w:rsidRPr="003B382B">
        <w:rPr>
          <w:rFonts w:asciiTheme="minorEastAsia" w:hAnsiTheme="minorEastAsia" w:cs="Noto Sans" w:hint="eastAsia"/>
          <w:sz w:val="21"/>
          <w:szCs w:val="21"/>
        </w:rPr>
        <w:t>技术产品</w:t>
      </w:r>
    </w:p>
    <w:p w14:paraId="5FAD155A" w14:textId="2A6D32DC" w:rsidR="003B382B" w:rsidRPr="003B382B" w:rsidRDefault="003B382B" w:rsidP="003B382B">
      <w:pPr>
        <w:tabs>
          <w:tab w:val="left" w:pos="426"/>
        </w:tabs>
        <w:spacing w:after="0" w:line="360" w:lineRule="auto"/>
        <w:ind w:leftChars="129" w:left="284" w:firstLine="1"/>
        <w:jc w:val="both"/>
        <w:rPr>
          <w:rFonts w:asciiTheme="minorEastAsia" w:hAnsiTheme="minorEastAsia" w:cs="Noto Sans"/>
          <w:b/>
          <w:bCs/>
          <w:sz w:val="21"/>
          <w:szCs w:val="21"/>
        </w:rPr>
      </w:pPr>
      <w:r w:rsidRPr="003B382B">
        <w:rPr>
          <w:rFonts w:asciiTheme="minorEastAsia" w:hAnsiTheme="minorEastAsia" w:cs="Noto Sans" w:hint="eastAsia"/>
          <w:sz w:val="21"/>
          <w:szCs w:val="21"/>
        </w:rPr>
        <w:t>该部分内容在每天上午进行，课程探讨了支撑技术产品开发的理论框架。学生将通过案例研究分析和旨在促进所学知识实际应用的针对性练习，深入研究基本概念。课程内容涵盖：</w:t>
      </w:r>
    </w:p>
    <w:p w14:paraId="0E19150F" w14:textId="1696F931" w:rsidR="003B382B" w:rsidRPr="003B382B" w:rsidRDefault="003B382B">
      <w:pPr>
        <w:pStyle w:val="a3"/>
        <w:numPr>
          <w:ilvl w:val="1"/>
          <w:numId w:val="7"/>
        </w:numPr>
        <w:spacing w:after="0" w:line="360" w:lineRule="auto"/>
        <w:ind w:left="709" w:hanging="425"/>
        <w:jc w:val="both"/>
        <w:rPr>
          <w:rFonts w:asciiTheme="minorEastAsia" w:hAnsiTheme="minorEastAsia" w:cs="Noto Sans"/>
          <w:sz w:val="21"/>
          <w:szCs w:val="21"/>
        </w:rPr>
      </w:pPr>
      <w:r w:rsidRPr="003B382B">
        <w:rPr>
          <w:rFonts w:asciiTheme="minorEastAsia" w:hAnsiTheme="minorEastAsia" w:cs="Noto Sans" w:hint="eastAsia"/>
          <w:sz w:val="21"/>
          <w:szCs w:val="21"/>
        </w:rPr>
        <w:t>产品开发流程</w:t>
      </w:r>
    </w:p>
    <w:p w14:paraId="7349A17C" w14:textId="0A1C3503" w:rsidR="003B382B" w:rsidRPr="003B382B" w:rsidRDefault="003B382B">
      <w:pPr>
        <w:pStyle w:val="a3"/>
        <w:numPr>
          <w:ilvl w:val="1"/>
          <w:numId w:val="7"/>
        </w:numPr>
        <w:spacing w:after="0" w:line="360" w:lineRule="auto"/>
        <w:ind w:left="709" w:hanging="425"/>
        <w:jc w:val="both"/>
        <w:rPr>
          <w:rFonts w:asciiTheme="minorEastAsia" w:hAnsiTheme="minorEastAsia" w:cs="Noto Sans"/>
          <w:sz w:val="21"/>
          <w:szCs w:val="21"/>
        </w:rPr>
      </w:pPr>
      <w:r w:rsidRPr="003B382B">
        <w:rPr>
          <w:rFonts w:asciiTheme="minorEastAsia" w:hAnsiTheme="minorEastAsia" w:cs="Noto Sans" w:hint="eastAsia"/>
          <w:sz w:val="21"/>
          <w:szCs w:val="21"/>
        </w:rPr>
        <w:t>机会与需求识别</w:t>
      </w:r>
    </w:p>
    <w:p w14:paraId="6AC5055C" w14:textId="54C87202" w:rsidR="003B382B" w:rsidRPr="003B382B" w:rsidRDefault="003B382B">
      <w:pPr>
        <w:pStyle w:val="a3"/>
        <w:numPr>
          <w:ilvl w:val="1"/>
          <w:numId w:val="7"/>
        </w:numPr>
        <w:spacing w:after="0" w:line="360" w:lineRule="auto"/>
        <w:ind w:left="709" w:hanging="425"/>
        <w:jc w:val="both"/>
        <w:rPr>
          <w:rFonts w:asciiTheme="minorEastAsia" w:hAnsiTheme="minorEastAsia" w:cs="Noto Sans"/>
          <w:sz w:val="21"/>
          <w:szCs w:val="21"/>
        </w:rPr>
      </w:pPr>
      <w:r w:rsidRPr="003B382B">
        <w:rPr>
          <w:rFonts w:asciiTheme="minorEastAsia" w:hAnsiTheme="minorEastAsia" w:cs="Noto Sans" w:hint="eastAsia"/>
          <w:sz w:val="21"/>
          <w:szCs w:val="21"/>
        </w:rPr>
        <w:t>产品规划与组合</w:t>
      </w:r>
    </w:p>
    <w:p w14:paraId="236B893E" w14:textId="211E06AE" w:rsidR="003B382B" w:rsidRPr="003B382B" w:rsidRDefault="003B382B">
      <w:pPr>
        <w:pStyle w:val="a3"/>
        <w:numPr>
          <w:ilvl w:val="1"/>
          <w:numId w:val="7"/>
        </w:numPr>
        <w:spacing w:after="0" w:line="360" w:lineRule="auto"/>
        <w:ind w:left="709" w:hanging="425"/>
        <w:jc w:val="both"/>
        <w:rPr>
          <w:rFonts w:asciiTheme="minorEastAsia" w:hAnsiTheme="minorEastAsia" w:cs="Noto Sans"/>
          <w:sz w:val="21"/>
          <w:szCs w:val="21"/>
        </w:rPr>
      </w:pPr>
      <w:r w:rsidRPr="003B382B">
        <w:rPr>
          <w:rFonts w:asciiTheme="minorEastAsia" w:hAnsiTheme="minorEastAsia" w:cs="Noto Sans" w:hint="eastAsia"/>
          <w:sz w:val="21"/>
          <w:szCs w:val="21"/>
        </w:rPr>
        <w:t>概念生成、选择和测试</w:t>
      </w:r>
    </w:p>
    <w:p w14:paraId="6F7CDBDF" w14:textId="6224C8D8" w:rsidR="003B382B" w:rsidRPr="003B382B" w:rsidRDefault="003B382B">
      <w:pPr>
        <w:pStyle w:val="a3"/>
        <w:numPr>
          <w:ilvl w:val="1"/>
          <w:numId w:val="7"/>
        </w:numPr>
        <w:spacing w:after="0" w:line="360" w:lineRule="auto"/>
        <w:ind w:left="709" w:hanging="425"/>
        <w:jc w:val="both"/>
        <w:rPr>
          <w:rFonts w:asciiTheme="minorEastAsia" w:hAnsiTheme="minorEastAsia" w:cs="Noto Sans"/>
          <w:sz w:val="21"/>
          <w:szCs w:val="21"/>
        </w:rPr>
      </w:pPr>
      <w:r w:rsidRPr="003B382B">
        <w:rPr>
          <w:rFonts w:asciiTheme="minorEastAsia" w:hAnsiTheme="minorEastAsia" w:cs="Noto Sans" w:hint="eastAsia"/>
          <w:sz w:val="21"/>
          <w:szCs w:val="21"/>
        </w:rPr>
        <w:t>产品设计</w:t>
      </w:r>
    </w:p>
    <w:p w14:paraId="240BFDBD" w14:textId="19B7DBB9" w:rsidR="003B382B" w:rsidRPr="003B382B" w:rsidRDefault="003B382B">
      <w:pPr>
        <w:pStyle w:val="a3"/>
        <w:numPr>
          <w:ilvl w:val="1"/>
          <w:numId w:val="7"/>
        </w:numPr>
        <w:spacing w:after="0" w:line="360" w:lineRule="auto"/>
        <w:ind w:left="709" w:hanging="425"/>
        <w:jc w:val="both"/>
        <w:rPr>
          <w:rFonts w:asciiTheme="minorEastAsia" w:hAnsiTheme="minorEastAsia" w:cs="Noto Sans"/>
          <w:sz w:val="21"/>
          <w:szCs w:val="21"/>
        </w:rPr>
      </w:pPr>
      <w:r w:rsidRPr="003B382B">
        <w:rPr>
          <w:rFonts w:asciiTheme="minorEastAsia" w:hAnsiTheme="minorEastAsia" w:cs="Noto Sans" w:hint="eastAsia"/>
          <w:sz w:val="21"/>
          <w:szCs w:val="21"/>
        </w:rPr>
        <w:t>技术集成与挑战</w:t>
      </w:r>
    </w:p>
    <w:p w14:paraId="7B11FBB8" w14:textId="56C46010" w:rsidR="003B382B" w:rsidRPr="003B382B" w:rsidRDefault="003B382B">
      <w:pPr>
        <w:pStyle w:val="a3"/>
        <w:numPr>
          <w:ilvl w:val="1"/>
          <w:numId w:val="7"/>
        </w:numPr>
        <w:spacing w:after="0" w:line="360" w:lineRule="auto"/>
        <w:ind w:left="709" w:hanging="425"/>
        <w:jc w:val="both"/>
        <w:rPr>
          <w:rFonts w:asciiTheme="minorEastAsia" w:hAnsiTheme="minorEastAsia" w:cs="Noto Sans"/>
          <w:sz w:val="21"/>
          <w:szCs w:val="21"/>
        </w:rPr>
      </w:pPr>
      <w:r w:rsidRPr="003B382B">
        <w:rPr>
          <w:rFonts w:asciiTheme="minorEastAsia" w:hAnsiTheme="minorEastAsia" w:cs="Noto Sans" w:hint="eastAsia"/>
          <w:sz w:val="21"/>
          <w:szCs w:val="21"/>
        </w:rPr>
        <w:t>新产品的财务方面</w:t>
      </w:r>
    </w:p>
    <w:p w14:paraId="7BF2CDA8" w14:textId="755E3074" w:rsidR="003B382B" w:rsidRPr="003B382B" w:rsidRDefault="003B382B">
      <w:pPr>
        <w:pStyle w:val="a3"/>
        <w:numPr>
          <w:ilvl w:val="1"/>
          <w:numId w:val="7"/>
        </w:numPr>
        <w:spacing w:after="0" w:line="360" w:lineRule="auto"/>
        <w:ind w:left="709" w:hanging="425"/>
        <w:jc w:val="both"/>
        <w:rPr>
          <w:rFonts w:asciiTheme="minorEastAsia" w:hAnsiTheme="minorEastAsia" w:cs="Noto Sans"/>
          <w:sz w:val="21"/>
          <w:szCs w:val="21"/>
        </w:rPr>
      </w:pPr>
      <w:r w:rsidRPr="003B382B">
        <w:rPr>
          <w:rFonts w:asciiTheme="minorEastAsia" w:hAnsiTheme="minorEastAsia" w:cs="Noto Sans" w:hint="eastAsia"/>
          <w:sz w:val="21"/>
          <w:szCs w:val="21"/>
        </w:rPr>
        <w:t>制造与运营</w:t>
      </w:r>
    </w:p>
    <w:p w14:paraId="2CC8A423" w14:textId="1FC8DA75" w:rsidR="003B382B" w:rsidRPr="003B382B" w:rsidRDefault="003B382B">
      <w:pPr>
        <w:pStyle w:val="a3"/>
        <w:numPr>
          <w:ilvl w:val="1"/>
          <w:numId w:val="7"/>
        </w:numPr>
        <w:spacing w:after="0" w:line="360" w:lineRule="auto"/>
        <w:ind w:left="709" w:hanging="425"/>
        <w:jc w:val="both"/>
        <w:rPr>
          <w:rFonts w:asciiTheme="minorEastAsia" w:hAnsiTheme="minorEastAsia" w:cs="Noto Sans"/>
          <w:sz w:val="21"/>
          <w:szCs w:val="21"/>
        </w:rPr>
      </w:pPr>
      <w:r w:rsidRPr="003B382B">
        <w:rPr>
          <w:rFonts w:asciiTheme="minorEastAsia" w:hAnsiTheme="minorEastAsia" w:cs="Noto Sans" w:hint="eastAsia"/>
          <w:sz w:val="21"/>
          <w:szCs w:val="21"/>
        </w:rPr>
        <w:t>定价与预测</w:t>
      </w:r>
    </w:p>
    <w:p w14:paraId="284DA12B" w14:textId="01AA669E" w:rsidR="003B382B" w:rsidRPr="003B382B" w:rsidRDefault="003B382B">
      <w:pPr>
        <w:pStyle w:val="a3"/>
        <w:numPr>
          <w:ilvl w:val="1"/>
          <w:numId w:val="7"/>
        </w:numPr>
        <w:spacing w:after="0" w:line="360" w:lineRule="auto"/>
        <w:ind w:left="709" w:hanging="425"/>
        <w:jc w:val="both"/>
        <w:rPr>
          <w:rFonts w:asciiTheme="minorEastAsia" w:hAnsiTheme="minorEastAsia" w:cs="Noto Sans"/>
          <w:sz w:val="21"/>
          <w:szCs w:val="21"/>
        </w:rPr>
      </w:pPr>
      <w:r w:rsidRPr="003B382B">
        <w:rPr>
          <w:rFonts w:asciiTheme="minorEastAsia" w:hAnsiTheme="minorEastAsia" w:cs="Noto Sans" w:hint="eastAsia"/>
          <w:sz w:val="21"/>
          <w:szCs w:val="21"/>
        </w:rPr>
        <w:t>管理创新文化</w:t>
      </w:r>
    </w:p>
    <w:p w14:paraId="452CA8EA" w14:textId="7DF67D04" w:rsidR="003B382B" w:rsidRPr="003B382B" w:rsidRDefault="003B382B">
      <w:pPr>
        <w:pStyle w:val="a3"/>
        <w:numPr>
          <w:ilvl w:val="1"/>
          <w:numId w:val="7"/>
        </w:numPr>
        <w:spacing w:after="0" w:line="360" w:lineRule="auto"/>
        <w:ind w:left="709" w:hanging="425"/>
        <w:jc w:val="both"/>
        <w:rPr>
          <w:rFonts w:asciiTheme="minorEastAsia" w:hAnsiTheme="minorEastAsia" w:cs="Noto Sans"/>
          <w:sz w:val="21"/>
          <w:szCs w:val="21"/>
        </w:rPr>
      </w:pPr>
      <w:r w:rsidRPr="003B382B">
        <w:rPr>
          <w:rFonts w:asciiTheme="minorEastAsia" w:hAnsiTheme="minorEastAsia" w:cs="Noto Sans" w:hint="eastAsia"/>
          <w:sz w:val="21"/>
          <w:szCs w:val="21"/>
        </w:rPr>
        <w:t>产品发布</w:t>
      </w:r>
    </w:p>
    <w:p w14:paraId="088582A9" w14:textId="77777777" w:rsidR="003B382B" w:rsidRPr="003B382B" w:rsidRDefault="003B382B">
      <w:pPr>
        <w:pStyle w:val="a3"/>
        <w:numPr>
          <w:ilvl w:val="0"/>
          <w:numId w:val="14"/>
        </w:numPr>
        <w:spacing w:after="0" w:line="360" w:lineRule="auto"/>
        <w:jc w:val="both"/>
        <w:rPr>
          <w:rFonts w:asciiTheme="minorEastAsia" w:hAnsiTheme="minorEastAsia" w:cs="Noto Sans"/>
          <w:sz w:val="21"/>
          <w:szCs w:val="21"/>
        </w:rPr>
      </w:pPr>
      <w:r w:rsidRPr="003B382B">
        <w:rPr>
          <w:rFonts w:asciiTheme="minorEastAsia" w:hAnsiTheme="minorEastAsia" w:cs="Noto Sans" w:hint="eastAsia"/>
          <w:sz w:val="21"/>
          <w:szCs w:val="21"/>
        </w:rPr>
        <w:t>课程2：创建经过市场测试的商业模式</w:t>
      </w:r>
    </w:p>
    <w:p w14:paraId="3A3AEB8E" w14:textId="59FC25D4" w:rsidR="003B382B" w:rsidRPr="003B382B" w:rsidRDefault="003B382B" w:rsidP="003B382B">
      <w:pPr>
        <w:spacing w:after="0" w:line="360" w:lineRule="auto"/>
        <w:ind w:leftChars="129" w:left="284"/>
        <w:jc w:val="both"/>
        <w:rPr>
          <w:rFonts w:asciiTheme="minorEastAsia" w:hAnsiTheme="minorEastAsia" w:cs="Noto Sans"/>
          <w:b/>
          <w:bCs/>
          <w:sz w:val="21"/>
          <w:szCs w:val="21"/>
        </w:rPr>
      </w:pPr>
      <w:r w:rsidRPr="003B382B">
        <w:rPr>
          <w:rFonts w:asciiTheme="minorEastAsia" w:hAnsiTheme="minorEastAsia" w:cs="Noto Sans" w:hint="eastAsia"/>
          <w:sz w:val="21"/>
          <w:szCs w:val="21"/>
        </w:rPr>
        <w:t>这部分内容以研讨会的形式，集中在每天下午进行，将基于课程1中介绍的概念，引导学生创建一个可以测试并与之前讨论的产品发布相关联的商业模式，侧重于现实世界的商业应用。学生将在上午学习基本原则，在下午参与动手练习，将这些知识应用到现实世界的场景中。作为这一过程的一部分，学生将有机会聆听初创公司创始人的演讲，并参观当地成功的技术公司，包括Appel Sciences和</w:t>
      </w:r>
      <w:bookmarkStart w:id="3" w:name="OLE_LINK1"/>
      <w:r w:rsidRPr="003B382B">
        <w:rPr>
          <w:rFonts w:asciiTheme="minorEastAsia" w:hAnsiTheme="minorEastAsia" w:cs="Noto Sans" w:hint="eastAsia"/>
          <w:sz w:val="21"/>
          <w:szCs w:val="21"/>
        </w:rPr>
        <w:t>Procore Technologies</w:t>
      </w:r>
      <w:bookmarkEnd w:id="3"/>
      <w:r w:rsidRPr="003B382B">
        <w:rPr>
          <w:rFonts w:asciiTheme="minorEastAsia" w:hAnsiTheme="minorEastAsia" w:cs="Noto Sans" w:hint="eastAsia"/>
          <w:sz w:val="21"/>
          <w:szCs w:val="21"/>
        </w:rPr>
        <w:t>。</w:t>
      </w:r>
    </w:p>
    <w:p w14:paraId="1EA4C0D5" w14:textId="77777777" w:rsidR="003B382B" w:rsidRDefault="003B382B">
      <w:pPr>
        <w:pStyle w:val="a3"/>
        <w:numPr>
          <w:ilvl w:val="0"/>
          <w:numId w:val="14"/>
        </w:numPr>
        <w:spacing w:after="0" w:line="360" w:lineRule="auto"/>
        <w:jc w:val="both"/>
        <w:rPr>
          <w:rFonts w:asciiTheme="minorEastAsia" w:hAnsiTheme="minorEastAsia" w:cs="Noto Sans"/>
          <w:sz w:val="21"/>
          <w:szCs w:val="21"/>
        </w:rPr>
      </w:pPr>
      <w:r w:rsidRPr="003B382B">
        <w:rPr>
          <w:rFonts w:asciiTheme="minorEastAsia" w:hAnsiTheme="minorEastAsia" w:cs="Noto Sans" w:hint="eastAsia"/>
          <w:sz w:val="21"/>
          <w:szCs w:val="21"/>
        </w:rPr>
        <w:t>结业评估</w:t>
      </w:r>
    </w:p>
    <w:p w14:paraId="185D7EC1" w14:textId="0959CDAB" w:rsidR="00C26006" w:rsidRDefault="00D67AC7" w:rsidP="003B382B">
      <w:pPr>
        <w:spacing w:after="0" w:line="360" w:lineRule="auto"/>
        <w:ind w:left="284"/>
        <w:jc w:val="both"/>
        <w:rPr>
          <w:rFonts w:asciiTheme="minorEastAsia" w:hAnsiTheme="minorEastAsia" w:cs="Noto Sans"/>
          <w:sz w:val="21"/>
          <w:szCs w:val="21"/>
        </w:rPr>
      </w:pPr>
      <w:r w:rsidRPr="00D67AC7">
        <w:rPr>
          <w:rFonts w:asciiTheme="minorEastAsia" w:hAnsiTheme="minorEastAsia" w:cs="Noto Sans" w:hint="eastAsia"/>
          <w:sz w:val="21"/>
          <w:szCs w:val="21"/>
        </w:rPr>
        <w:t>在第二周结束时，学生将展示一个反映他们所学概念的顶点项目</w:t>
      </w:r>
      <w:r w:rsidR="003B382B" w:rsidRPr="003B382B">
        <w:rPr>
          <w:rFonts w:asciiTheme="minorEastAsia" w:hAnsiTheme="minorEastAsia" w:cs="Noto Sans" w:hint="eastAsia"/>
          <w:sz w:val="21"/>
          <w:szCs w:val="21"/>
        </w:rPr>
        <w:t>（Capstone Project）并进行展示。学生需要在顶点项目中融会贯通自己在项目中所学内容，并展示自己的学习成果。</w:t>
      </w:r>
    </w:p>
    <w:p w14:paraId="24910E17" w14:textId="77777777" w:rsidR="003B382B" w:rsidRPr="005C4ED2" w:rsidRDefault="003B382B" w:rsidP="00D67AC7">
      <w:pPr>
        <w:spacing w:after="0" w:line="360" w:lineRule="auto"/>
        <w:rPr>
          <w:rFonts w:asciiTheme="minorEastAsia" w:hAnsiTheme="minorEastAsia" w:cs="Noto Sans"/>
          <w:sz w:val="21"/>
          <w:szCs w:val="21"/>
        </w:rPr>
      </w:pPr>
    </w:p>
    <w:p w14:paraId="3D2E09AE" w14:textId="77777777" w:rsidR="00C26006" w:rsidRPr="005C4ED2" w:rsidRDefault="00C26006">
      <w:pPr>
        <w:pStyle w:val="a3"/>
        <w:widowControl w:val="0"/>
        <w:numPr>
          <w:ilvl w:val="0"/>
          <w:numId w:val="13"/>
        </w:numPr>
        <w:spacing w:after="0" w:line="360" w:lineRule="auto"/>
        <w:contextualSpacing w:val="0"/>
        <w:jc w:val="both"/>
        <w:rPr>
          <w:rFonts w:asciiTheme="minorEastAsia" w:hAnsiTheme="minorEastAsia" w:cs="Noto Sans"/>
          <w:sz w:val="21"/>
          <w:szCs w:val="21"/>
        </w:rPr>
      </w:pPr>
      <w:r w:rsidRPr="005C4ED2">
        <w:rPr>
          <w:rFonts w:asciiTheme="minorEastAsia" w:hAnsiTheme="minorEastAsia" w:cs="Noto Sans" w:hint="eastAsia"/>
          <w:sz w:val="21"/>
          <w:szCs w:val="21"/>
        </w:rPr>
        <w:t>文化活动</w:t>
      </w:r>
    </w:p>
    <w:p w14:paraId="7A6390F3" w14:textId="661EE20B" w:rsidR="003B382B" w:rsidRPr="003B382B" w:rsidRDefault="003B382B" w:rsidP="003B382B">
      <w:pPr>
        <w:spacing w:after="0" w:line="360" w:lineRule="auto"/>
        <w:ind w:firstLineChars="200" w:firstLine="420"/>
        <w:jc w:val="both"/>
        <w:rPr>
          <w:rFonts w:asciiTheme="minorEastAsia" w:hAnsiTheme="minorEastAsia" w:cs="Noto Sans"/>
          <w:sz w:val="21"/>
          <w:szCs w:val="21"/>
        </w:rPr>
      </w:pPr>
      <w:r w:rsidRPr="003B382B">
        <w:rPr>
          <w:rFonts w:asciiTheme="minorEastAsia" w:hAnsiTheme="minorEastAsia" w:cs="Noto Sans" w:hint="eastAsia"/>
          <w:sz w:val="21"/>
          <w:szCs w:val="21"/>
        </w:rPr>
        <w:lastRenderedPageBreak/>
        <w:t>圣塔芭芭拉坐落在群山与大海之间，因其西班牙殖民复兴式建筑、丰富的历史遗产、世界闻名的美食和葡萄酒场景、迷人的自然风光以及近乎完美的气候而被称为“美国的里维埃拉”。该项目包括两项文化活动，帮助学生深度体验该地区的历史、建筑和自然环境。</w:t>
      </w:r>
      <w:r w:rsidRPr="005C4ED2">
        <w:rPr>
          <w:rFonts w:asciiTheme="minorEastAsia" w:hAnsiTheme="minorEastAsia" w:cs="Noto Sans" w:hint="eastAsia"/>
          <w:sz w:val="21"/>
          <w:szCs w:val="21"/>
        </w:rPr>
        <w:t>（可能根据实际情况进行调整）</w:t>
      </w:r>
    </w:p>
    <w:p w14:paraId="7B0DDCA6" w14:textId="77777777" w:rsidR="00D67AC7" w:rsidRDefault="003B382B">
      <w:pPr>
        <w:pStyle w:val="a3"/>
        <w:numPr>
          <w:ilvl w:val="0"/>
          <w:numId w:val="16"/>
        </w:numPr>
        <w:spacing w:after="0" w:line="360" w:lineRule="auto"/>
        <w:jc w:val="both"/>
        <w:rPr>
          <w:rFonts w:asciiTheme="minorEastAsia" w:hAnsiTheme="minorEastAsia" w:cs="Noto Sans"/>
          <w:sz w:val="21"/>
          <w:szCs w:val="21"/>
        </w:rPr>
      </w:pPr>
      <w:r w:rsidRPr="00D67AC7">
        <w:rPr>
          <w:rFonts w:asciiTheme="minorEastAsia" w:hAnsiTheme="minorEastAsia" w:cs="Noto Sans" w:hint="eastAsia"/>
          <w:sz w:val="21"/>
          <w:szCs w:val="21"/>
        </w:rPr>
        <w:t>历史与建筑城市导览：在导游的带领下，学生将深入了解圣塔芭芭拉市的历史，并参观地标性景点，如雄伟的圣塔芭芭拉法院、圣塔芭芭拉动物园、自然历史博物馆和历史悠久的圣塔芭芭拉传教区。</w:t>
      </w:r>
    </w:p>
    <w:p w14:paraId="3E0C1E29" w14:textId="1AD869FD" w:rsidR="003B382B" w:rsidRPr="00D67AC7" w:rsidRDefault="00D67AC7">
      <w:pPr>
        <w:pStyle w:val="a3"/>
        <w:numPr>
          <w:ilvl w:val="0"/>
          <w:numId w:val="16"/>
        </w:numPr>
        <w:spacing w:after="0" w:line="360" w:lineRule="auto"/>
        <w:jc w:val="both"/>
        <w:rPr>
          <w:rFonts w:asciiTheme="minorEastAsia" w:hAnsiTheme="minorEastAsia" w:cs="Noto Sans"/>
          <w:sz w:val="21"/>
          <w:szCs w:val="21"/>
        </w:rPr>
      </w:pPr>
      <w:r>
        <w:rPr>
          <w:rFonts w:asciiTheme="minorEastAsia" w:hAnsiTheme="minorEastAsia" w:cs="Noto Sans" w:hint="eastAsia"/>
          <w:sz w:val="21"/>
          <w:szCs w:val="21"/>
        </w:rPr>
        <w:t>观</w:t>
      </w:r>
      <w:r w:rsidR="003B382B" w:rsidRPr="00D67AC7">
        <w:rPr>
          <w:rFonts w:asciiTheme="minorEastAsia" w:hAnsiTheme="minorEastAsia" w:cs="Noto Sans" w:hint="eastAsia"/>
          <w:sz w:val="21"/>
          <w:szCs w:val="21"/>
        </w:rPr>
        <w:t>鲸之旅：圣塔芭芭拉海峡是美国西海岸观赏鲸鱼的最佳地区之一，其营养丰富的水域是数百种海洋生物和多种海鸟的家园。在这里的赏鲸之旅将结合自然、冒险，并有机会一睹地球上最大的哺乳动物的风采。</w:t>
      </w:r>
    </w:p>
    <w:p w14:paraId="49E44470" w14:textId="52A32CCE" w:rsidR="00C26006" w:rsidRDefault="00C26006" w:rsidP="003B382B">
      <w:pPr>
        <w:pStyle w:val="a9"/>
        <w:spacing w:before="0" w:beforeAutospacing="0" w:after="0" w:afterAutospacing="0" w:line="360" w:lineRule="auto"/>
        <w:jc w:val="both"/>
        <w:rPr>
          <w:rFonts w:asciiTheme="minorEastAsia" w:eastAsiaTheme="minorEastAsia" w:hAnsiTheme="minorEastAsia" w:cstheme="minorEastAsia"/>
          <w:sz w:val="21"/>
          <w:szCs w:val="21"/>
          <w:lang w:eastAsia="zh-CN"/>
        </w:rPr>
      </w:pPr>
    </w:p>
    <w:p w14:paraId="682A4241" w14:textId="2C666F89" w:rsidR="003B382B" w:rsidRPr="003B382B" w:rsidRDefault="00D67AC7" w:rsidP="003B382B">
      <w:pPr>
        <w:pStyle w:val="a9"/>
        <w:spacing w:before="0" w:beforeAutospacing="0" w:after="0" w:afterAutospacing="0" w:line="360" w:lineRule="auto"/>
        <w:jc w:val="both"/>
        <w:rPr>
          <w:rFonts w:asciiTheme="minorEastAsia" w:eastAsiaTheme="minorEastAsia" w:hAnsiTheme="minorEastAsia" w:cstheme="minorEastAsia"/>
          <w:sz w:val="21"/>
          <w:szCs w:val="21"/>
          <w:lang w:eastAsia="zh-CN"/>
        </w:rPr>
      </w:pPr>
      <w:r>
        <w:rPr>
          <w:rFonts w:asciiTheme="minorEastAsia" w:eastAsiaTheme="minorEastAsia" w:hAnsiTheme="minorEastAsia" w:cstheme="minorEastAsia" w:hint="eastAsia"/>
          <w:sz w:val="21"/>
          <w:szCs w:val="21"/>
          <w:lang w:eastAsia="zh-CN"/>
        </w:rPr>
        <w:t>4</w:t>
      </w:r>
      <w:r w:rsidR="003B382B">
        <w:rPr>
          <w:rFonts w:asciiTheme="minorEastAsia" w:eastAsiaTheme="minorEastAsia" w:hAnsiTheme="minorEastAsia" w:cstheme="minorEastAsia" w:hint="eastAsia"/>
          <w:sz w:val="21"/>
          <w:szCs w:val="21"/>
          <w:lang w:eastAsia="zh-CN"/>
        </w:rPr>
        <w:t xml:space="preserve">. </w:t>
      </w:r>
      <w:r w:rsidR="003B382B" w:rsidRPr="003B382B">
        <w:rPr>
          <w:rFonts w:asciiTheme="minorEastAsia" w:eastAsiaTheme="minorEastAsia" w:hAnsiTheme="minorEastAsia" w:cstheme="minorEastAsia" w:hint="eastAsia"/>
          <w:sz w:val="21"/>
          <w:szCs w:val="21"/>
          <w:lang w:eastAsia="zh-CN"/>
        </w:rPr>
        <w:t>师资介绍</w:t>
      </w:r>
    </w:p>
    <w:p w14:paraId="25055CA9" w14:textId="77777777" w:rsidR="003B382B" w:rsidRDefault="003B382B">
      <w:pPr>
        <w:pStyle w:val="a9"/>
        <w:numPr>
          <w:ilvl w:val="0"/>
          <w:numId w:val="15"/>
        </w:numPr>
        <w:spacing w:before="0" w:beforeAutospacing="0" w:after="0" w:afterAutospacing="0" w:line="360" w:lineRule="auto"/>
        <w:jc w:val="both"/>
        <w:rPr>
          <w:rFonts w:asciiTheme="minorEastAsia" w:eastAsiaTheme="minorEastAsia" w:hAnsiTheme="minorEastAsia" w:cstheme="minorEastAsia"/>
          <w:sz w:val="21"/>
          <w:szCs w:val="21"/>
          <w:lang w:eastAsia="zh-CN"/>
        </w:rPr>
      </w:pPr>
      <w:r w:rsidRPr="003B382B">
        <w:rPr>
          <w:rFonts w:asciiTheme="minorEastAsia" w:eastAsiaTheme="minorEastAsia" w:hAnsiTheme="minorEastAsia" w:cstheme="minorEastAsia" w:hint="eastAsia"/>
          <w:sz w:val="21"/>
          <w:szCs w:val="21"/>
          <w:lang w:eastAsia="zh-CN"/>
        </w:rPr>
        <w:t>Renee Rottner，博士（Associate Professor副教授）</w:t>
      </w:r>
    </w:p>
    <w:p w14:paraId="07097C4A" w14:textId="6D8F1429" w:rsidR="003B382B" w:rsidRPr="003B382B" w:rsidRDefault="003B382B" w:rsidP="003B382B">
      <w:pPr>
        <w:pStyle w:val="a9"/>
        <w:spacing w:before="0" w:beforeAutospacing="0" w:after="0" w:afterAutospacing="0" w:line="360" w:lineRule="auto"/>
        <w:ind w:left="440"/>
        <w:jc w:val="both"/>
        <w:rPr>
          <w:rFonts w:asciiTheme="minorEastAsia" w:eastAsiaTheme="minorEastAsia" w:hAnsiTheme="minorEastAsia" w:cstheme="minorEastAsia"/>
          <w:sz w:val="21"/>
          <w:szCs w:val="21"/>
          <w:lang w:eastAsia="zh-CN"/>
        </w:rPr>
      </w:pPr>
      <w:r w:rsidRPr="003B382B">
        <w:rPr>
          <w:rFonts w:asciiTheme="minorEastAsia" w:eastAsiaTheme="minorEastAsia" w:hAnsiTheme="minorEastAsia" w:cstheme="minorEastAsia" w:hint="eastAsia"/>
          <w:sz w:val="21"/>
          <w:szCs w:val="21"/>
          <w:lang w:eastAsia="zh-CN"/>
        </w:rPr>
        <w:t>Renee Rottner博士的研究和教学重点在于创新，特别是创新者如何改进新想法和新企业的开发。她研究了包括加州理工学院衍生公司、NASA项目、半导体初创公司和联邦纳米技术倡议在内的各种环境中的创新动态。</w:t>
      </w:r>
    </w:p>
    <w:p w14:paraId="7F324910" w14:textId="77777777" w:rsidR="003B382B" w:rsidRDefault="003B382B">
      <w:pPr>
        <w:pStyle w:val="a9"/>
        <w:numPr>
          <w:ilvl w:val="0"/>
          <w:numId w:val="15"/>
        </w:numPr>
        <w:spacing w:before="0" w:beforeAutospacing="0" w:after="0" w:afterAutospacing="0" w:line="360" w:lineRule="auto"/>
        <w:jc w:val="both"/>
        <w:rPr>
          <w:rFonts w:asciiTheme="minorEastAsia" w:eastAsiaTheme="minorEastAsia" w:hAnsiTheme="minorEastAsia" w:cstheme="minorEastAsia"/>
          <w:sz w:val="21"/>
          <w:szCs w:val="21"/>
          <w:lang w:eastAsia="zh-CN"/>
        </w:rPr>
      </w:pPr>
      <w:r w:rsidRPr="003B382B">
        <w:rPr>
          <w:rFonts w:asciiTheme="minorEastAsia" w:eastAsiaTheme="minorEastAsia" w:hAnsiTheme="minorEastAsia" w:cstheme="minorEastAsia" w:hint="eastAsia"/>
          <w:sz w:val="21"/>
          <w:szCs w:val="21"/>
          <w:lang w:eastAsia="zh-CN"/>
        </w:rPr>
        <w:t>Matt Beane，博士（Assistant Professor助理教授）</w:t>
      </w:r>
    </w:p>
    <w:p w14:paraId="62BF3756" w14:textId="77777777" w:rsidR="00C02F8A" w:rsidRDefault="003B382B" w:rsidP="00C02F8A">
      <w:pPr>
        <w:pStyle w:val="a9"/>
        <w:spacing w:before="0" w:beforeAutospacing="0" w:after="0" w:afterAutospacing="0" w:line="360" w:lineRule="auto"/>
        <w:ind w:left="440"/>
        <w:jc w:val="both"/>
        <w:rPr>
          <w:rFonts w:asciiTheme="minorEastAsia" w:eastAsiaTheme="minorEastAsia" w:hAnsiTheme="minorEastAsia" w:cstheme="minorEastAsia"/>
          <w:sz w:val="21"/>
          <w:szCs w:val="21"/>
          <w:lang w:eastAsia="zh-CN"/>
        </w:rPr>
      </w:pPr>
      <w:r w:rsidRPr="003B382B">
        <w:rPr>
          <w:rFonts w:asciiTheme="minorEastAsia" w:eastAsiaTheme="minorEastAsia" w:hAnsiTheme="minorEastAsia" w:cstheme="minorEastAsia" w:hint="eastAsia"/>
          <w:sz w:val="21"/>
          <w:szCs w:val="21"/>
          <w:lang w:eastAsia="zh-CN"/>
        </w:rPr>
        <w:t>Matt Beane博士是加州大学圣塔芭芭拉分校技术管理项目的助理教授，其研究涉及机器智能（特别是机器人技术）的工作中的偏差。Matt Beane博士曾帮助创立并资助了一家与MIT相关的全栈物联网初创公司（Humatics）。</w:t>
      </w:r>
    </w:p>
    <w:p w14:paraId="292C3C2D" w14:textId="77777777" w:rsidR="00C02F8A" w:rsidRDefault="003B382B">
      <w:pPr>
        <w:pStyle w:val="a9"/>
        <w:numPr>
          <w:ilvl w:val="0"/>
          <w:numId w:val="15"/>
        </w:numPr>
        <w:spacing w:before="0" w:beforeAutospacing="0" w:after="0" w:afterAutospacing="0" w:line="360" w:lineRule="auto"/>
        <w:jc w:val="both"/>
        <w:rPr>
          <w:rFonts w:asciiTheme="minorEastAsia" w:eastAsiaTheme="minorEastAsia" w:hAnsiTheme="minorEastAsia" w:cstheme="minorEastAsia"/>
          <w:sz w:val="21"/>
          <w:szCs w:val="21"/>
          <w:lang w:eastAsia="zh-CN"/>
        </w:rPr>
      </w:pPr>
      <w:r w:rsidRPr="003B382B">
        <w:rPr>
          <w:rFonts w:asciiTheme="minorEastAsia" w:eastAsiaTheme="minorEastAsia" w:hAnsiTheme="minorEastAsia" w:cstheme="minorEastAsia" w:hint="eastAsia"/>
          <w:sz w:val="21"/>
          <w:szCs w:val="21"/>
          <w:lang w:eastAsia="zh-CN"/>
        </w:rPr>
        <w:t>Emily Cotter，MBA（Lecturer讲师）</w:t>
      </w:r>
    </w:p>
    <w:p w14:paraId="1F12F31F" w14:textId="7813C2FC" w:rsidR="003B382B" w:rsidRPr="00C02F8A" w:rsidRDefault="003B382B" w:rsidP="00C02F8A">
      <w:pPr>
        <w:pStyle w:val="a9"/>
        <w:spacing w:before="0" w:beforeAutospacing="0" w:after="0" w:afterAutospacing="0" w:line="360" w:lineRule="auto"/>
        <w:ind w:left="440"/>
        <w:jc w:val="both"/>
        <w:rPr>
          <w:rFonts w:asciiTheme="minorEastAsia" w:eastAsiaTheme="minorEastAsia" w:hAnsiTheme="minorEastAsia" w:cstheme="minorEastAsia"/>
          <w:sz w:val="21"/>
          <w:szCs w:val="21"/>
          <w:lang w:eastAsia="zh-CN"/>
        </w:rPr>
      </w:pPr>
      <w:r w:rsidRPr="00C02F8A">
        <w:rPr>
          <w:rFonts w:asciiTheme="minorEastAsia" w:eastAsiaTheme="minorEastAsia" w:hAnsiTheme="minorEastAsia" w:cstheme="minorEastAsia" w:hint="eastAsia"/>
          <w:sz w:val="21"/>
          <w:szCs w:val="21"/>
          <w:lang w:eastAsia="zh-CN"/>
        </w:rPr>
        <w:t>Emily Cotter管理布伦学院的环境创新与创业项目，并带来了多元化的背景专业知识。她拥有16年的商业经验，包括创立自己的初创公司。她曾在丰田汽车销售公司产品开发和公司战略部门工作，也曾在纽约的一家杠杆收购基金担任分析师，涉足私募股权领域。</w:t>
      </w:r>
    </w:p>
    <w:p w14:paraId="1D9A5A25" w14:textId="19A6D8AA" w:rsidR="003B382B" w:rsidRPr="00C02F8A" w:rsidRDefault="003B382B" w:rsidP="00D67AC7">
      <w:pPr>
        <w:pStyle w:val="a9"/>
        <w:spacing w:before="0" w:beforeAutospacing="0" w:after="0" w:afterAutospacing="0" w:line="360" w:lineRule="auto"/>
        <w:ind w:firstLineChars="200" w:firstLine="420"/>
        <w:jc w:val="both"/>
        <w:rPr>
          <w:rFonts w:asciiTheme="minorEastAsia" w:eastAsiaTheme="minorEastAsia" w:hAnsiTheme="minorEastAsia" w:cstheme="minorEastAsia"/>
          <w:i/>
          <w:iCs/>
          <w:sz w:val="21"/>
          <w:szCs w:val="21"/>
          <w:lang w:eastAsia="zh-CN"/>
        </w:rPr>
      </w:pPr>
      <w:r w:rsidRPr="00C02F8A">
        <w:rPr>
          <w:rFonts w:asciiTheme="minorEastAsia" w:eastAsiaTheme="minorEastAsia" w:hAnsiTheme="minorEastAsia" w:cstheme="minorEastAsia" w:hint="eastAsia"/>
          <w:i/>
          <w:iCs/>
          <w:sz w:val="21"/>
          <w:szCs w:val="21"/>
          <w:lang w:eastAsia="zh-CN"/>
        </w:rPr>
        <w:t>备注：以上为暂定师资，后续可能根据项目实际情况进行调整。</w:t>
      </w:r>
    </w:p>
    <w:p w14:paraId="5E3408F4" w14:textId="77777777" w:rsidR="003B382B" w:rsidRPr="003B382B" w:rsidRDefault="003B382B" w:rsidP="003B382B">
      <w:pPr>
        <w:pStyle w:val="a9"/>
        <w:spacing w:before="0" w:beforeAutospacing="0" w:after="0" w:afterAutospacing="0" w:line="360" w:lineRule="auto"/>
        <w:jc w:val="both"/>
        <w:rPr>
          <w:rFonts w:asciiTheme="minorEastAsia" w:eastAsiaTheme="minorEastAsia" w:hAnsiTheme="minorEastAsia" w:cstheme="minorEastAsia"/>
          <w:sz w:val="21"/>
          <w:szCs w:val="21"/>
          <w:lang w:eastAsia="zh-CN"/>
        </w:rPr>
      </w:pPr>
    </w:p>
    <w:p w14:paraId="55224BA9" w14:textId="5458B962" w:rsidR="00C26006" w:rsidRPr="005C4ED2" w:rsidRDefault="00C26006" w:rsidP="00C26006">
      <w:pPr>
        <w:pStyle w:val="a9"/>
        <w:spacing w:before="0" w:beforeAutospacing="0" w:after="0" w:afterAutospacing="0" w:line="360" w:lineRule="auto"/>
        <w:jc w:val="both"/>
        <w:rPr>
          <w:rFonts w:asciiTheme="minorEastAsia" w:eastAsiaTheme="minorEastAsia" w:hAnsiTheme="minorEastAsia" w:cstheme="minorEastAsia"/>
          <w:b/>
          <w:bCs/>
          <w:sz w:val="21"/>
          <w:szCs w:val="21"/>
        </w:rPr>
      </w:pPr>
      <w:r w:rsidRPr="005C4ED2">
        <w:rPr>
          <w:rFonts w:asciiTheme="minorEastAsia" w:eastAsiaTheme="minorEastAsia" w:hAnsiTheme="minorEastAsia" w:cstheme="minorEastAsia" w:hint="eastAsia"/>
          <w:b/>
          <w:bCs/>
          <w:sz w:val="21"/>
          <w:szCs w:val="21"/>
        </w:rPr>
        <w:t>五、住宿安排</w:t>
      </w:r>
    </w:p>
    <w:p w14:paraId="1FBD7D78" w14:textId="2906A7C2" w:rsidR="00C26006" w:rsidRPr="005C4ED2" w:rsidRDefault="003B382B" w:rsidP="00C26006">
      <w:pPr>
        <w:spacing w:line="360" w:lineRule="auto"/>
        <w:ind w:firstLineChars="200" w:firstLine="420"/>
        <w:contextualSpacing/>
        <w:rPr>
          <w:rFonts w:asciiTheme="minorEastAsia" w:hAnsiTheme="minorEastAsia" w:cs="Noto Sans"/>
          <w:sz w:val="21"/>
          <w:szCs w:val="21"/>
        </w:rPr>
      </w:pPr>
      <w:r w:rsidRPr="003B382B">
        <w:rPr>
          <w:rFonts w:asciiTheme="minorEastAsia" w:hAnsiTheme="minorEastAsia" w:cs="Noto Sans" w:hint="eastAsia"/>
          <w:sz w:val="21"/>
          <w:szCs w:val="21"/>
        </w:rPr>
        <w:t>SAF将安排学生入住UCSB所属的公寓社区内的双人间住宿，距离UCSB校园约2公里。学生乘坐公共交通或步行，都可以非常便利的达到学校。公寓社区设施齐全，支持学习、休息、餐饮和娱乐活动，并提供24/7接待、无线网络和洗衣设施。床上用品服务（包括床单、毯子、枕头、毛巾等）也包括在内。</w:t>
      </w:r>
    </w:p>
    <w:p w14:paraId="43832DB9" w14:textId="77777777" w:rsidR="00C26006" w:rsidRPr="005C4ED2" w:rsidRDefault="00C26006" w:rsidP="00C26006">
      <w:pPr>
        <w:pStyle w:val="a9"/>
        <w:spacing w:before="0" w:beforeAutospacing="0" w:after="0" w:afterAutospacing="0" w:line="360" w:lineRule="auto"/>
        <w:jc w:val="both"/>
        <w:rPr>
          <w:rFonts w:asciiTheme="minorEastAsia" w:eastAsiaTheme="minorEastAsia" w:hAnsiTheme="minorEastAsia" w:cstheme="minorEastAsia"/>
          <w:sz w:val="21"/>
          <w:szCs w:val="21"/>
        </w:rPr>
      </w:pPr>
    </w:p>
    <w:p w14:paraId="1A7DF6D7" w14:textId="77777777" w:rsidR="00C26006" w:rsidRPr="005C4ED2" w:rsidRDefault="00C26006" w:rsidP="00C26006">
      <w:pPr>
        <w:pStyle w:val="a9"/>
        <w:spacing w:before="0" w:beforeAutospacing="0" w:after="0" w:afterAutospacing="0" w:line="360" w:lineRule="auto"/>
        <w:jc w:val="both"/>
        <w:rPr>
          <w:rFonts w:asciiTheme="minorEastAsia" w:eastAsiaTheme="minorEastAsia" w:hAnsiTheme="minorEastAsia" w:cstheme="minorEastAsia"/>
          <w:b/>
          <w:bCs/>
          <w:sz w:val="21"/>
          <w:szCs w:val="21"/>
        </w:rPr>
      </w:pPr>
      <w:r w:rsidRPr="005C4ED2">
        <w:rPr>
          <w:rFonts w:asciiTheme="minorEastAsia" w:eastAsiaTheme="minorEastAsia" w:hAnsiTheme="minorEastAsia" w:cstheme="minorEastAsia" w:hint="eastAsia"/>
          <w:b/>
          <w:bCs/>
          <w:sz w:val="21"/>
          <w:szCs w:val="21"/>
        </w:rPr>
        <w:t>六、申请要求</w:t>
      </w:r>
    </w:p>
    <w:p w14:paraId="2D46AE3D" w14:textId="39BA6898" w:rsidR="00672ABE" w:rsidRDefault="00672ABE">
      <w:pPr>
        <w:pStyle w:val="a3"/>
        <w:widowControl w:val="0"/>
        <w:numPr>
          <w:ilvl w:val="0"/>
          <w:numId w:val="6"/>
        </w:numPr>
        <w:spacing w:after="0" w:line="360" w:lineRule="auto"/>
        <w:contextualSpacing w:val="0"/>
        <w:jc w:val="both"/>
        <w:rPr>
          <w:rFonts w:asciiTheme="minorEastAsia" w:hAnsiTheme="minorEastAsia" w:cs="等线"/>
          <w:sz w:val="21"/>
          <w:szCs w:val="21"/>
        </w:rPr>
      </w:pPr>
      <w:r>
        <w:rPr>
          <w:rFonts w:asciiTheme="minorEastAsia" w:hAnsiTheme="minorEastAsia" w:cs="等线" w:hint="eastAsia"/>
          <w:sz w:val="21"/>
          <w:szCs w:val="21"/>
        </w:rPr>
        <w:t>本项目优先</w:t>
      </w:r>
      <w:r w:rsidR="00A32B68">
        <w:rPr>
          <w:rFonts w:asciiTheme="minorEastAsia" w:hAnsiTheme="minorEastAsia" w:cs="等线" w:hint="eastAsia"/>
          <w:sz w:val="21"/>
          <w:szCs w:val="21"/>
        </w:rPr>
        <w:t>面向学生：</w:t>
      </w:r>
    </w:p>
    <w:p w14:paraId="4819209B" w14:textId="595A591E" w:rsidR="00672ABE" w:rsidRPr="00672ABE" w:rsidRDefault="00672ABE" w:rsidP="008D6981">
      <w:pPr>
        <w:pStyle w:val="a3"/>
        <w:widowControl w:val="0"/>
        <w:numPr>
          <w:ilvl w:val="0"/>
          <w:numId w:val="17"/>
        </w:numPr>
        <w:spacing w:after="0" w:line="360" w:lineRule="auto"/>
        <w:jc w:val="both"/>
        <w:rPr>
          <w:rFonts w:asciiTheme="minorEastAsia" w:hAnsiTheme="minorEastAsia" w:cs="等线"/>
          <w:sz w:val="21"/>
          <w:szCs w:val="21"/>
        </w:rPr>
      </w:pPr>
      <w:r w:rsidRPr="00672ABE">
        <w:rPr>
          <w:rFonts w:asciiTheme="minorEastAsia" w:hAnsiTheme="minorEastAsia" w:cs="等线" w:hint="eastAsia"/>
          <w:sz w:val="21"/>
          <w:szCs w:val="21"/>
        </w:rPr>
        <w:lastRenderedPageBreak/>
        <w:t>技术开发类：电子工程、计算机科学</w:t>
      </w:r>
      <w:r w:rsidR="00FA3CFC">
        <w:rPr>
          <w:rFonts w:asciiTheme="minorEastAsia" w:hAnsiTheme="minorEastAsia" w:cs="等线" w:hint="eastAsia"/>
          <w:sz w:val="21"/>
          <w:szCs w:val="21"/>
        </w:rPr>
        <w:t>及工程</w:t>
      </w:r>
      <w:r w:rsidRPr="00672ABE">
        <w:rPr>
          <w:rFonts w:asciiTheme="minorEastAsia" w:hAnsiTheme="minorEastAsia" w:cs="等线" w:hint="eastAsia"/>
          <w:sz w:val="21"/>
          <w:szCs w:val="21"/>
        </w:rPr>
        <w:t>、机械自动化、工业设计</w:t>
      </w:r>
      <w:r>
        <w:rPr>
          <w:rFonts w:asciiTheme="minorEastAsia" w:hAnsiTheme="minorEastAsia" w:cs="等线" w:hint="eastAsia"/>
          <w:sz w:val="21"/>
          <w:szCs w:val="21"/>
        </w:rPr>
        <w:t>、材料科学、数据科学等</w:t>
      </w:r>
    </w:p>
    <w:p w14:paraId="0704ABAF" w14:textId="7E216CC8" w:rsidR="00672ABE" w:rsidRPr="00672ABE" w:rsidRDefault="00672ABE" w:rsidP="008D6981">
      <w:pPr>
        <w:pStyle w:val="a3"/>
        <w:widowControl w:val="0"/>
        <w:numPr>
          <w:ilvl w:val="0"/>
          <w:numId w:val="17"/>
        </w:numPr>
        <w:spacing w:after="0" w:line="360" w:lineRule="auto"/>
        <w:jc w:val="both"/>
        <w:rPr>
          <w:rFonts w:asciiTheme="minorEastAsia" w:hAnsiTheme="minorEastAsia" w:cs="等线"/>
          <w:sz w:val="21"/>
          <w:szCs w:val="21"/>
        </w:rPr>
      </w:pPr>
      <w:r w:rsidRPr="00672ABE">
        <w:rPr>
          <w:rFonts w:asciiTheme="minorEastAsia" w:hAnsiTheme="minorEastAsia" w:cs="等线" w:hint="eastAsia"/>
          <w:sz w:val="21"/>
          <w:szCs w:val="21"/>
        </w:rPr>
        <w:t>商科创新类：技术创新管理、创业与投资、市场营销、商业分析</w:t>
      </w:r>
      <w:r>
        <w:rPr>
          <w:rFonts w:asciiTheme="minorEastAsia" w:hAnsiTheme="minorEastAsia" w:cs="等线" w:hint="eastAsia"/>
          <w:sz w:val="21"/>
          <w:szCs w:val="21"/>
        </w:rPr>
        <w:t>等</w:t>
      </w:r>
    </w:p>
    <w:p w14:paraId="436FE4E3" w14:textId="7B7C889F" w:rsidR="00672ABE" w:rsidRDefault="00672ABE" w:rsidP="008D6981">
      <w:pPr>
        <w:pStyle w:val="a3"/>
        <w:widowControl w:val="0"/>
        <w:numPr>
          <w:ilvl w:val="0"/>
          <w:numId w:val="17"/>
        </w:numPr>
        <w:spacing w:after="0" w:line="360" w:lineRule="auto"/>
        <w:contextualSpacing w:val="0"/>
        <w:jc w:val="both"/>
        <w:rPr>
          <w:rFonts w:asciiTheme="minorEastAsia" w:hAnsiTheme="minorEastAsia" w:cs="等线"/>
          <w:sz w:val="21"/>
          <w:szCs w:val="21"/>
        </w:rPr>
      </w:pPr>
      <w:r w:rsidRPr="00672ABE">
        <w:rPr>
          <w:rFonts w:asciiTheme="minorEastAsia" w:hAnsiTheme="minorEastAsia" w:cs="等线" w:hint="eastAsia"/>
          <w:sz w:val="21"/>
          <w:szCs w:val="21"/>
        </w:rPr>
        <w:t>交叉学科类：信息科学、人机交互、可持续设计、科技政策</w:t>
      </w:r>
      <w:r>
        <w:rPr>
          <w:rFonts w:asciiTheme="minorEastAsia" w:hAnsiTheme="minorEastAsia" w:cs="等线" w:hint="eastAsia"/>
          <w:sz w:val="21"/>
          <w:szCs w:val="21"/>
        </w:rPr>
        <w:t>等</w:t>
      </w:r>
    </w:p>
    <w:p w14:paraId="0DBFF8B1" w14:textId="61137EAC" w:rsidR="00A32B68" w:rsidRPr="00A32B68" w:rsidRDefault="00672ABE" w:rsidP="008D6981">
      <w:pPr>
        <w:pStyle w:val="a3"/>
        <w:widowControl w:val="0"/>
        <w:numPr>
          <w:ilvl w:val="0"/>
          <w:numId w:val="17"/>
        </w:numPr>
        <w:spacing w:after="0" w:line="360" w:lineRule="auto"/>
        <w:contextualSpacing w:val="0"/>
        <w:jc w:val="both"/>
        <w:rPr>
          <w:rFonts w:asciiTheme="minorEastAsia" w:hAnsiTheme="minorEastAsia" w:cs="等线"/>
          <w:sz w:val="21"/>
          <w:szCs w:val="21"/>
        </w:rPr>
      </w:pPr>
      <w:r>
        <w:rPr>
          <w:rFonts w:asciiTheme="minorEastAsia" w:hAnsiTheme="minorEastAsia" w:cs="等线" w:hint="eastAsia"/>
          <w:sz w:val="21"/>
          <w:szCs w:val="21"/>
        </w:rPr>
        <w:t>或</w:t>
      </w:r>
      <w:r w:rsidR="00C02F8A" w:rsidRPr="00C02F8A">
        <w:rPr>
          <w:rFonts w:asciiTheme="minorEastAsia" w:hAnsiTheme="minorEastAsia" w:cs="等线"/>
          <w:sz w:val="21"/>
          <w:szCs w:val="21"/>
        </w:rPr>
        <w:t>对创新管理、智能产品开发和相关领域感兴趣的学生</w:t>
      </w:r>
      <w:r w:rsidR="00C02F8A">
        <w:rPr>
          <w:rFonts w:asciiTheme="minorEastAsia" w:hAnsiTheme="minorEastAsia" w:cs="等线" w:hint="eastAsia"/>
          <w:sz w:val="21"/>
          <w:szCs w:val="21"/>
        </w:rPr>
        <w:t>。</w:t>
      </w:r>
    </w:p>
    <w:p w14:paraId="6D734768" w14:textId="35EADA28" w:rsidR="00C26006" w:rsidRPr="005C4ED2" w:rsidRDefault="00C26006">
      <w:pPr>
        <w:pStyle w:val="a3"/>
        <w:widowControl w:val="0"/>
        <w:numPr>
          <w:ilvl w:val="0"/>
          <w:numId w:val="6"/>
        </w:numPr>
        <w:spacing w:after="0" w:line="360" w:lineRule="auto"/>
        <w:contextualSpacing w:val="0"/>
        <w:jc w:val="both"/>
        <w:rPr>
          <w:rFonts w:asciiTheme="minorEastAsia" w:hAnsiTheme="minorEastAsia" w:cs="等线"/>
          <w:sz w:val="21"/>
          <w:szCs w:val="21"/>
        </w:rPr>
      </w:pPr>
      <w:r w:rsidRPr="005C4ED2">
        <w:rPr>
          <w:rFonts w:asciiTheme="minorEastAsia" w:hAnsiTheme="minorEastAsia" w:cs="等线"/>
          <w:sz w:val="21"/>
          <w:szCs w:val="21"/>
        </w:rPr>
        <w:t>GPA要求：</w:t>
      </w:r>
      <w:r w:rsidRPr="005C4ED2">
        <w:rPr>
          <w:rFonts w:asciiTheme="minorEastAsia" w:hAnsiTheme="minorEastAsia" w:cs="等线" w:hint="eastAsia"/>
          <w:sz w:val="21"/>
          <w:szCs w:val="21"/>
        </w:rPr>
        <w:t>3.0</w:t>
      </w:r>
      <w:r w:rsidRPr="005C4ED2">
        <w:rPr>
          <w:rFonts w:asciiTheme="minorEastAsia" w:hAnsiTheme="minorEastAsia" w:cs="等线"/>
          <w:sz w:val="21"/>
          <w:szCs w:val="21"/>
        </w:rPr>
        <w:t>/4.0</w:t>
      </w:r>
      <w:r w:rsidRPr="005C4ED2">
        <w:rPr>
          <w:rFonts w:asciiTheme="minorEastAsia" w:hAnsiTheme="minorEastAsia" w:cs="等线" w:hint="eastAsia"/>
          <w:sz w:val="21"/>
          <w:szCs w:val="21"/>
        </w:rPr>
        <w:t>（低于3.0视具体情况而定）</w:t>
      </w:r>
    </w:p>
    <w:p w14:paraId="7A874E8C" w14:textId="5555102A" w:rsidR="00C26006" w:rsidRDefault="00C26006">
      <w:pPr>
        <w:pStyle w:val="a3"/>
        <w:widowControl w:val="0"/>
        <w:numPr>
          <w:ilvl w:val="0"/>
          <w:numId w:val="6"/>
        </w:numPr>
        <w:spacing w:after="0" w:line="360" w:lineRule="auto"/>
        <w:contextualSpacing w:val="0"/>
        <w:jc w:val="both"/>
        <w:rPr>
          <w:rFonts w:asciiTheme="minorEastAsia" w:hAnsiTheme="minorEastAsia" w:cs="等线"/>
          <w:sz w:val="21"/>
          <w:szCs w:val="21"/>
        </w:rPr>
      </w:pPr>
      <w:r w:rsidRPr="005C4ED2">
        <w:rPr>
          <w:rFonts w:asciiTheme="minorEastAsia" w:hAnsiTheme="minorEastAsia" w:cs="等线"/>
          <w:sz w:val="21"/>
          <w:szCs w:val="21"/>
        </w:rPr>
        <w:t>语言最低要求（选一即可）：托福iBT</w:t>
      </w:r>
      <w:r w:rsidRPr="005C4ED2">
        <w:rPr>
          <w:rFonts w:asciiTheme="minorEastAsia" w:hAnsiTheme="minorEastAsia" w:cs="等线" w:hint="eastAsia"/>
          <w:sz w:val="21"/>
          <w:szCs w:val="21"/>
        </w:rPr>
        <w:t>：</w:t>
      </w:r>
      <w:r w:rsidRPr="005C4ED2">
        <w:rPr>
          <w:rFonts w:asciiTheme="minorEastAsia" w:hAnsiTheme="minorEastAsia" w:cs="等线"/>
          <w:sz w:val="21"/>
          <w:szCs w:val="21"/>
        </w:rPr>
        <w:t>80/ 雅思</w:t>
      </w:r>
      <w:r w:rsidRPr="005C4ED2">
        <w:rPr>
          <w:rFonts w:asciiTheme="minorEastAsia" w:hAnsiTheme="minorEastAsia" w:cs="等线" w:hint="eastAsia"/>
          <w:sz w:val="21"/>
          <w:szCs w:val="21"/>
        </w:rPr>
        <w:t>：</w:t>
      </w:r>
      <w:r w:rsidRPr="005C4ED2">
        <w:rPr>
          <w:rFonts w:asciiTheme="minorEastAsia" w:hAnsiTheme="minorEastAsia" w:cs="等线"/>
          <w:sz w:val="21"/>
          <w:szCs w:val="21"/>
        </w:rPr>
        <w:t>6.5/ 四级</w:t>
      </w:r>
      <w:r w:rsidRPr="005C4ED2">
        <w:rPr>
          <w:rFonts w:asciiTheme="minorEastAsia" w:hAnsiTheme="minorEastAsia" w:cs="等线" w:hint="eastAsia"/>
          <w:sz w:val="21"/>
          <w:szCs w:val="21"/>
        </w:rPr>
        <w:t>:530</w:t>
      </w:r>
      <w:r w:rsidRPr="005C4ED2">
        <w:rPr>
          <w:rFonts w:asciiTheme="minorEastAsia" w:hAnsiTheme="minorEastAsia" w:cs="等线"/>
          <w:sz w:val="21"/>
          <w:szCs w:val="21"/>
        </w:rPr>
        <w:t>/ 六级</w:t>
      </w:r>
      <w:r w:rsidRPr="005C4ED2">
        <w:rPr>
          <w:rFonts w:asciiTheme="minorEastAsia" w:hAnsiTheme="minorEastAsia" w:cs="等线" w:hint="eastAsia"/>
          <w:sz w:val="21"/>
          <w:szCs w:val="21"/>
        </w:rPr>
        <w:t>：50</w:t>
      </w:r>
      <w:r w:rsidRPr="005C4ED2">
        <w:rPr>
          <w:rFonts w:asciiTheme="minorEastAsia" w:hAnsiTheme="minorEastAsia" w:cs="等线"/>
          <w:sz w:val="21"/>
          <w:szCs w:val="21"/>
        </w:rPr>
        <w:t>0/ iTEP</w:t>
      </w:r>
      <w:r w:rsidRPr="005C4ED2">
        <w:rPr>
          <w:rFonts w:asciiTheme="minorEastAsia" w:hAnsiTheme="minorEastAsia" w:cs="等线" w:hint="eastAsia"/>
          <w:sz w:val="21"/>
          <w:szCs w:val="21"/>
        </w:rPr>
        <w:t>：5.</w:t>
      </w:r>
      <w:r w:rsidRPr="005C4ED2">
        <w:rPr>
          <w:rFonts w:asciiTheme="minorEastAsia" w:hAnsiTheme="minorEastAsia" w:cs="等线"/>
          <w:sz w:val="21"/>
          <w:szCs w:val="21"/>
        </w:rPr>
        <w:t>0/ Duolingo</w:t>
      </w:r>
      <w:r w:rsidRPr="005C4ED2">
        <w:rPr>
          <w:rFonts w:asciiTheme="minorEastAsia" w:hAnsiTheme="minorEastAsia" w:cs="等线" w:hint="eastAsia"/>
          <w:sz w:val="21"/>
          <w:szCs w:val="21"/>
        </w:rPr>
        <w:t>：</w:t>
      </w:r>
      <w:r w:rsidRPr="005C4ED2">
        <w:rPr>
          <w:rFonts w:asciiTheme="minorEastAsia" w:hAnsiTheme="minorEastAsia" w:cs="等线"/>
          <w:sz w:val="21"/>
          <w:szCs w:val="21"/>
        </w:rPr>
        <w:t>1</w:t>
      </w:r>
      <w:r w:rsidR="00C02F8A">
        <w:rPr>
          <w:rFonts w:asciiTheme="minorEastAsia" w:hAnsiTheme="minorEastAsia" w:cs="等线" w:hint="eastAsia"/>
          <w:sz w:val="21"/>
          <w:szCs w:val="21"/>
        </w:rPr>
        <w:t>0</w:t>
      </w:r>
      <w:r w:rsidRPr="005C4ED2">
        <w:rPr>
          <w:rFonts w:asciiTheme="minorEastAsia" w:hAnsiTheme="minorEastAsia" w:cs="等线"/>
          <w:sz w:val="21"/>
          <w:szCs w:val="21"/>
        </w:rPr>
        <w:t>5</w:t>
      </w:r>
      <w:r w:rsidR="00C02F8A">
        <w:rPr>
          <w:rFonts w:asciiTheme="minorEastAsia" w:hAnsiTheme="minorEastAsia" w:cs="等线" w:hint="eastAsia"/>
          <w:sz w:val="21"/>
          <w:szCs w:val="21"/>
        </w:rPr>
        <w:t>/专四、专八：65</w:t>
      </w:r>
    </w:p>
    <w:p w14:paraId="0DF91F9D" w14:textId="61EFE98F" w:rsidR="00FD7DB2" w:rsidRPr="005C4ED2" w:rsidRDefault="00FD7DB2" w:rsidP="00FD7DB2">
      <w:pPr>
        <w:pStyle w:val="a3"/>
        <w:widowControl w:val="0"/>
        <w:spacing w:after="0" w:line="360" w:lineRule="auto"/>
        <w:ind w:left="800"/>
        <w:contextualSpacing w:val="0"/>
        <w:jc w:val="both"/>
        <w:rPr>
          <w:rFonts w:asciiTheme="minorEastAsia" w:hAnsiTheme="minorEastAsia" w:cs="等线" w:hint="eastAsia"/>
          <w:sz w:val="21"/>
          <w:szCs w:val="21"/>
        </w:rPr>
      </w:pPr>
      <w:r>
        <w:rPr>
          <w:rFonts w:asciiTheme="minorEastAsia" w:hAnsiTheme="minorEastAsia" w:cs="等线" w:hint="eastAsia"/>
          <w:sz w:val="21"/>
          <w:szCs w:val="21"/>
        </w:rPr>
        <w:t>注：满足大学英语四级 493及六级 450的同学，可在参加SAF面试后参与项目。</w:t>
      </w:r>
    </w:p>
    <w:p w14:paraId="33DD551C" w14:textId="56B789B7" w:rsidR="00C26006" w:rsidRPr="005C4ED2" w:rsidRDefault="00C26006">
      <w:pPr>
        <w:pStyle w:val="a9"/>
        <w:numPr>
          <w:ilvl w:val="0"/>
          <w:numId w:val="3"/>
        </w:numPr>
        <w:spacing w:before="0" w:beforeAutospacing="0" w:after="0" w:afterAutospacing="0" w:line="360" w:lineRule="auto"/>
        <w:jc w:val="both"/>
        <w:rPr>
          <w:rFonts w:asciiTheme="minorEastAsia" w:eastAsiaTheme="minorEastAsia" w:hAnsiTheme="minorEastAsia" w:cstheme="minorEastAsia"/>
          <w:sz w:val="21"/>
          <w:szCs w:val="21"/>
        </w:rPr>
      </w:pPr>
      <w:r w:rsidRPr="005C4ED2">
        <w:rPr>
          <w:rFonts w:asciiTheme="minorEastAsia" w:eastAsiaTheme="minorEastAsia" w:hAnsiTheme="minorEastAsia" w:cstheme="minorEastAsia" w:hint="eastAsia"/>
          <w:sz w:val="21"/>
          <w:szCs w:val="21"/>
        </w:rPr>
        <w:t>申请截止时间：</w:t>
      </w:r>
      <w:r w:rsidR="00B44870">
        <w:rPr>
          <w:rFonts w:asciiTheme="minorEastAsia" w:eastAsiaTheme="minorEastAsia" w:hAnsiTheme="minorEastAsia" w:cstheme="minorEastAsia" w:hint="eastAsia"/>
          <w:sz w:val="21"/>
          <w:szCs w:val="21"/>
          <w:lang w:eastAsia="zh-CN"/>
        </w:rPr>
        <w:t>2025年</w:t>
      </w:r>
      <w:r w:rsidRPr="005C4ED2">
        <w:rPr>
          <w:rFonts w:asciiTheme="minorEastAsia" w:eastAsiaTheme="minorEastAsia" w:hAnsiTheme="minorEastAsia" w:cstheme="minorEastAsia" w:hint="eastAsia"/>
          <w:sz w:val="21"/>
          <w:szCs w:val="21"/>
        </w:rPr>
        <w:t>4月</w:t>
      </w:r>
      <w:r w:rsidR="00116F76">
        <w:rPr>
          <w:rFonts w:asciiTheme="minorEastAsia" w:eastAsiaTheme="minorEastAsia" w:hAnsiTheme="minorEastAsia" w:cstheme="minorEastAsia" w:hint="eastAsia"/>
          <w:sz w:val="21"/>
          <w:szCs w:val="21"/>
          <w:lang w:eastAsia="zh-CN"/>
        </w:rPr>
        <w:t>1</w:t>
      </w:r>
      <w:r w:rsidR="001B5C9D">
        <w:rPr>
          <w:rFonts w:asciiTheme="minorEastAsia" w:eastAsiaTheme="minorEastAsia" w:hAnsiTheme="minorEastAsia" w:cstheme="minorEastAsia" w:hint="eastAsia"/>
          <w:sz w:val="21"/>
          <w:szCs w:val="21"/>
          <w:lang w:eastAsia="zh-CN"/>
        </w:rPr>
        <w:t>4</w:t>
      </w:r>
      <w:r w:rsidRPr="005C4ED2">
        <w:rPr>
          <w:rFonts w:asciiTheme="minorEastAsia" w:eastAsiaTheme="minorEastAsia" w:hAnsiTheme="minorEastAsia" w:cstheme="minorEastAsia" w:hint="eastAsia"/>
          <w:sz w:val="21"/>
          <w:szCs w:val="21"/>
        </w:rPr>
        <w:t>日</w:t>
      </w:r>
    </w:p>
    <w:p w14:paraId="4D16DD93" w14:textId="77777777" w:rsidR="00C26006" w:rsidRPr="005C4ED2" w:rsidRDefault="00C26006" w:rsidP="00C26006">
      <w:pPr>
        <w:pStyle w:val="a9"/>
        <w:spacing w:before="0" w:beforeAutospacing="0" w:after="0" w:afterAutospacing="0" w:line="360" w:lineRule="auto"/>
        <w:jc w:val="both"/>
        <w:rPr>
          <w:rFonts w:asciiTheme="minorEastAsia" w:eastAsiaTheme="minorEastAsia" w:hAnsiTheme="minorEastAsia" w:cstheme="minorEastAsia"/>
          <w:sz w:val="21"/>
          <w:szCs w:val="21"/>
        </w:rPr>
      </w:pPr>
    </w:p>
    <w:p w14:paraId="013F3868" w14:textId="77777777" w:rsidR="00C26006" w:rsidRPr="005C4ED2" w:rsidRDefault="00C26006" w:rsidP="001B5C9D">
      <w:pPr>
        <w:pStyle w:val="a9"/>
        <w:spacing w:before="0" w:beforeAutospacing="0" w:after="0" w:afterAutospacing="0" w:line="360" w:lineRule="auto"/>
        <w:jc w:val="both"/>
        <w:rPr>
          <w:rFonts w:asciiTheme="minorEastAsia" w:eastAsiaTheme="minorEastAsia" w:hAnsiTheme="minorEastAsia" w:cstheme="minorEastAsia"/>
          <w:b/>
          <w:bCs/>
          <w:sz w:val="21"/>
          <w:szCs w:val="21"/>
        </w:rPr>
      </w:pPr>
      <w:r w:rsidRPr="005C4ED2">
        <w:rPr>
          <w:rFonts w:asciiTheme="minorEastAsia" w:eastAsiaTheme="minorEastAsia" w:hAnsiTheme="minorEastAsia" w:cstheme="minorEastAsia" w:hint="eastAsia"/>
          <w:b/>
          <w:bCs/>
          <w:sz w:val="21"/>
          <w:szCs w:val="21"/>
        </w:rPr>
        <w:t>七、项目费用</w:t>
      </w:r>
    </w:p>
    <w:p w14:paraId="67083FE7" w14:textId="77777777" w:rsidR="00FA3CFC" w:rsidRDefault="001B5C9D" w:rsidP="001B5C9D">
      <w:pPr>
        <w:spacing w:after="0" w:line="360" w:lineRule="auto"/>
        <w:rPr>
          <w:rFonts w:asciiTheme="minorEastAsia" w:hAnsiTheme="minorEastAsia"/>
          <w:sz w:val="21"/>
          <w:szCs w:val="21"/>
        </w:rPr>
      </w:pPr>
      <w:r>
        <w:rPr>
          <w:rFonts w:asciiTheme="minorEastAsia" w:hAnsiTheme="minorEastAsia" w:cstheme="minorEastAsia" w:hint="eastAsia"/>
          <w:sz w:val="21"/>
          <w:szCs w:val="21"/>
        </w:rPr>
        <w:t>4825</w:t>
      </w:r>
      <w:r w:rsidR="2689A6D5" w:rsidRPr="2689A6D5">
        <w:rPr>
          <w:rFonts w:asciiTheme="minorEastAsia" w:hAnsiTheme="minorEastAsia"/>
          <w:sz w:val="21"/>
          <w:szCs w:val="21"/>
        </w:rPr>
        <w:t>美元/人</w:t>
      </w:r>
      <w:r w:rsidR="00E0532D">
        <w:rPr>
          <w:rFonts w:asciiTheme="minorEastAsia" w:hAnsiTheme="minorEastAsia" w:hint="eastAsia"/>
          <w:sz w:val="21"/>
          <w:szCs w:val="21"/>
        </w:rPr>
        <w:t>，20人成团。</w:t>
      </w:r>
    </w:p>
    <w:p w14:paraId="7163A5C0" w14:textId="7C29B4C1" w:rsidR="00C26006" w:rsidRPr="005C4ED2" w:rsidRDefault="2689A6D5" w:rsidP="001B5C9D">
      <w:pPr>
        <w:spacing w:after="0" w:line="360" w:lineRule="auto"/>
        <w:rPr>
          <w:rFonts w:asciiTheme="minorEastAsia" w:hAnsiTheme="minorEastAsia"/>
          <w:sz w:val="21"/>
          <w:szCs w:val="21"/>
        </w:rPr>
      </w:pPr>
      <w:r w:rsidRPr="2689A6D5">
        <w:rPr>
          <w:rFonts w:asciiTheme="minorEastAsia" w:hAnsiTheme="minorEastAsia"/>
          <w:sz w:val="21"/>
          <w:szCs w:val="21"/>
        </w:rPr>
        <w:t>项目费用包括以下内容：</w:t>
      </w:r>
    </w:p>
    <w:p w14:paraId="4F723E0A" w14:textId="57FAD921" w:rsidR="001B5C9D" w:rsidRPr="001B5C9D" w:rsidRDefault="00E0532D">
      <w:pPr>
        <w:pStyle w:val="a3"/>
        <w:numPr>
          <w:ilvl w:val="0"/>
          <w:numId w:val="1"/>
        </w:numPr>
        <w:spacing w:after="0" w:line="360" w:lineRule="auto"/>
        <w:rPr>
          <w:rFonts w:asciiTheme="minorEastAsia" w:hAnsiTheme="minorEastAsia" w:cs="Noto Sans"/>
          <w:sz w:val="21"/>
          <w:szCs w:val="21"/>
        </w:rPr>
      </w:pPr>
      <w:r>
        <w:rPr>
          <w:rFonts w:asciiTheme="minorEastAsia" w:hAnsiTheme="minorEastAsia" w:cs="Noto Sans" w:hint="eastAsia"/>
          <w:sz w:val="21"/>
          <w:szCs w:val="21"/>
        </w:rPr>
        <w:t>40</w:t>
      </w:r>
      <w:r w:rsidR="001B5C9D" w:rsidRPr="001B5C9D">
        <w:rPr>
          <w:rFonts w:asciiTheme="minorEastAsia" w:hAnsiTheme="minorEastAsia" w:cs="Noto Sans" w:hint="eastAsia"/>
          <w:sz w:val="21"/>
          <w:szCs w:val="21"/>
        </w:rPr>
        <w:t>个课时，包括：</w:t>
      </w:r>
    </w:p>
    <w:p w14:paraId="6CC2DA4D" w14:textId="4F006EBE" w:rsidR="001B5C9D" w:rsidRPr="001B5C9D" w:rsidRDefault="001B5C9D" w:rsidP="001B5C9D">
      <w:pPr>
        <w:pStyle w:val="a3"/>
        <w:spacing w:after="0" w:line="360" w:lineRule="auto"/>
        <w:rPr>
          <w:rFonts w:asciiTheme="minorEastAsia" w:hAnsiTheme="minorEastAsia" w:cs="Noto Sans"/>
          <w:sz w:val="21"/>
          <w:szCs w:val="21"/>
        </w:rPr>
      </w:pPr>
      <w:r>
        <w:rPr>
          <w:rFonts w:asciiTheme="minorEastAsia" w:hAnsiTheme="minorEastAsia" w:cs="Noto Sans" w:hint="eastAsia"/>
          <w:sz w:val="21"/>
          <w:szCs w:val="21"/>
        </w:rPr>
        <w:t xml:space="preserve">- </w:t>
      </w:r>
      <w:r w:rsidRPr="001B5C9D">
        <w:rPr>
          <w:rFonts w:asciiTheme="minorEastAsia" w:hAnsiTheme="minorEastAsia" w:cs="Noto Sans" w:hint="eastAsia"/>
          <w:sz w:val="21"/>
          <w:szCs w:val="21"/>
        </w:rPr>
        <w:t>3</w:t>
      </w:r>
      <w:r w:rsidR="00E0532D">
        <w:rPr>
          <w:rFonts w:asciiTheme="minorEastAsia" w:hAnsiTheme="minorEastAsia" w:cs="Noto Sans" w:hint="eastAsia"/>
          <w:sz w:val="21"/>
          <w:szCs w:val="21"/>
        </w:rPr>
        <w:t>0</w:t>
      </w:r>
      <w:r w:rsidRPr="001B5C9D">
        <w:rPr>
          <w:rFonts w:asciiTheme="minorEastAsia" w:hAnsiTheme="minorEastAsia" w:cs="Noto Sans" w:hint="eastAsia"/>
          <w:sz w:val="21"/>
          <w:szCs w:val="21"/>
        </w:rPr>
        <w:t>小时学术课程（可获得3个专业级别课程的Unit学分，并进行成绩评定）</w:t>
      </w:r>
    </w:p>
    <w:p w14:paraId="0A3D9F8E" w14:textId="532897BE" w:rsidR="001B5C9D" w:rsidRPr="001B5C9D" w:rsidRDefault="001B5C9D" w:rsidP="001B5C9D">
      <w:pPr>
        <w:pStyle w:val="a3"/>
        <w:spacing w:after="0" w:line="360" w:lineRule="auto"/>
        <w:rPr>
          <w:rFonts w:asciiTheme="minorEastAsia" w:hAnsiTheme="minorEastAsia" w:cs="Noto Sans"/>
          <w:sz w:val="21"/>
          <w:szCs w:val="21"/>
        </w:rPr>
      </w:pPr>
      <w:r>
        <w:rPr>
          <w:rFonts w:asciiTheme="minorEastAsia" w:hAnsiTheme="minorEastAsia" w:cs="Noto Sans" w:hint="eastAsia"/>
          <w:sz w:val="21"/>
          <w:szCs w:val="21"/>
        </w:rPr>
        <w:t xml:space="preserve">- </w:t>
      </w:r>
      <w:r w:rsidR="00E0532D">
        <w:rPr>
          <w:rFonts w:asciiTheme="minorEastAsia" w:hAnsiTheme="minorEastAsia" w:cs="Noto Sans" w:hint="eastAsia"/>
          <w:sz w:val="21"/>
          <w:szCs w:val="21"/>
        </w:rPr>
        <w:t>10</w:t>
      </w:r>
      <w:r w:rsidRPr="001B5C9D">
        <w:rPr>
          <w:rFonts w:asciiTheme="minorEastAsia" w:hAnsiTheme="minorEastAsia" w:cs="Noto Sans" w:hint="eastAsia"/>
          <w:sz w:val="21"/>
          <w:szCs w:val="21"/>
        </w:rPr>
        <w:t>小时学术研讨会，包括客座讲座和实地考察</w:t>
      </w:r>
    </w:p>
    <w:p w14:paraId="791ECD7E" w14:textId="77777777" w:rsidR="001B5C9D" w:rsidRPr="001B5C9D" w:rsidRDefault="001B5C9D">
      <w:pPr>
        <w:pStyle w:val="a3"/>
        <w:numPr>
          <w:ilvl w:val="0"/>
          <w:numId w:val="1"/>
        </w:numPr>
        <w:spacing w:after="0" w:line="360" w:lineRule="auto"/>
        <w:rPr>
          <w:rFonts w:asciiTheme="minorEastAsia" w:hAnsiTheme="minorEastAsia" w:cs="Noto Sans"/>
          <w:sz w:val="21"/>
          <w:szCs w:val="21"/>
        </w:rPr>
      </w:pPr>
      <w:r w:rsidRPr="001B5C9D">
        <w:rPr>
          <w:rFonts w:asciiTheme="minorEastAsia" w:hAnsiTheme="minorEastAsia" w:cs="Noto Sans" w:hint="eastAsia"/>
          <w:sz w:val="21"/>
          <w:szCs w:val="21"/>
        </w:rPr>
        <w:t>2项文化活动</w:t>
      </w:r>
    </w:p>
    <w:p w14:paraId="2DBE62D8" w14:textId="77777777" w:rsidR="001B5C9D" w:rsidRPr="001B5C9D" w:rsidRDefault="001B5C9D">
      <w:pPr>
        <w:pStyle w:val="a3"/>
        <w:numPr>
          <w:ilvl w:val="0"/>
          <w:numId w:val="1"/>
        </w:numPr>
        <w:spacing w:after="0" w:line="360" w:lineRule="auto"/>
        <w:rPr>
          <w:rFonts w:asciiTheme="minorEastAsia" w:hAnsiTheme="minorEastAsia" w:cs="Noto Sans"/>
          <w:sz w:val="21"/>
          <w:szCs w:val="21"/>
        </w:rPr>
      </w:pPr>
      <w:r w:rsidRPr="001B5C9D">
        <w:rPr>
          <w:rFonts w:asciiTheme="minorEastAsia" w:hAnsiTheme="minorEastAsia" w:cs="Noto Sans" w:hint="eastAsia"/>
          <w:sz w:val="21"/>
          <w:szCs w:val="21"/>
        </w:rPr>
        <w:t>UCSB学生证</w:t>
      </w:r>
    </w:p>
    <w:p w14:paraId="7BE2CCE9" w14:textId="77777777" w:rsidR="001B5C9D" w:rsidRPr="001B5C9D" w:rsidRDefault="001B5C9D">
      <w:pPr>
        <w:pStyle w:val="a3"/>
        <w:numPr>
          <w:ilvl w:val="0"/>
          <w:numId w:val="1"/>
        </w:numPr>
        <w:spacing w:after="0" w:line="360" w:lineRule="auto"/>
        <w:rPr>
          <w:rFonts w:asciiTheme="minorEastAsia" w:hAnsiTheme="minorEastAsia" w:cs="Noto Sans"/>
          <w:sz w:val="21"/>
          <w:szCs w:val="21"/>
        </w:rPr>
      </w:pPr>
      <w:r w:rsidRPr="001B5C9D">
        <w:rPr>
          <w:rFonts w:asciiTheme="minorEastAsia" w:hAnsiTheme="minorEastAsia" w:cs="Noto Sans" w:hint="eastAsia"/>
          <w:sz w:val="21"/>
          <w:szCs w:val="21"/>
        </w:rPr>
        <w:t>F-1学生签证所需的I-20表格</w:t>
      </w:r>
    </w:p>
    <w:p w14:paraId="46DBFBAF" w14:textId="77777777" w:rsidR="001B5C9D" w:rsidRPr="001B5C9D" w:rsidRDefault="001B5C9D">
      <w:pPr>
        <w:pStyle w:val="a3"/>
        <w:numPr>
          <w:ilvl w:val="0"/>
          <w:numId w:val="1"/>
        </w:numPr>
        <w:spacing w:after="0" w:line="360" w:lineRule="auto"/>
        <w:rPr>
          <w:rFonts w:asciiTheme="minorEastAsia" w:hAnsiTheme="minorEastAsia" w:cs="Noto Sans"/>
          <w:sz w:val="21"/>
          <w:szCs w:val="21"/>
        </w:rPr>
      </w:pPr>
      <w:r w:rsidRPr="001B5C9D">
        <w:rPr>
          <w:rFonts w:asciiTheme="minorEastAsia" w:hAnsiTheme="minorEastAsia" w:cs="Noto Sans" w:hint="eastAsia"/>
          <w:sz w:val="21"/>
          <w:szCs w:val="21"/>
        </w:rPr>
        <w:t>公共交通卡</w:t>
      </w:r>
    </w:p>
    <w:p w14:paraId="005337ED" w14:textId="77777777" w:rsidR="001B5C9D" w:rsidRPr="001B5C9D" w:rsidRDefault="001B5C9D">
      <w:pPr>
        <w:pStyle w:val="a3"/>
        <w:numPr>
          <w:ilvl w:val="0"/>
          <w:numId w:val="1"/>
        </w:numPr>
        <w:spacing w:after="0" w:line="360" w:lineRule="auto"/>
        <w:rPr>
          <w:rFonts w:asciiTheme="minorEastAsia" w:hAnsiTheme="minorEastAsia" w:cs="Noto Sans"/>
          <w:sz w:val="21"/>
          <w:szCs w:val="21"/>
        </w:rPr>
      </w:pPr>
      <w:r w:rsidRPr="001B5C9D">
        <w:rPr>
          <w:rFonts w:asciiTheme="minorEastAsia" w:hAnsiTheme="minorEastAsia" w:cs="Noto Sans" w:hint="eastAsia"/>
          <w:sz w:val="21"/>
          <w:szCs w:val="21"/>
        </w:rPr>
        <w:t>包车前往无法乘坐公共交通的活动地点</w:t>
      </w:r>
    </w:p>
    <w:p w14:paraId="1395404A" w14:textId="77777777" w:rsidR="001B5C9D" w:rsidRPr="001B5C9D" w:rsidRDefault="001B5C9D">
      <w:pPr>
        <w:pStyle w:val="a3"/>
        <w:numPr>
          <w:ilvl w:val="0"/>
          <w:numId w:val="1"/>
        </w:numPr>
        <w:spacing w:after="0" w:line="360" w:lineRule="auto"/>
        <w:rPr>
          <w:rFonts w:asciiTheme="minorEastAsia" w:hAnsiTheme="minorEastAsia" w:cs="Noto Sans"/>
          <w:sz w:val="21"/>
          <w:szCs w:val="21"/>
        </w:rPr>
      </w:pPr>
      <w:r w:rsidRPr="001B5C9D">
        <w:rPr>
          <w:rFonts w:asciiTheme="minorEastAsia" w:hAnsiTheme="minorEastAsia" w:cs="Noto Sans" w:hint="eastAsia"/>
          <w:sz w:val="21"/>
          <w:szCs w:val="21"/>
        </w:rPr>
        <w:t>实地考察与文化活动的安排与交通</w:t>
      </w:r>
    </w:p>
    <w:p w14:paraId="5FD00B68" w14:textId="77777777" w:rsidR="001B5C9D" w:rsidRPr="001B5C9D" w:rsidRDefault="001B5C9D">
      <w:pPr>
        <w:pStyle w:val="a3"/>
        <w:numPr>
          <w:ilvl w:val="0"/>
          <w:numId w:val="1"/>
        </w:numPr>
        <w:spacing w:after="0" w:line="360" w:lineRule="auto"/>
        <w:rPr>
          <w:rFonts w:asciiTheme="minorEastAsia" w:hAnsiTheme="minorEastAsia" w:cs="Noto Sans"/>
          <w:sz w:val="21"/>
          <w:szCs w:val="21"/>
        </w:rPr>
      </w:pPr>
      <w:r w:rsidRPr="001B5C9D">
        <w:rPr>
          <w:rFonts w:asciiTheme="minorEastAsia" w:hAnsiTheme="minorEastAsia" w:cs="Noto Sans" w:hint="eastAsia"/>
          <w:sz w:val="21"/>
          <w:szCs w:val="21"/>
        </w:rPr>
        <w:t>在线及实地新生培训及迎新活动</w:t>
      </w:r>
    </w:p>
    <w:p w14:paraId="4B5289A6" w14:textId="77777777" w:rsidR="001B5C9D" w:rsidRPr="001B5C9D" w:rsidRDefault="001B5C9D">
      <w:pPr>
        <w:pStyle w:val="a3"/>
        <w:numPr>
          <w:ilvl w:val="0"/>
          <w:numId w:val="1"/>
        </w:numPr>
        <w:spacing w:after="0" w:line="360" w:lineRule="auto"/>
        <w:rPr>
          <w:rFonts w:asciiTheme="minorEastAsia" w:hAnsiTheme="minorEastAsia" w:cs="Noto Sans"/>
          <w:sz w:val="21"/>
          <w:szCs w:val="21"/>
        </w:rPr>
      </w:pPr>
      <w:r w:rsidRPr="001B5C9D">
        <w:rPr>
          <w:rFonts w:asciiTheme="minorEastAsia" w:hAnsiTheme="minorEastAsia" w:cs="Noto Sans" w:hint="eastAsia"/>
          <w:sz w:val="21"/>
          <w:szCs w:val="21"/>
        </w:rPr>
        <w:t>欢迎晚宴与告别午餐</w:t>
      </w:r>
    </w:p>
    <w:p w14:paraId="387794CC" w14:textId="43EF89EA" w:rsidR="001B5C9D" w:rsidRPr="00336B35" w:rsidRDefault="001B5C9D">
      <w:pPr>
        <w:pStyle w:val="a3"/>
        <w:numPr>
          <w:ilvl w:val="0"/>
          <w:numId w:val="1"/>
        </w:numPr>
        <w:spacing w:after="0" w:line="360" w:lineRule="auto"/>
        <w:rPr>
          <w:rFonts w:asciiTheme="minorEastAsia" w:hAnsiTheme="minorEastAsia" w:cs="Noto Sans"/>
          <w:sz w:val="21"/>
          <w:szCs w:val="21"/>
        </w:rPr>
      </w:pPr>
      <w:r w:rsidRPr="00336B35">
        <w:rPr>
          <w:rFonts w:asciiTheme="minorEastAsia" w:hAnsiTheme="minorEastAsia" w:cs="Noto Sans" w:hint="eastAsia"/>
          <w:sz w:val="21"/>
          <w:szCs w:val="21"/>
        </w:rPr>
        <w:t>公寓双人</w:t>
      </w:r>
      <w:r w:rsidR="00336B35" w:rsidRPr="00336B35">
        <w:rPr>
          <w:rFonts w:asciiTheme="minorEastAsia" w:hAnsiTheme="minorEastAsia" w:cs="Noto Sans" w:hint="eastAsia"/>
          <w:sz w:val="21"/>
          <w:szCs w:val="21"/>
        </w:rPr>
        <w:t>间</w:t>
      </w:r>
      <w:r w:rsidRPr="00336B35">
        <w:rPr>
          <w:rFonts w:asciiTheme="minorEastAsia" w:hAnsiTheme="minorEastAsia" w:cs="Noto Sans" w:hint="eastAsia"/>
          <w:sz w:val="21"/>
          <w:szCs w:val="21"/>
        </w:rPr>
        <w:t>住宿</w:t>
      </w:r>
    </w:p>
    <w:p w14:paraId="5E943ABD" w14:textId="77777777" w:rsidR="001B5C9D" w:rsidRPr="001B5C9D" w:rsidRDefault="001B5C9D">
      <w:pPr>
        <w:pStyle w:val="a3"/>
        <w:numPr>
          <w:ilvl w:val="0"/>
          <w:numId w:val="1"/>
        </w:numPr>
        <w:spacing w:after="0" w:line="360" w:lineRule="auto"/>
        <w:rPr>
          <w:rFonts w:asciiTheme="minorEastAsia" w:hAnsiTheme="minorEastAsia" w:cs="Noto Sans"/>
          <w:sz w:val="21"/>
          <w:szCs w:val="21"/>
        </w:rPr>
      </w:pPr>
      <w:r w:rsidRPr="001B5C9D">
        <w:rPr>
          <w:rFonts w:asciiTheme="minorEastAsia" w:hAnsiTheme="minorEastAsia" w:cs="Noto Sans" w:hint="eastAsia"/>
          <w:sz w:val="21"/>
          <w:szCs w:val="21"/>
        </w:rPr>
        <w:t>CISI医疗与应急疏散保险覆盖</w:t>
      </w:r>
    </w:p>
    <w:p w14:paraId="779E3C53" w14:textId="184D2BD5" w:rsidR="001B5C9D" w:rsidRPr="001B5C9D" w:rsidRDefault="001B5C9D">
      <w:pPr>
        <w:pStyle w:val="a3"/>
        <w:numPr>
          <w:ilvl w:val="0"/>
          <w:numId w:val="1"/>
        </w:numPr>
        <w:spacing w:after="0" w:line="360" w:lineRule="auto"/>
        <w:rPr>
          <w:rFonts w:asciiTheme="minorEastAsia" w:hAnsiTheme="minorEastAsia" w:cs="Noto Sans"/>
          <w:sz w:val="21"/>
          <w:szCs w:val="21"/>
        </w:rPr>
      </w:pPr>
      <w:r w:rsidRPr="001B5C9D">
        <w:rPr>
          <w:rFonts w:asciiTheme="minorEastAsia" w:hAnsiTheme="minorEastAsia" w:cs="Noto Sans" w:hint="eastAsia"/>
          <w:sz w:val="21"/>
          <w:szCs w:val="21"/>
        </w:rPr>
        <w:t>SAF支持与服务，包括</w:t>
      </w:r>
      <w:r w:rsidR="00FA3CFC">
        <w:rPr>
          <w:rFonts w:asciiTheme="minorEastAsia" w:hAnsiTheme="minorEastAsia" w:cs="Noto Sans" w:hint="eastAsia"/>
          <w:sz w:val="21"/>
          <w:szCs w:val="21"/>
        </w:rPr>
        <w:t>：往返洛杉矶机场的交通安排（需在指定时间范围内抵达及出发）、到达及抵达支持、每周的Office Hour、</w:t>
      </w:r>
      <w:r w:rsidRPr="001B5C9D">
        <w:rPr>
          <w:rFonts w:asciiTheme="minorEastAsia" w:hAnsiTheme="minorEastAsia" w:cs="Noto Sans" w:hint="eastAsia"/>
          <w:sz w:val="21"/>
          <w:szCs w:val="21"/>
        </w:rPr>
        <w:t>24/7紧急支持</w:t>
      </w:r>
      <w:r w:rsidR="00FA3CFC">
        <w:rPr>
          <w:rFonts w:asciiTheme="minorEastAsia" w:hAnsiTheme="minorEastAsia" w:cs="Noto Sans" w:hint="eastAsia"/>
          <w:sz w:val="21"/>
          <w:szCs w:val="21"/>
        </w:rPr>
        <w:t>、申请及签证指导、行前安排等。</w:t>
      </w:r>
    </w:p>
    <w:p w14:paraId="0C7D29ED" w14:textId="77777777" w:rsidR="001B5C9D" w:rsidRPr="001B5C9D" w:rsidRDefault="001B5C9D">
      <w:pPr>
        <w:pStyle w:val="a3"/>
        <w:numPr>
          <w:ilvl w:val="0"/>
          <w:numId w:val="1"/>
        </w:numPr>
        <w:spacing w:after="0" w:line="360" w:lineRule="auto"/>
        <w:rPr>
          <w:rFonts w:asciiTheme="minorEastAsia" w:hAnsiTheme="minorEastAsia" w:cs="Noto Sans"/>
          <w:sz w:val="21"/>
          <w:szCs w:val="21"/>
        </w:rPr>
      </w:pPr>
      <w:r w:rsidRPr="001B5C9D">
        <w:rPr>
          <w:rFonts w:asciiTheme="minorEastAsia" w:hAnsiTheme="minorEastAsia" w:cs="Noto Sans" w:hint="eastAsia"/>
          <w:sz w:val="21"/>
          <w:szCs w:val="21"/>
        </w:rPr>
        <w:t>项目参与证书</w:t>
      </w:r>
    </w:p>
    <w:p w14:paraId="38BE209F" w14:textId="77777777" w:rsidR="001B5C9D" w:rsidRPr="001B5C9D" w:rsidRDefault="001B5C9D" w:rsidP="001B5C9D">
      <w:pPr>
        <w:pStyle w:val="a3"/>
        <w:spacing w:after="0" w:line="360" w:lineRule="auto"/>
        <w:rPr>
          <w:rFonts w:asciiTheme="minorEastAsia" w:hAnsiTheme="minorEastAsia" w:cs="Noto Sans"/>
          <w:sz w:val="21"/>
          <w:szCs w:val="21"/>
        </w:rPr>
      </w:pPr>
      <w:r w:rsidRPr="001B5C9D">
        <w:rPr>
          <w:rFonts w:asciiTheme="minorEastAsia" w:hAnsiTheme="minorEastAsia" w:cs="Noto Sans" w:hint="eastAsia"/>
          <w:sz w:val="21"/>
          <w:szCs w:val="21"/>
        </w:rPr>
        <w:t>注意：上述费用不包含签证相关费用、往返美国的机票、日常餐食（除项目日程中列出的餐食外）和成绩单。学生需直接在UCSB Extension订购成绩单，电子版成绩单的费用为15美元，纸质版成绩单的费用为17.50美元（不含国际快递费）。</w:t>
      </w:r>
    </w:p>
    <w:p w14:paraId="44A5838A" w14:textId="77777777" w:rsidR="00C26006" w:rsidRPr="00792A16" w:rsidRDefault="00C26006" w:rsidP="00C26006">
      <w:pPr>
        <w:spacing w:line="360" w:lineRule="auto"/>
        <w:rPr>
          <w:rFonts w:asciiTheme="minorEastAsia" w:hAnsiTheme="minorEastAsia" w:cs="等线"/>
          <w:b/>
          <w:bCs/>
          <w:sz w:val="21"/>
          <w:szCs w:val="21"/>
        </w:rPr>
      </w:pPr>
    </w:p>
    <w:p w14:paraId="1CB429D7" w14:textId="77777777" w:rsidR="00C26006" w:rsidRPr="005C4ED2" w:rsidRDefault="00C26006" w:rsidP="00C26006">
      <w:pPr>
        <w:pStyle w:val="a9"/>
        <w:spacing w:before="0" w:beforeAutospacing="0" w:after="0" w:afterAutospacing="0" w:line="360" w:lineRule="auto"/>
        <w:jc w:val="both"/>
        <w:rPr>
          <w:rFonts w:asciiTheme="minorEastAsia" w:eastAsiaTheme="minorEastAsia" w:hAnsiTheme="minorEastAsia" w:cstheme="minorEastAsia"/>
          <w:b/>
          <w:bCs/>
          <w:sz w:val="21"/>
          <w:szCs w:val="21"/>
        </w:rPr>
      </w:pPr>
      <w:r w:rsidRPr="005C4ED2">
        <w:rPr>
          <w:rFonts w:asciiTheme="minorEastAsia" w:eastAsiaTheme="minorEastAsia" w:hAnsiTheme="minorEastAsia" w:cstheme="minorEastAsia" w:hint="eastAsia"/>
          <w:b/>
          <w:bCs/>
          <w:sz w:val="21"/>
          <w:szCs w:val="21"/>
        </w:rPr>
        <w:t>八、申请步骤</w:t>
      </w:r>
    </w:p>
    <w:p w14:paraId="46B5D560" w14:textId="77777777" w:rsidR="00C26006" w:rsidRPr="005C4ED2" w:rsidRDefault="00C26006">
      <w:pPr>
        <w:pStyle w:val="a3"/>
        <w:numPr>
          <w:ilvl w:val="0"/>
          <w:numId w:val="4"/>
        </w:numPr>
        <w:spacing w:after="0" w:line="360" w:lineRule="auto"/>
        <w:ind w:firstLine="420"/>
        <w:rPr>
          <w:rFonts w:asciiTheme="minorEastAsia" w:hAnsiTheme="minorEastAsia"/>
          <w:sz w:val="21"/>
          <w:szCs w:val="21"/>
          <w14:textOutline w14:w="9525" w14:cap="rnd" w14:cmpd="sng" w14:algn="ctr">
            <w14:noFill/>
            <w14:prstDash w14:val="solid"/>
            <w14:bevel/>
          </w14:textOutline>
        </w:rPr>
      </w:pPr>
      <w:r w:rsidRPr="005C4ED2">
        <w:rPr>
          <w:rFonts w:asciiTheme="minorEastAsia" w:hAnsiTheme="minorEastAsia" w:hint="eastAsia"/>
          <w:sz w:val="21"/>
          <w:szCs w:val="21"/>
          <w14:textOutline w14:w="9525" w14:cap="rnd" w14:cmpd="sng" w14:algn="ctr">
            <w14:noFill/>
            <w14:prstDash w14:val="solid"/>
            <w14:bevel/>
          </w14:textOutline>
        </w:rPr>
        <w:t>填写SAF在线咨询表（点击</w:t>
      </w:r>
      <w:hyperlink r:id="rId9" w:anchor="/renderer/47" w:history="1">
        <w:r w:rsidRPr="005C4ED2">
          <w:rPr>
            <w:rStyle w:val="a8"/>
            <w:rFonts w:asciiTheme="minorEastAsia" w:hAnsiTheme="minorEastAsia" w:hint="eastAsia"/>
            <w:sz w:val="21"/>
            <w:szCs w:val="21"/>
            <w:u w:val="none"/>
            <w14:textOutline w14:w="9525" w14:cap="rnd" w14:cmpd="sng" w14:algn="ctr">
              <w14:noFill/>
              <w14:prstDash w14:val="solid"/>
              <w14:bevel/>
            </w14:textOutline>
          </w:rPr>
          <w:t>链接</w:t>
        </w:r>
      </w:hyperlink>
      <w:r w:rsidRPr="005C4ED2">
        <w:rPr>
          <w:rFonts w:asciiTheme="minorEastAsia" w:hAnsiTheme="minorEastAsia" w:hint="eastAsia"/>
          <w:sz w:val="21"/>
          <w:szCs w:val="21"/>
          <w14:textOutline w14:w="9525" w14:cap="rnd" w14:cmpd="sng" w14:algn="ctr">
            <w14:noFill/>
            <w14:prstDash w14:val="solid"/>
            <w14:bevel/>
          </w14:textOutline>
        </w:rPr>
        <w:t>），并联系SAF指导老师获得个性化、针对性指导；</w:t>
      </w:r>
    </w:p>
    <w:p w14:paraId="48C7AD86" w14:textId="77777777" w:rsidR="00C26006" w:rsidRPr="005C4ED2" w:rsidRDefault="00C26006">
      <w:pPr>
        <w:pStyle w:val="a3"/>
        <w:widowControl w:val="0"/>
        <w:numPr>
          <w:ilvl w:val="0"/>
          <w:numId w:val="4"/>
        </w:numPr>
        <w:tabs>
          <w:tab w:val="left" w:pos="541"/>
        </w:tabs>
        <w:kinsoku w:val="0"/>
        <w:overflowPunct w:val="0"/>
        <w:autoSpaceDE w:val="0"/>
        <w:autoSpaceDN w:val="0"/>
        <w:adjustRightInd w:val="0"/>
        <w:spacing w:after="0" w:line="360" w:lineRule="auto"/>
        <w:ind w:right="210" w:firstLine="408"/>
        <w:rPr>
          <w:rFonts w:asciiTheme="minorEastAsia" w:hAnsiTheme="minorEastAsia" w:cstheme="minorEastAsia"/>
          <w:sz w:val="21"/>
          <w:szCs w:val="21"/>
        </w:rPr>
      </w:pPr>
      <w:r w:rsidRPr="005C4ED2">
        <w:rPr>
          <w:rFonts w:asciiTheme="minorEastAsia" w:hAnsiTheme="minorEastAsia" w:cstheme="minorEastAsia" w:hint="eastAsia"/>
          <w:sz w:val="21"/>
          <w:szCs w:val="21"/>
        </w:rPr>
        <w:t>在SAF老师指导下准备并提交各项申请材料；</w:t>
      </w:r>
    </w:p>
    <w:p w14:paraId="2F58CBDE" w14:textId="77777777" w:rsidR="00C26006" w:rsidRPr="005C4ED2" w:rsidRDefault="00C26006">
      <w:pPr>
        <w:pStyle w:val="a3"/>
        <w:widowControl w:val="0"/>
        <w:numPr>
          <w:ilvl w:val="0"/>
          <w:numId w:val="4"/>
        </w:numPr>
        <w:tabs>
          <w:tab w:val="left" w:pos="541"/>
        </w:tabs>
        <w:kinsoku w:val="0"/>
        <w:overflowPunct w:val="0"/>
        <w:autoSpaceDE w:val="0"/>
        <w:autoSpaceDN w:val="0"/>
        <w:adjustRightInd w:val="0"/>
        <w:spacing w:after="0" w:line="360" w:lineRule="auto"/>
        <w:ind w:right="210" w:firstLine="408"/>
        <w:rPr>
          <w:rFonts w:asciiTheme="minorEastAsia" w:hAnsiTheme="minorEastAsia"/>
          <w:spacing w:val="-3"/>
          <w:sz w:val="21"/>
          <w:szCs w:val="21"/>
        </w:rPr>
      </w:pPr>
      <w:r w:rsidRPr="005C4ED2">
        <w:rPr>
          <w:rFonts w:asciiTheme="minorEastAsia" w:hAnsiTheme="minorEastAsia" w:hint="eastAsia"/>
          <w:spacing w:val="-3"/>
          <w:sz w:val="21"/>
          <w:szCs w:val="21"/>
        </w:rPr>
        <w:t>完成国内高校所需流程；</w:t>
      </w:r>
    </w:p>
    <w:p w14:paraId="7C91C37C" w14:textId="77777777" w:rsidR="00C26006" w:rsidRPr="005C4ED2" w:rsidRDefault="00C26006">
      <w:pPr>
        <w:pStyle w:val="a3"/>
        <w:widowControl w:val="0"/>
        <w:numPr>
          <w:ilvl w:val="0"/>
          <w:numId w:val="4"/>
        </w:numPr>
        <w:tabs>
          <w:tab w:val="left" w:pos="541"/>
        </w:tabs>
        <w:kinsoku w:val="0"/>
        <w:overflowPunct w:val="0"/>
        <w:autoSpaceDE w:val="0"/>
        <w:autoSpaceDN w:val="0"/>
        <w:adjustRightInd w:val="0"/>
        <w:spacing w:before="1" w:after="0" w:line="360" w:lineRule="auto"/>
        <w:ind w:right="210" w:firstLine="408"/>
        <w:rPr>
          <w:rFonts w:asciiTheme="minorEastAsia" w:hAnsiTheme="minorEastAsia"/>
          <w:spacing w:val="-3"/>
          <w:sz w:val="21"/>
          <w:szCs w:val="21"/>
        </w:rPr>
      </w:pPr>
      <w:r w:rsidRPr="005C4ED2">
        <w:rPr>
          <w:rFonts w:asciiTheme="minorEastAsia" w:hAnsiTheme="minorEastAsia" w:hint="eastAsia"/>
          <w:spacing w:val="-3"/>
          <w:sz w:val="21"/>
          <w:szCs w:val="21"/>
        </w:rPr>
        <w:t>获得录取后，根据SAF老师的指导，完成后续各种准备工作。</w:t>
      </w:r>
    </w:p>
    <w:p w14:paraId="7F0562F4" w14:textId="77777777" w:rsidR="00C26006" w:rsidRPr="005C4ED2" w:rsidRDefault="00C26006" w:rsidP="00C26006">
      <w:pPr>
        <w:spacing w:line="360" w:lineRule="auto"/>
        <w:rPr>
          <w:rFonts w:asciiTheme="minorEastAsia" w:hAnsiTheme="minorEastAsia" w:cs="等线"/>
          <w:sz w:val="21"/>
          <w:szCs w:val="21"/>
        </w:rPr>
      </w:pPr>
    </w:p>
    <w:p w14:paraId="07E0C858" w14:textId="77777777" w:rsidR="00C25449" w:rsidRDefault="00C26006" w:rsidP="003037B0">
      <w:pPr>
        <w:pStyle w:val="a9"/>
        <w:spacing w:before="0" w:beforeAutospacing="0" w:after="0" w:afterAutospacing="0" w:line="360" w:lineRule="auto"/>
        <w:jc w:val="both"/>
        <w:rPr>
          <w:rFonts w:asciiTheme="minorEastAsia" w:eastAsiaTheme="minorEastAsia" w:hAnsiTheme="minorEastAsia" w:cstheme="minorEastAsia"/>
          <w:b/>
          <w:bCs/>
          <w:sz w:val="21"/>
          <w:szCs w:val="21"/>
          <w:lang w:eastAsia="zh-CN"/>
        </w:rPr>
      </w:pPr>
      <w:r w:rsidRPr="005C4ED2">
        <w:rPr>
          <w:rFonts w:asciiTheme="minorEastAsia" w:eastAsiaTheme="minorEastAsia" w:hAnsiTheme="minorEastAsia" w:cstheme="minorEastAsia" w:hint="eastAsia"/>
          <w:b/>
          <w:bCs/>
          <w:sz w:val="21"/>
          <w:szCs w:val="21"/>
        </w:rPr>
        <w:t>九、联系方式</w:t>
      </w:r>
    </w:p>
    <w:p w14:paraId="29DA7CA8" w14:textId="77777777" w:rsidR="003037B0" w:rsidRPr="003037B0" w:rsidRDefault="003037B0" w:rsidP="003037B0">
      <w:pPr>
        <w:spacing w:line="360" w:lineRule="auto"/>
        <w:rPr>
          <w:rFonts w:asciiTheme="minorEastAsia" w:hAnsiTheme="minorEastAsia"/>
          <w:b/>
          <w:bCs/>
          <w:spacing w:val="-3"/>
          <w:sz w:val="21"/>
          <w:szCs w:val="21"/>
        </w:rPr>
      </w:pPr>
      <w:bookmarkStart w:id="4" w:name="OLE_LINK9"/>
      <w:r w:rsidRPr="003037B0">
        <w:rPr>
          <w:rFonts w:asciiTheme="minorEastAsia" w:hAnsiTheme="minorEastAsia" w:hint="eastAsia"/>
          <w:b/>
          <w:bCs/>
          <w:spacing w:val="-3"/>
          <w:sz w:val="21"/>
          <w:szCs w:val="21"/>
        </w:rPr>
        <w:t>SAF北京办公室</w:t>
      </w:r>
    </w:p>
    <w:p w14:paraId="3DECF3DA" w14:textId="77777777" w:rsidR="003037B0" w:rsidRPr="003037B0" w:rsidRDefault="003037B0" w:rsidP="003037B0">
      <w:pPr>
        <w:spacing w:line="360" w:lineRule="auto"/>
        <w:rPr>
          <w:rFonts w:asciiTheme="minorEastAsia" w:hAnsiTheme="minorEastAsia" w:cs="Calibri"/>
          <w:b/>
          <w:bCs/>
          <w:sz w:val="21"/>
          <w:szCs w:val="21"/>
        </w:rPr>
      </w:pPr>
      <w:r w:rsidRPr="003037B0">
        <w:rPr>
          <w:rFonts w:asciiTheme="minorEastAsia" w:hAnsiTheme="minorEastAsia" w:hint="eastAsia"/>
          <w:noProof/>
          <w:sz w:val="21"/>
          <w:szCs w:val="21"/>
        </w:rPr>
        <w:drawing>
          <wp:anchor distT="0" distB="0" distL="114300" distR="114300" simplePos="0" relativeHeight="251662336" behindDoc="0" locked="0" layoutInCell="1" allowOverlap="1" wp14:anchorId="64E12C45" wp14:editId="2D6C3898">
            <wp:simplePos x="0" y="0"/>
            <wp:positionH relativeFrom="margin">
              <wp:align>left</wp:align>
            </wp:positionH>
            <wp:positionV relativeFrom="paragraph">
              <wp:posOffset>305435</wp:posOffset>
            </wp:positionV>
            <wp:extent cx="552450" cy="552450"/>
            <wp:effectExtent l="0" t="0" r="0" b="0"/>
            <wp:wrapNone/>
            <wp:docPr id="387555018" name="图片 6" descr="QR 代码&#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descr="QR 代码&#10;&#10;描述已自动生成"/>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552450" cy="552450"/>
                    </a:xfrm>
                    <a:prstGeom prst="rect">
                      <a:avLst/>
                    </a:prstGeom>
                    <a:noFill/>
                  </pic:spPr>
                </pic:pic>
              </a:graphicData>
            </a:graphic>
            <wp14:sizeRelH relativeFrom="page">
              <wp14:pctWidth>0</wp14:pctWidth>
            </wp14:sizeRelH>
            <wp14:sizeRelV relativeFrom="page">
              <wp14:pctHeight>0</wp14:pctHeight>
            </wp14:sizeRelV>
          </wp:anchor>
        </w:drawing>
      </w:r>
      <w:r w:rsidRPr="003037B0">
        <w:rPr>
          <w:rFonts w:asciiTheme="minorEastAsia" w:hAnsiTheme="minorEastAsia" w:cs="Calibri" w:hint="eastAsia"/>
          <w:b/>
          <w:bCs/>
          <w:sz w:val="21"/>
          <w:szCs w:val="21"/>
        </w:rPr>
        <w:t>陈老师</w:t>
      </w:r>
    </w:p>
    <w:p w14:paraId="4653BC39" w14:textId="77777777" w:rsidR="003037B0" w:rsidRPr="003037B0" w:rsidRDefault="003037B0" w:rsidP="003037B0">
      <w:pPr>
        <w:pStyle w:val="a9"/>
        <w:spacing w:line="360" w:lineRule="auto"/>
        <w:ind w:firstLine="440"/>
        <w:jc w:val="both"/>
        <w:rPr>
          <w:rFonts w:asciiTheme="minorEastAsia" w:eastAsiaTheme="minorEastAsia" w:hAnsiTheme="minorEastAsia"/>
          <w:b/>
          <w:bCs/>
          <w:sz w:val="21"/>
          <w:szCs w:val="21"/>
        </w:rPr>
      </w:pPr>
    </w:p>
    <w:p w14:paraId="1568C23B" w14:textId="77777777" w:rsidR="003037B0" w:rsidRPr="003037B0" w:rsidRDefault="003037B0" w:rsidP="003037B0">
      <w:pPr>
        <w:spacing w:after="0" w:line="360" w:lineRule="auto"/>
        <w:rPr>
          <w:rFonts w:asciiTheme="minorEastAsia" w:hAnsiTheme="minorEastAsia"/>
          <w:spacing w:val="-3"/>
          <w:sz w:val="21"/>
          <w:szCs w:val="21"/>
          <w:lang w:val="it-IT"/>
        </w:rPr>
      </w:pPr>
      <w:r w:rsidRPr="003037B0">
        <w:rPr>
          <w:rFonts w:asciiTheme="minorEastAsia" w:hAnsiTheme="minorEastAsia" w:hint="eastAsia"/>
          <w:spacing w:val="-3"/>
          <w:sz w:val="21"/>
          <w:szCs w:val="21"/>
        </w:rPr>
        <w:t>电话</w:t>
      </w:r>
      <w:r w:rsidRPr="003037B0">
        <w:rPr>
          <w:rFonts w:asciiTheme="minorEastAsia" w:hAnsiTheme="minorEastAsia" w:hint="eastAsia"/>
          <w:spacing w:val="-3"/>
          <w:sz w:val="21"/>
          <w:szCs w:val="21"/>
          <w:lang w:val="it-IT"/>
        </w:rPr>
        <w:t>：010-86465790；010-86465769;18702110082</w:t>
      </w:r>
    </w:p>
    <w:p w14:paraId="6EF01E02" w14:textId="77777777" w:rsidR="003037B0" w:rsidRPr="003037B0" w:rsidRDefault="003037B0" w:rsidP="003037B0">
      <w:pPr>
        <w:spacing w:after="0" w:line="360" w:lineRule="auto"/>
        <w:rPr>
          <w:rFonts w:asciiTheme="minorEastAsia" w:hAnsiTheme="minorEastAsia"/>
          <w:spacing w:val="-3"/>
          <w:sz w:val="21"/>
          <w:szCs w:val="21"/>
          <w:lang w:val="it-IT"/>
        </w:rPr>
      </w:pPr>
      <w:r w:rsidRPr="003037B0">
        <w:rPr>
          <w:rFonts w:asciiTheme="minorEastAsia" w:hAnsiTheme="minorEastAsia" w:hint="eastAsia"/>
          <w:spacing w:val="-3"/>
          <w:sz w:val="21"/>
          <w:szCs w:val="21"/>
          <w:lang w:val="it-IT"/>
        </w:rPr>
        <w:t>QQ</w:t>
      </w:r>
      <w:r w:rsidRPr="003037B0">
        <w:rPr>
          <w:rFonts w:asciiTheme="minorEastAsia" w:hAnsiTheme="minorEastAsia" w:hint="eastAsia"/>
          <w:spacing w:val="-3"/>
          <w:sz w:val="21"/>
          <w:szCs w:val="21"/>
        </w:rPr>
        <w:t>群</w:t>
      </w:r>
      <w:r w:rsidRPr="003037B0">
        <w:rPr>
          <w:rFonts w:asciiTheme="minorEastAsia" w:hAnsiTheme="minorEastAsia" w:hint="eastAsia"/>
          <w:spacing w:val="-3"/>
          <w:sz w:val="21"/>
          <w:szCs w:val="21"/>
          <w:lang w:val="it-IT"/>
        </w:rPr>
        <w:t>：</w:t>
      </w:r>
      <w:r w:rsidRPr="003037B0">
        <w:rPr>
          <w:rFonts w:asciiTheme="minorEastAsia" w:hAnsiTheme="minorEastAsia"/>
          <w:spacing w:val="-3"/>
          <w:sz w:val="21"/>
          <w:szCs w:val="21"/>
          <w:lang w:val="it-IT"/>
        </w:rPr>
        <w:t>701981794</w:t>
      </w:r>
    </w:p>
    <w:p w14:paraId="0CBC24FF" w14:textId="77777777" w:rsidR="003037B0" w:rsidRPr="003037B0" w:rsidRDefault="003037B0" w:rsidP="003037B0">
      <w:pPr>
        <w:spacing w:after="0" w:line="360" w:lineRule="auto"/>
        <w:rPr>
          <w:rFonts w:asciiTheme="minorEastAsia" w:hAnsiTheme="minorEastAsia"/>
          <w:spacing w:val="-3"/>
          <w:sz w:val="21"/>
          <w:szCs w:val="21"/>
          <w:lang w:val="it-IT"/>
        </w:rPr>
      </w:pPr>
      <w:r w:rsidRPr="003037B0">
        <w:rPr>
          <w:rFonts w:asciiTheme="minorEastAsia" w:hAnsiTheme="minorEastAsia" w:hint="eastAsia"/>
          <w:spacing w:val="-3"/>
          <w:sz w:val="21"/>
          <w:szCs w:val="21"/>
        </w:rPr>
        <w:t>电邮</w:t>
      </w:r>
      <w:r w:rsidRPr="003037B0">
        <w:rPr>
          <w:rFonts w:asciiTheme="minorEastAsia" w:hAnsiTheme="minorEastAsia" w:hint="eastAsia"/>
          <w:spacing w:val="-3"/>
          <w:sz w:val="21"/>
          <w:szCs w:val="21"/>
          <w:lang w:val="it-IT"/>
        </w:rPr>
        <w:t>：</w:t>
      </w:r>
      <w:hyperlink r:id="rId12" w:history="1">
        <w:r w:rsidRPr="003037B0">
          <w:rPr>
            <w:rStyle w:val="a8"/>
            <w:rFonts w:asciiTheme="minorEastAsia" w:hAnsiTheme="minorEastAsia"/>
            <w:sz w:val="21"/>
            <w:szCs w:val="21"/>
            <w:lang w:val="it-IT"/>
          </w:rPr>
          <w:t>info@safchina.org</w:t>
        </w:r>
      </w:hyperlink>
    </w:p>
    <w:p w14:paraId="28E3FE44" w14:textId="77777777" w:rsidR="003037B0" w:rsidRPr="003037B0" w:rsidRDefault="003037B0" w:rsidP="003037B0">
      <w:pPr>
        <w:spacing w:after="0" w:line="360" w:lineRule="auto"/>
        <w:rPr>
          <w:rFonts w:asciiTheme="minorEastAsia" w:hAnsiTheme="minorEastAsia"/>
          <w:color w:val="0000FF"/>
          <w:sz w:val="21"/>
          <w:szCs w:val="21"/>
          <w:u w:val="single"/>
          <w:lang w:val="it-IT"/>
        </w:rPr>
      </w:pPr>
      <w:r w:rsidRPr="003037B0">
        <w:rPr>
          <w:rFonts w:asciiTheme="minorEastAsia" w:hAnsiTheme="minorEastAsia" w:hint="eastAsia"/>
          <w:spacing w:val="-3"/>
          <w:sz w:val="21"/>
          <w:szCs w:val="21"/>
        </w:rPr>
        <w:t>官网</w:t>
      </w:r>
      <w:r w:rsidRPr="003037B0">
        <w:rPr>
          <w:rFonts w:asciiTheme="minorEastAsia" w:hAnsiTheme="minorEastAsia" w:hint="eastAsia"/>
          <w:spacing w:val="-3"/>
          <w:sz w:val="21"/>
          <w:szCs w:val="21"/>
          <w:lang w:val="it-IT"/>
        </w:rPr>
        <w:t>：</w:t>
      </w:r>
      <w:hyperlink r:id="rId13" w:history="1">
        <w:r w:rsidRPr="003037B0">
          <w:rPr>
            <w:rStyle w:val="a8"/>
            <w:rFonts w:asciiTheme="minorEastAsia" w:hAnsiTheme="minorEastAsia" w:hint="eastAsia"/>
            <w:sz w:val="21"/>
            <w:szCs w:val="21"/>
            <w:lang w:val="it-IT"/>
          </w:rPr>
          <w:t>https://www.safchina.cn/</w:t>
        </w:r>
      </w:hyperlink>
    </w:p>
    <w:p w14:paraId="4D9E2FF3" w14:textId="77777777" w:rsidR="003037B0" w:rsidRPr="003037B0" w:rsidRDefault="003037B0" w:rsidP="003037B0">
      <w:pPr>
        <w:overflowPunct w:val="0"/>
        <w:spacing w:after="0" w:line="360" w:lineRule="auto"/>
        <w:ind w:right="210"/>
        <w:rPr>
          <w:rFonts w:asciiTheme="minorEastAsia" w:hAnsiTheme="minorEastAsia"/>
          <w:sz w:val="21"/>
          <w:szCs w:val="21"/>
        </w:rPr>
      </w:pPr>
      <w:r w:rsidRPr="003037B0">
        <w:rPr>
          <w:rFonts w:asciiTheme="minorEastAsia" w:hAnsiTheme="minorEastAsia" w:hint="eastAsia"/>
          <w:sz w:val="21"/>
          <w:szCs w:val="21"/>
        </w:rPr>
        <w:t>SAF微信公众号：SAF海外名校交流</w:t>
      </w:r>
    </w:p>
    <w:p w14:paraId="48A24E6D" w14:textId="77777777" w:rsidR="003037B0" w:rsidRPr="003037B0" w:rsidRDefault="003037B0" w:rsidP="003037B0">
      <w:pPr>
        <w:pStyle w:val="a9"/>
        <w:spacing w:line="360" w:lineRule="auto"/>
        <w:ind w:firstLine="440"/>
        <w:jc w:val="both"/>
        <w:rPr>
          <w:rFonts w:asciiTheme="minorEastAsia" w:eastAsiaTheme="minorEastAsia" w:hAnsiTheme="minorEastAsia"/>
          <w:b/>
          <w:bCs/>
          <w:sz w:val="21"/>
          <w:szCs w:val="21"/>
        </w:rPr>
      </w:pPr>
      <w:r w:rsidRPr="003037B0">
        <w:rPr>
          <w:rFonts w:asciiTheme="minorEastAsia" w:eastAsiaTheme="minorEastAsia" w:hAnsiTheme="minorEastAsia" w:hint="eastAsia"/>
          <w:noProof/>
          <w:sz w:val="21"/>
          <w:szCs w:val="21"/>
        </w:rPr>
        <w:drawing>
          <wp:anchor distT="0" distB="0" distL="114300" distR="114300" simplePos="0" relativeHeight="251663360" behindDoc="0" locked="0" layoutInCell="1" allowOverlap="1" wp14:anchorId="2BC3FDC8" wp14:editId="18EB9DFA">
            <wp:simplePos x="0" y="0"/>
            <wp:positionH relativeFrom="margin">
              <wp:align>left</wp:align>
            </wp:positionH>
            <wp:positionV relativeFrom="paragraph">
              <wp:posOffset>72390</wp:posOffset>
            </wp:positionV>
            <wp:extent cx="1269365" cy="419100"/>
            <wp:effectExtent l="0" t="0" r="6985" b="0"/>
            <wp:wrapNone/>
            <wp:docPr id="353490206" name="图片 5" descr="卡通人物&#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descr="卡通人物&#10;&#10;中度可信度描述已自动生成"/>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bwMode="auto">
                    <a:xfrm>
                      <a:off x="0" y="0"/>
                      <a:ext cx="1269365" cy="419100"/>
                    </a:xfrm>
                    <a:prstGeom prst="rect">
                      <a:avLst/>
                    </a:prstGeom>
                    <a:noFill/>
                  </pic:spPr>
                </pic:pic>
              </a:graphicData>
            </a:graphic>
            <wp14:sizeRelH relativeFrom="page">
              <wp14:pctWidth>0</wp14:pctWidth>
            </wp14:sizeRelH>
            <wp14:sizeRelV relativeFrom="page">
              <wp14:pctHeight>0</wp14:pctHeight>
            </wp14:sizeRelV>
          </wp:anchor>
        </w:drawing>
      </w:r>
    </w:p>
    <w:p w14:paraId="15A77A93" w14:textId="77777777" w:rsidR="003037B0" w:rsidRPr="003037B0" w:rsidRDefault="003037B0" w:rsidP="003037B0">
      <w:pPr>
        <w:spacing w:line="360" w:lineRule="auto"/>
        <w:rPr>
          <w:rFonts w:asciiTheme="minorEastAsia" w:hAnsiTheme="minorEastAsia"/>
          <w:b/>
          <w:bCs/>
          <w:spacing w:val="-3"/>
          <w:sz w:val="21"/>
          <w:szCs w:val="21"/>
        </w:rPr>
      </w:pPr>
      <w:r w:rsidRPr="003037B0">
        <w:rPr>
          <w:rFonts w:asciiTheme="minorEastAsia" w:hAnsiTheme="minorEastAsia" w:hint="eastAsia"/>
          <w:b/>
          <w:bCs/>
          <w:spacing w:val="-3"/>
          <w:sz w:val="21"/>
          <w:szCs w:val="21"/>
        </w:rPr>
        <w:t>SAF上海办公室</w:t>
      </w:r>
    </w:p>
    <w:p w14:paraId="55161E1C" w14:textId="77777777" w:rsidR="003037B0" w:rsidRPr="003037B0" w:rsidRDefault="003037B0" w:rsidP="003037B0">
      <w:pPr>
        <w:spacing w:line="360" w:lineRule="auto"/>
        <w:rPr>
          <w:rFonts w:asciiTheme="minorEastAsia" w:hAnsiTheme="minorEastAsia" w:cs="Calibri"/>
          <w:b/>
          <w:bCs/>
          <w:sz w:val="21"/>
          <w:szCs w:val="21"/>
        </w:rPr>
      </w:pPr>
      <w:r w:rsidRPr="003037B0">
        <w:rPr>
          <w:rFonts w:asciiTheme="minorEastAsia" w:hAnsiTheme="minorEastAsia" w:hint="eastAsia"/>
          <w:noProof/>
          <w:sz w:val="21"/>
          <w:szCs w:val="21"/>
        </w:rPr>
        <w:drawing>
          <wp:inline distT="0" distB="0" distL="0" distR="0" wp14:anchorId="22183BC4" wp14:editId="16B98DAC">
            <wp:extent cx="641350" cy="641350"/>
            <wp:effectExtent l="0" t="0" r="6350" b="6350"/>
            <wp:docPr id="1044882140" name="图片 1044882140" descr="QR 代码&#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descr="QR 代码&#10;&#10;描述已自动生成"/>
                    <pic:cNvPicPr>
                      <a:picLocks noChangeAspect="1" noChangeArrowheads="1"/>
                    </pic:cNvPicPr>
                  </pic:nvPicPr>
                  <pic:blipFill>
                    <a:blip r:embed="rId16" r:link="rId17">
                      <a:extLst>
                        <a:ext uri="{28A0092B-C50C-407E-A947-70E740481C1C}">
                          <a14:useLocalDpi xmlns:a14="http://schemas.microsoft.com/office/drawing/2010/main" val="0"/>
                        </a:ext>
                      </a:extLst>
                    </a:blip>
                    <a:srcRect/>
                    <a:stretch>
                      <a:fillRect/>
                    </a:stretch>
                  </pic:blipFill>
                  <pic:spPr bwMode="auto">
                    <a:xfrm>
                      <a:off x="0" y="0"/>
                      <a:ext cx="641350" cy="641350"/>
                    </a:xfrm>
                    <a:prstGeom prst="rect">
                      <a:avLst/>
                    </a:prstGeom>
                    <a:noFill/>
                  </pic:spPr>
                </pic:pic>
              </a:graphicData>
            </a:graphic>
          </wp:inline>
        </w:drawing>
      </w:r>
    </w:p>
    <w:p w14:paraId="4C8E07AA" w14:textId="77777777" w:rsidR="003037B0" w:rsidRPr="003037B0" w:rsidRDefault="003037B0" w:rsidP="003037B0">
      <w:pPr>
        <w:spacing w:after="0" w:line="360" w:lineRule="auto"/>
        <w:rPr>
          <w:rFonts w:asciiTheme="minorEastAsia" w:hAnsiTheme="minorEastAsia"/>
          <w:spacing w:val="-3"/>
          <w:sz w:val="21"/>
          <w:szCs w:val="21"/>
        </w:rPr>
      </w:pPr>
      <w:r w:rsidRPr="003037B0">
        <w:rPr>
          <w:rFonts w:asciiTheme="minorEastAsia" w:hAnsiTheme="minorEastAsia" w:hint="eastAsia"/>
          <w:spacing w:val="-3"/>
          <w:sz w:val="21"/>
          <w:szCs w:val="21"/>
        </w:rPr>
        <w:t>丁老师</w:t>
      </w:r>
    </w:p>
    <w:p w14:paraId="7FC8E962" w14:textId="77777777" w:rsidR="003037B0" w:rsidRPr="003037B0" w:rsidRDefault="003037B0" w:rsidP="003037B0">
      <w:pPr>
        <w:spacing w:after="0" w:line="360" w:lineRule="auto"/>
        <w:rPr>
          <w:rFonts w:asciiTheme="minorEastAsia" w:hAnsiTheme="minorEastAsia"/>
          <w:spacing w:val="-3"/>
          <w:sz w:val="21"/>
          <w:szCs w:val="21"/>
        </w:rPr>
      </w:pPr>
      <w:r w:rsidRPr="003037B0">
        <w:rPr>
          <w:rFonts w:asciiTheme="minorEastAsia" w:hAnsiTheme="minorEastAsia" w:hint="eastAsia"/>
          <w:spacing w:val="-3"/>
          <w:sz w:val="21"/>
          <w:szCs w:val="21"/>
        </w:rPr>
        <w:t>电话：021-34712175;021-34689662;13601838945</w:t>
      </w:r>
    </w:p>
    <w:p w14:paraId="59AE52A1" w14:textId="77777777" w:rsidR="003037B0" w:rsidRPr="003037B0" w:rsidRDefault="003037B0" w:rsidP="003037B0">
      <w:pPr>
        <w:spacing w:after="0" w:line="360" w:lineRule="auto"/>
        <w:rPr>
          <w:rFonts w:asciiTheme="minorEastAsia" w:hAnsiTheme="minorEastAsia"/>
          <w:spacing w:val="-3"/>
          <w:sz w:val="21"/>
          <w:szCs w:val="21"/>
        </w:rPr>
      </w:pPr>
      <w:r w:rsidRPr="003037B0">
        <w:rPr>
          <w:rFonts w:asciiTheme="minorEastAsia" w:hAnsiTheme="minorEastAsia" w:hint="eastAsia"/>
          <w:spacing w:val="-3"/>
          <w:sz w:val="21"/>
          <w:szCs w:val="21"/>
        </w:rPr>
        <w:t>QQ群：</w:t>
      </w:r>
      <w:r w:rsidRPr="003037B0">
        <w:rPr>
          <w:rFonts w:asciiTheme="minorEastAsia" w:hAnsiTheme="minorEastAsia"/>
          <w:spacing w:val="-3"/>
          <w:sz w:val="21"/>
          <w:szCs w:val="21"/>
        </w:rPr>
        <w:t>677523400</w:t>
      </w:r>
    </w:p>
    <w:p w14:paraId="0FA4D869" w14:textId="77777777" w:rsidR="003037B0" w:rsidRPr="003037B0" w:rsidRDefault="003037B0" w:rsidP="003037B0">
      <w:pPr>
        <w:spacing w:after="0" w:line="360" w:lineRule="auto"/>
        <w:rPr>
          <w:rFonts w:asciiTheme="minorEastAsia" w:hAnsiTheme="minorEastAsia"/>
          <w:spacing w:val="-3"/>
          <w:sz w:val="21"/>
          <w:szCs w:val="21"/>
        </w:rPr>
      </w:pPr>
      <w:r w:rsidRPr="003037B0">
        <w:rPr>
          <w:rFonts w:asciiTheme="minorEastAsia" w:hAnsiTheme="minorEastAsia" w:hint="eastAsia"/>
          <w:spacing w:val="-3"/>
          <w:sz w:val="21"/>
          <w:szCs w:val="21"/>
        </w:rPr>
        <w:t>咨询电邮：</w:t>
      </w:r>
      <w:hyperlink r:id="rId18" w:history="1">
        <w:r w:rsidRPr="003037B0">
          <w:rPr>
            <w:spacing w:val="-3"/>
          </w:rPr>
          <w:t>info@safchina.org</w:t>
        </w:r>
      </w:hyperlink>
    </w:p>
    <w:p w14:paraId="420EF987" w14:textId="77777777" w:rsidR="003037B0" w:rsidRPr="003037B0" w:rsidRDefault="003037B0" w:rsidP="003037B0">
      <w:pPr>
        <w:spacing w:after="0" w:line="360" w:lineRule="auto"/>
        <w:rPr>
          <w:rFonts w:asciiTheme="minorEastAsia" w:hAnsiTheme="minorEastAsia"/>
          <w:spacing w:val="-3"/>
          <w:sz w:val="21"/>
          <w:szCs w:val="21"/>
        </w:rPr>
      </w:pPr>
      <w:r w:rsidRPr="003037B0">
        <w:rPr>
          <w:rFonts w:asciiTheme="minorEastAsia" w:hAnsiTheme="minorEastAsia" w:hint="eastAsia"/>
          <w:spacing w:val="-3"/>
          <w:sz w:val="21"/>
          <w:szCs w:val="21"/>
        </w:rPr>
        <w:t>官网：</w:t>
      </w:r>
      <w:hyperlink r:id="rId19" w:history="1">
        <w:r w:rsidRPr="003037B0">
          <w:rPr>
            <w:rFonts w:hint="eastAsia"/>
            <w:spacing w:val="-3"/>
          </w:rPr>
          <w:t>https://www.safchina.cn/</w:t>
        </w:r>
      </w:hyperlink>
    </w:p>
    <w:p w14:paraId="53879186" w14:textId="77777777" w:rsidR="003037B0" w:rsidRPr="003037B0" w:rsidRDefault="003037B0" w:rsidP="003037B0">
      <w:pPr>
        <w:spacing w:after="0" w:line="360" w:lineRule="auto"/>
        <w:rPr>
          <w:rFonts w:asciiTheme="minorEastAsia" w:hAnsiTheme="minorEastAsia"/>
          <w:spacing w:val="-3"/>
          <w:sz w:val="21"/>
          <w:szCs w:val="21"/>
        </w:rPr>
      </w:pPr>
      <w:r w:rsidRPr="003037B0">
        <w:rPr>
          <w:rFonts w:asciiTheme="minorEastAsia" w:hAnsiTheme="minorEastAsia" w:hint="eastAsia"/>
          <w:spacing w:val="-3"/>
          <w:sz w:val="21"/>
          <w:szCs w:val="21"/>
        </w:rPr>
        <w:t>SAF微信公众号：SAF海外名校交流</w:t>
      </w:r>
    </w:p>
    <w:p w14:paraId="12E6A796" w14:textId="77777777" w:rsidR="003037B0" w:rsidRPr="003037B0" w:rsidRDefault="003037B0" w:rsidP="003037B0">
      <w:pPr>
        <w:spacing w:line="360" w:lineRule="auto"/>
        <w:rPr>
          <w:rFonts w:asciiTheme="minorEastAsia" w:hAnsiTheme="minorEastAsia"/>
          <w:sz w:val="21"/>
          <w:szCs w:val="21"/>
        </w:rPr>
      </w:pPr>
      <w:r w:rsidRPr="003037B0">
        <w:rPr>
          <w:rFonts w:asciiTheme="minorEastAsia" w:hAnsiTheme="minorEastAsia"/>
          <w:noProof/>
          <w:sz w:val="21"/>
          <w:szCs w:val="21"/>
        </w:rPr>
        <w:lastRenderedPageBreak/>
        <w:drawing>
          <wp:inline distT="0" distB="0" distL="0" distR="0" wp14:anchorId="677CAD30" wp14:editId="350D0300">
            <wp:extent cx="1346200" cy="444500"/>
            <wp:effectExtent l="0" t="0" r="6350" b="12700"/>
            <wp:docPr id="436309485" name="图片 2" descr="卡通人物&#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卡通人物&#10;&#10;中度可信度描述已自动生成"/>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bwMode="auto">
                    <a:xfrm>
                      <a:off x="0" y="0"/>
                      <a:ext cx="1346200" cy="444500"/>
                    </a:xfrm>
                    <a:prstGeom prst="rect">
                      <a:avLst/>
                    </a:prstGeom>
                    <a:noFill/>
                    <a:ln>
                      <a:noFill/>
                    </a:ln>
                  </pic:spPr>
                </pic:pic>
              </a:graphicData>
            </a:graphic>
          </wp:inline>
        </w:drawing>
      </w:r>
    </w:p>
    <w:p w14:paraId="35B7DA2B" w14:textId="77777777" w:rsidR="003037B0" w:rsidRPr="003037B0" w:rsidRDefault="003037B0" w:rsidP="003037B0">
      <w:pPr>
        <w:spacing w:line="360" w:lineRule="auto"/>
        <w:rPr>
          <w:rFonts w:asciiTheme="minorEastAsia" w:hAnsiTheme="minorEastAsia"/>
          <w:b/>
          <w:bCs/>
          <w:spacing w:val="-3"/>
          <w:sz w:val="21"/>
          <w:szCs w:val="21"/>
        </w:rPr>
      </w:pPr>
      <w:r w:rsidRPr="003037B0">
        <w:rPr>
          <w:rFonts w:asciiTheme="minorEastAsia" w:hAnsiTheme="minorEastAsia" w:hint="eastAsia"/>
          <w:b/>
          <w:bCs/>
          <w:spacing w:val="-3"/>
          <w:sz w:val="21"/>
          <w:szCs w:val="21"/>
        </w:rPr>
        <w:t>SAF广州办公室</w:t>
      </w:r>
    </w:p>
    <w:p w14:paraId="693971B2" w14:textId="77777777" w:rsidR="003037B0" w:rsidRPr="003037B0" w:rsidRDefault="003037B0" w:rsidP="003037B0">
      <w:pPr>
        <w:spacing w:line="360" w:lineRule="auto"/>
        <w:rPr>
          <w:rFonts w:asciiTheme="minorEastAsia" w:hAnsiTheme="minorEastAsia" w:cs="Calibri"/>
          <w:b/>
          <w:bCs/>
          <w:sz w:val="21"/>
          <w:szCs w:val="21"/>
        </w:rPr>
      </w:pPr>
      <w:r w:rsidRPr="003037B0">
        <w:rPr>
          <w:rFonts w:asciiTheme="minorEastAsia" w:hAnsiTheme="minorEastAsia" w:hint="eastAsia"/>
          <w:noProof/>
          <w:sz w:val="21"/>
          <w:szCs w:val="21"/>
        </w:rPr>
        <w:drawing>
          <wp:anchor distT="0" distB="0" distL="114300" distR="114300" simplePos="0" relativeHeight="251664384" behindDoc="0" locked="0" layoutInCell="1" allowOverlap="1" wp14:anchorId="4F38D471" wp14:editId="523ACACB">
            <wp:simplePos x="0" y="0"/>
            <wp:positionH relativeFrom="margin">
              <wp:align>left</wp:align>
            </wp:positionH>
            <wp:positionV relativeFrom="paragraph">
              <wp:posOffset>260985</wp:posOffset>
            </wp:positionV>
            <wp:extent cx="565150" cy="565150"/>
            <wp:effectExtent l="0" t="0" r="6350" b="6350"/>
            <wp:wrapNone/>
            <wp:docPr id="1125537672" name="图片 3" descr="QR 代码&#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descr="QR 代码&#10;&#10;描述已自动生成"/>
                    <pic:cNvPicPr>
                      <a:picLocks noChangeAspect="1" noChangeArrowheads="1"/>
                    </pic:cNvPicPr>
                  </pic:nvPicPr>
                  <pic:blipFill>
                    <a:blip r:embed="rId20" r:link="rId21">
                      <a:extLst>
                        <a:ext uri="{28A0092B-C50C-407E-A947-70E740481C1C}">
                          <a14:useLocalDpi xmlns:a14="http://schemas.microsoft.com/office/drawing/2010/main" val="0"/>
                        </a:ext>
                      </a:extLst>
                    </a:blip>
                    <a:srcRect/>
                    <a:stretch>
                      <a:fillRect/>
                    </a:stretch>
                  </pic:blipFill>
                  <pic:spPr bwMode="auto">
                    <a:xfrm>
                      <a:off x="0" y="0"/>
                      <a:ext cx="565150" cy="565150"/>
                    </a:xfrm>
                    <a:prstGeom prst="rect">
                      <a:avLst/>
                    </a:prstGeom>
                    <a:noFill/>
                  </pic:spPr>
                </pic:pic>
              </a:graphicData>
            </a:graphic>
            <wp14:sizeRelH relativeFrom="page">
              <wp14:pctWidth>0</wp14:pctWidth>
            </wp14:sizeRelH>
            <wp14:sizeRelV relativeFrom="page">
              <wp14:pctHeight>0</wp14:pctHeight>
            </wp14:sizeRelV>
          </wp:anchor>
        </w:drawing>
      </w:r>
      <w:r w:rsidRPr="003037B0">
        <w:rPr>
          <w:rFonts w:asciiTheme="minorEastAsia" w:hAnsiTheme="minorEastAsia" w:cs="Calibri"/>
          <w:b/>
          <w:bCs/>
          <w:sz w:val="21"/>
          <w:szCs w:val="21"/>
        </w:rPr>
        <w:t>黄老师</w:t>
      </w:r>
    </w:p>
    <w:p w14:paraId="5BCB9DD8" w14:textId="77777777" w:rsidR="003037B0" w:rsidRPr="003037B0" w:rsidRDefault="003037B0" w:rsidP="003037B0">
      <w:pPr>
        <w:spacing w:line="360" w:lineRule="auto"/>
        <w:rPr>
          <w:rFonts w:asciiTheme="minorEastAsia" w:hAnsiTheme="minorEastAsia" w:cs="Calibri"/>
          <w:b/>
          <w:bCs/>
          <w:sz w:val="21"/>
          <w:szCs w:val="21"/>
        </w:rPr>
      </w:pPr>
    </w:p>
    <w:p w14:paraId="2D733BB1" w14:textId="77777777" w:rsidR="003037B0" w:rsidRPr="003037B0" w:rsidRDefault="003037B0" w:rsidP="003037B0">
      <w:pPr>
        <w:spacing w:line="360" w:lineRule="auto"/>
        <w:rPr>
          <w:rFonts w:asciiTheme="minorEastAsia" w:hAnsiTheme="minorEastAsia" w:cs="Calibri"/>
          <w:b/>
          <w:bCs/>
          <w:sz w:val="21"/>
          <w:szCs w:val="21"/>
        </w:rPr>
      </w:pPr>
    </w:p>
    <w:p w14:paraId="38C5AF12" w14:textId="77777777" w:rsidR="003037B0" w:rsidRPr="003037B0" w:rsidRDefault="003037B0" w:rsidP="003037B0">
      <w:pPr>
        <w:spacing w:after="0" w:line="360" w:lineRule="auto"/>
        <w:rPr>
          <w:rFonts w:asciiTheme="minorEastAsia" w:hAnsiTheme="minorEastAsia"/>
          <w:spacing w:val="-3"/>
          <w:sz w:val="21"/>
          <w:szCs w:val="21"/>
        </w:rPr>
      </w:pPr>
      <w:r w:rsidRPr="003037B0">
        <w:rPr>
          <w:rFonts w:asciiTheme="minorEastAsia" w:hAnsiTheme="minorEastAsia" w:hint="eastAsia"/>
          <w:spacing w:val="-3"/>
          <w:sz w:val="21"/>
          <w:szCs w:val="21"/>
        </w:rPr>
        <w:t>电话：020-87586035；15002166793</w:t>
      </w:r>
    </w:p>
    <w:p w14:paraId="12DA211B" w14:textId="77777777" w:rsidR="003037B0" w:rsidRPr="003037B0" w:rsidRDefault="003037B0" w:rsidP="003037B0">
      <w:pPr>
        <w:spacing w:after="0" w:line="360" w:lineRule="auto"/>
        <w:rPr>
          <w:rFonts w:asciiTheme="minorEastAsia" w:hAnsiTheme="minorEastAsia"/>
          <w:spacing w:val="-3"/>
          <w:sz w:val="21"/>
          <w:szCs w:val="21"/>
        </w:rPr>
      </w:pPr>
      <w:r w:rsidRPr="003037B0">
        <w:rPr>
          <w:rFonts w:asciiTheme="minorEastAsia" w:hAnsiTheme="minorEastAsia" w:hint="eastAsia"/>
          <w:spacing w:val="-3"/>
          <w:sz w:val="21"/>
          <w:szCs w:val="21"/>
        </w:rPr>
        <w:t>QQ群：810896055</w:t>
      </w:r>
    </w:p>
    <w:p w14:paraId="5534BAEF" w14:textId="77777777" w:rsidR="003037B0" w:rsidRPr="003037B0" w:rsidRDefault="003037B0" w:rsidP="003037B0">
      <w:pPr>
        <w:spacing w:after="0" w:line="360" w:lineRule="auto"/>
        <w:rPr>
          <w:rFonts w:asciiTheme="minorEastAsia" w:hAnsiTheme="minorEastAsia"/>
          <w:spacing w:val="-3"/>
          <w:sz w:val="21"/>
          <w:szCs w:val="21"/>
        </w:rPr>
      </w:pPr>
      <w:r w:rsidRPr="003037B0">
        <w:rPr>
          <w:rFonts w:asciiTheme="minorEastAsia" w:hAnsiTheme="minorEastAsia" w:hint="eastAsia"/>
          <w:spacing w:val="-3"/>
          <w:sz w:val="21"/>
          <w:szCs w:val="21"/>
        </w:rPr>
        <w:t>电邮：</w:t>
      </w:r>
      <w:hyperlink r:id="rId22" w:history="1">
        <w:r w:rsidRPr="003037B0">
          <w:rPr>
            <w:spacing w:val="-3"/>
          </w:rPr>
          <w:t>info@safchina.org</w:t>
        </w:r>
      </w:hyperlink>
    </w:p>
    <w:p w14:paraId="62F45084" w14:textId="77777777" w:rsidR="003037B0" w:rsidRPr="003037B0" w:rsidRDefault="003037B0" w:rsidP="003037B0">
      <w:pPr>
        <w:spacing w:after="0" w:line="360" w:lineRule="auto"/>
        <w:rPr>
          <w:rFonts w:asciiTheme="minorEastAsia" w:hAnsiTheme="minorEastAsia"/>
          <w:spacing w:val="-3"/>
          <w:sz w:val="21"/>
          <w:szCs w:val="21"/>
        </w:rPr>
      </w:pPr>
      <w:r w:rsidRPr="003037B0">
        <w:rPr>
          <w:rFonts w:asciiTheme="minorEastAsia" w:hAnsiTheme="minorEastAsia" w:hint="eastAsia"/>
          <w:spacing w:val="-3"/>
          <w:sz w:val="21"/>
          <w:szCs w:val="21"/>
        </w:rPr>
        <w:t>官网：</w:t>
      </w:r>
      <w:hyperlink r:id="rId23" w:history="1">
        <w:r w:rsidRPr="003037B0">
          <w:rPr>
            <w:rFonts w:hint="eastAsia"/>
            <w:spacing w:val="-3"/>
          </w:rPr>
          <w:t>https://www.safchina.cn/</w:t>
        </w:r>
      </w:hyperlink>
    </w:p>
    <w:p w14:paraId="51C1D528" w14:textId="77777777" w:rsidR="003037B0" w:rsidRPr="003037B0" w:rsidRDefault="003037B0" w:rsidP="003037B0">
      <w:pPr>
        <w:spacing w:after="0" w:line="360" w:lineRule="auto"/>
        <w:rPr>
          <w:rFonts w:asciiTheme="minorEastAsia" w:hAnsiTheme="minorEastAsia"/>
          <w:spacing w:val="-3"/>
          <w:sz w:val="21"/>
          <w:szCs w:val="21"/>
        </w:rPr>
      </w:pPr>
      <w:r w:rsidRPr="003037B0">
        <w:rPr>
          <w:rFonts w:asciiTheme="minorEastAsia" w:hAnsiTheme="minorEastAsia" w:hint="eastAsia"/>
          <w:spacing w:val="-3"/>
          <w:sz w:val="21"/>
          <w:szCs w:val="21"/>
        </w:rPr>
        <w:t>SAF微信公众号：SAF海外名校交流</w:t>
      </w:r>
    </w:p>
    <w:p w14:paraId="767440A7" w14:textId="4B60CAE6" w:rsidR="003037B0" w:rsidRPr="003037B0" w:rsidRDefault="003037B0" w:rsidP="003037B0">
      <w:pPr>
        <w:rPr>
          <w:rFonts w:asciiTheme="minorEastAsia" w:hAnsiTheme="minorEastAsia"/>
          <w:sz w:val="21"/>
          <w:szCs w:val="21"/>
        </w:rPr>
      </w:pPr>
      <w:r w:rsidRPr="003037B0">
        <w:rPr>
          <w:rFonts w:asciiTheme="minorEastAsia" w:hAnsiTheme="minorEastAsia"/>
          <w:noProof/>
          <w:sz w:val="21"/>
          <w:szCs w:val="21"/>
        </w:rPr>
        <w:drawing>
          <wp:inline distT="0" distB="0" distL="0" distR="0" wp14:anchorId="34829C1F" wp14:editId="11AC2AF4">
            <wp:extent cx="1346200" cy="444500"/>
            <wp:effectExtent l="0" t="0" r="6350" b="12700"/>
            <wp:docPr id="685975995" name="图片 1" descr="卡通人物&#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卡通人物&#10;&#10;中度可信度描述已自动生成"/>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bwMode="auto">
                    <a:xfrm>
                      <a:off x="0" y="0"/>
                      <a:ext cx="1346200" cy="444500"/>
                    </a:xfrm>
                    <a:prstGeom prst="rect">
                      <a:avLst/>
                    </a:prstGeom>
                    <a:noFill/>
                    <a:ln>
                      <a:noFill/>
                    </a:ln>
                  </pic:spPr>
                </pic:pic>
              </a:graphicData>
            </a:graphic>
          </wp:inline>
        </w:drawing>
      </w:r>
      <w:bookmarkEnd w:id="4"/>
    </w:p>
    <w:p w14:paraId="41151560" w14:textId="2AB734EC" w:rsidR="003037B0" w:rsidRPr="003037B0" w:rsidRDefault="003037B0" w:rsidP="003037B0">
      <w:pPr>
        <w:pStyle w:val="a9"/>
        <w:spacing w:before="0" w:beforeAutospacing="0" w:after="0" w:afterAutospacing="0" w:line="360" w:lineRule="auto"/>
        <w:jc w:val="both"/>
        <w:rPr>
          <w:rFonts w:asciiTheme="minorEastAsia" w:eastAsiaTheme="minorEastAsia" w:hAnsiTheme="minorEastAsia" w:cstheme="minorEastAsia"/>
          <w:b/>
          <w:bCs/>
          <w:sz w:val="21"/>
          <w:szCs w:val="21"/>
          <w:lang w:eastAsia="zh-CN"/>
        </w:rPr>
        <w:sectPr w:rsidR="003037B0" w:rsidRPr="003037B0" w:rsidSect="00030598">
          <w:headerReference w:type="default" r:id="rId24"/>
          <w:type w:val="continuous"/>
          <w:pgSz w:w="12240" w:h="15840"/>
          <w:pgMar w:top="1440" w:right="1080" w:bottom="1440" w:left="1080" w:header="737" w:footer="720" w:gutter="0"/>
          <w:cols w:space="720"/>
          <w:docGrid w:linePitch="360"/>
        </w:sectPr>
      </w:pPr>
    </w:p>
    <w:p w14:paraId="60E1E894" w14:textId="201C517E" w:rsidR="006D5DE0" w:rsidRPr="005C4ED2" w:rsidRDefault="006D5DE0" w:rsidP="003C37D7">
      <w:pPr>
        <w:spacing w:afterLines="50" w:after="120" w:line="240" w:lineRule="atLeast"/>
        <w:jc w:val="both"/>
        <w:rPr>
          <w:rFonts w:asciiTheme="minorEastAsia" w:hAnsiTheme="minorEastAsia"/>
          <w:b/>
          <w:color w:val="0E3B5F"/>
          <w:sz w:val="21"/>
          <w:szCs w:val="21"/>
        </w:rPr>
      </w:pPr>
    </w:p>
    <w:p w14:paraId="353ECB3F" w14:textId="2B0F7299" w:rsidR="00DD68B4" w:rsidRPr="003037B0" w:rsidRDefault="00171010" w:rsidP="003C37D7">
      <w:pPr>
        <w:spacing w:afterLines="50" w:after="120" w:line="240" w:lineRule="atLeast"/>
        <w:jc w:val="both"/>
        <w:rPr>
          <w:rFonts w:asciiTheme="minorEastAsia" w:hAnsiTheme="minorEastAsia" w:cs="Noto Sans"/>
          <w:color w:val="538135" w:themeColor="accent6" w:themeShade="BF"/>
          <w:sz w:val="21"/>
          <w:szCs w:val="21"/>
        </w:rPr>
      </w:pPr>
      <w:r w:rsidRPr="003037B0">
        <w:rPr>
          <w:rFonts w:asciiTheme="minorEastAsia" w:hAnsiTheme="minorEastAsia" w:hint="eastAsia"/>
          <w:b/>
          <w:bCs/>
          <w:sz w:val="21"/>
          <w:szCs w:val="21"/>
        </w:rPr>
        <w:t>附件：项目</w:t>
      </w:r>
      <w:r w:rsidRPr="003037B0">
        <w:rPr>
          <w:rFonts w:asciiTheme="minorEastAsia" w:hAnsiTheme="minorEastAsia"/>
          <w:b/>
          <w:bCs/>
          <w:sz w:val="21"/>
          <w:szCs w:val="21"/>
        </w:rPr>
        <w:t>日程表</w:t>
      </w:r>
      <w:r w:rsidRPr="003037B0">
        <w:rPr>
          <w:rFonts w:asciiTheme="minorEastAsia" w:hAnsiTheme="minorEastAsia" w:hint="eastAsia"/>
          <w:b/>
          <w:bCs/>
          <w:sz w:val="21"/>
          <w:szCs w:val="21"/>
        </w:rPr>
        <w:t>（暂定）</w:t>
      </w:r>
    </w:p>
    <w:tbl>
      <w:tblPr>
        <w:tblStyle w:val="aa"/>
        <w:tblW w:w="14305" w:type="dxa"/>
        <w:tblLayout w:type="fixed"/>
        <w:tblLook w:val="04A0" w:firstRow="1" w:lastRow="0" w:firstColumn="1" w:lastColumn="0" w:noHBand="0" w:noVBand="1"/>
      </w:tblPr>
      <w:tblGrid>
        <w:gridCol w:w="625"/>
        <w:gridCol w:w="1954"/>
        <w:gridCol w:w="1954"/>
        <w:gridCol w:w="1954"/>
        <w:gridCol w:w="1955"/>
        <w:gridCol w:w="1954"/>
        <w:gridCol w:w="1954"/>
        <w:gridCol w:w="1955"/>
      </w:tblGrid>
      <w:tr w:rsidR="003037B0" w:rsidRPr="003037B0" w14:paraId="596A8FB1" w14:textId="77777777" w:rsidTr="00212861">
        <w:trPr>
          <w:trHeight w:val="432"/>
        </w:trPr>
        <w:tc>
          <w:tcPr>
            <w:tcW w:w="625" w:type="dxa"/>
            <w:shd w:val="clear" w:color="auto" w:fill="0E3B5F"/>
          </w:tcPr>
          <w:p w14:paraId="12BE0DE6" w14:textId="77777777" w:rsidR="003037B0" w:rsidRPr="003037B0" w:rsidRDefault="003037B0" w:rsidP="003037B0">
            <w:pPr>
              <w:jc w:val="center"/>
              <w:rPr>
                <w:rFonts w:asciiTheme="minorEastAsia" w:hAnsiTheme="minorEastAsia" w:cs="Noto Sans"/>
                <w:b/>
                <w:sz w:val="21"/>
                <w:szCs w:val="21"/>
                <w:u w:val="single"/>
              </w:rPr>
            </w:pPr>
          </w:p>
        </w:tc>
        <w:tc>
          <w:tcPr>
            <w:tcW w:w="1954" w:type="dxa"/>
            <w:shd w:val="clear" w:color="auto" w:fill="0E3B5F"/>
            <w:vAlign w:val="center"/>
          </w:tcPr>
          <w:p w14:paraId="2027ECF3" w14:textId="77777777" w:rsidR="003037B0" w:rsidRPr="003037B0" w:rsidRDefault="003037B0" w:rsidP="003037B0">
            <w:pPr>
              <w:jc w:val="center"/>
              <w:rPr>
                <w:rFonts w:asciiTheme="minorEastAsia" w:hAnsiTheme="minorEastAsia" w:cs="Noto Sans"/>
                <w:b/>
                <w:sz w:val="21"/>
                <w:szCs w:val="21"/>
                <w:u w:val="single"/>
              </w:rPr>
            </w:pPr>
            <w:r w:rsidRPr="003037B0">
              <w:rPr>
                <w:rFonts w:asciiTheme="minorEastAsia" w:hAnsiTheme="minorEastAsia" w:cs="Noto Sans" w:hint="eastAsia"/>
                <w:b/>
                <w:sz w:val="21"/>
                <w:szCs w:val="21"/>
                <w:u w:val="single"/>
              </w:rPr>
              <w:t>周日</w:t>
            </w:r>
          </w:p>
        </w:tc>
        <w:tc>
          <w:tcPr>
            <w:tcW w:w="1954" w:type="dxa"/>
            <w:shd w:val="clear" w:color="auto" w:fill="0E3B5F"/>
            <w:vAlign w:val="center"/>
          </w:tcPr>
          <w:p w14:paraId="36B9E930" w14:textId="77777777" w:rsidR="003037B0" w:rsidRPr="003037B0" w:rsidRDefault="003037B0" w:rsidP="003037B0">
            <w:pPr>
              <w:jc w:val="center"/>
              <w:rPr>
                <w:rFonts w:asciiTheme="minorEastAsia" w:hAnsiTheme="minorEastAsia" w:cs="Noto Sans"/>
                <w:b/>
                <w:sz w:val="21"/>
                <w:szCs w:val="21"/>
                <w:u w:val="single"/>
              </w:rPr>
            </w:pPr>
            <w:r w:rsidRPr="003037B0">
              <w:rPr>
                <w:rFonts w:asciiTheme="minorEastAsia" w:hAnsiTheme="minorEastAsia" w:cs="Noto Sans" w:hint="eastAsia"/>
                <w:b/>
                <w:sz w:val="21"/>
                <w:szCs w:val="21"/>
                <w:u w:val="single"/>
              </w:rPr>
              <w:t>周一</w:t>
            </w:r>
          </w:p>
        </w:tc>
        <w:tc>
          <w:tcPr>
            <w:tcW w:w="1954" w:type="dxa"/>
            <w:shd w:val="clear" w:color="auto" w:fill="0E3B5F"/>
            <w:vAlign w:val="center"/>
          </w:tcPr>
          <w:p w14:paraId="1533B826" w14:textId="77777777" w:rsidR="003037B0" w:rsidRPr="003037B0" w:rsidRDefault="003037B0" w:rsidP="003037B0">
            <w:pPr>
              <w:jc w:val="center"/>
              <w:rPr>
                <w:rFonts w:asciiTheme="minorEastAsia" w:hAnsiTheme="minorEastAsia" w:cs="Noto Sans"/>
                <w:b/>
                <w:sz w:val="21"/>
                <w:szCs w:val="21"/>
                <w:u w:val="single"/>
              </w:rPr>
            </w:pPr>
            <w:r w:rsidRPr="003037B0">
              <w:rPr>
                <w:rFonts w:asciiTheme="minorEastAsia" w:hAnsiTheme="minorEastAsia" w:cs="Noto Sans" w:hint="eastAsia"/>
                <w:b/>
                <w:sz w:val="21"/>
                <w:szCs w:val="21"/>
                <w:u w:val="single"/>
              </w:rPr>
              <w:t>周二</w:t>
            </w:r>
          </w:p>
        </w:tc>
        <w:tc>
          <w:tcPr>
            <w:tcW w:w="1955" w:type="dxa"/>
            <w:shd w:val="clear" w:color="auto" w:fill="0E3B5F"/>
            <w:vAlign w:val="center"/>
          </w:tcPr>
          <w:p w14:paraId="7C2C37E2" w14:textId="77777777" w:rsidR="003037B0" w:rsidRPr="003037B0" w:rsidRDefault="003037B0" w:rsidP="003037B0">
            <w:pPr>
              <w:jc w:val="center"/>
              <w:rPr>
                <w:rFonts w:asciiTheme="minorEastAsia" w:hAnsiTheme="minorEastAsia" w:cs="Noto Sans"/>
                <w:b/>
                <w:sz w:val="21"/>
                <w:szCs w:val="21"/>
                <w:u w:val="single"/>
              </w:rPr>
            </w:pPr>
            <w:r w:rsidRPr="003037B0">
              <w:rPr>
                <w:rFonts w:asciiTheme="minorEastAsia" w:hAnsiTheme="minorEastAsia" w:cs="Noto Sans" w:hint="eastAsia"/>
                <w:b/>
                <w:sz w:val="21"/>
                <w:szCs w:val="21"/>
                <w:u w:val="single"/>
              </w:rPr>
              <w:t>周三</w:t>
            </w:r>
          </w:p>
        </w:tc>
        <w:tc>
          <w:tcPr>
            <w:tcW w:w="1954" w:type="dxa"/>
            <w:shd w:val="clear" w:color="auto" w:fill="0E3B5F"/>
            <w:vAlign w:val="center"/>
          </w:tcPr>
          <w:p w14:paraId="4768CE24" w14:textId="77777777" w:rsidR="003037B0" w:rsidRPr="003037B0" w:rsidRDefault="003037B0" w:rsidP="003037B0">
            <w:pPr>
              <w:jc w:val="center"/>
              <w:rPr>
                <w:rFonts w:asciiTheme="minorEastAsia" w:hAnsiTheme="minorEastAsia" w:cs="Noto Sans"/>
                <w:b/>
                <w:sz w:val="21"/>
                <w:szCs w:val="21"/>
                <w:u w:val="single"/>
              </w:rPr>
            </w:pPr>
            <w:r w:rsidRPr="003037B0">
              <w:rPr>
                <w:rFonts w:asciiTheme="minorEastAsia" w:hAnsiTheme="minorEastAsia" w:cs="Noto Sans" w:hint="eastAsia"/>
                <w:b/>
                <w:sz w:val="21"/>
                <w:szCs w:val="21"/>
                <w:u w:val="single"/>
              </w:rPr>
              <w:t>周四</w:t>
            </w:r>
          </w:p>
        </w:tc>
        <w:tc>
          <w:tcPr>
            <w:tcW w:w="1954" w:type="dxa"/>
            <w:shd w:val="clear" w:color="auto" w:fill="0E3B5F"/>
            <w:vAlign w:val="center"/>
          </w:tcPr>
          <w:p w14:paraId="1AB90A6E" w14:textId="77777777" w:rsidR="003037B0" w:rsidRPr="003037B0" w:rsidRDefault="003037B0" w:rsidP="003037B0">
            <w:pPr>
              <w:jc w:val="center"/>
              <w:rPr>
                <w:rFonts w:asciiTheme="minorEastAsia" w:hAnsiTheme="minorEastAsia" w:cs="Noto Sans"/>
                <w:b/>
                <w:sz w:val="21"/>
                <w:szCs w:val="21"/>
                <w:u w:val="single"/>
              </w:rPr>
            </w:pPr>
            <w:r w:rsidRPr="003037B0">
              <w:rPr>
                <w:rFonts w:asciiTheme="minorEastAsia" w:hAnsiTheme="minorEastAsia" w:cs="Noto Sans" w:hint="eastAsia"/>
                <w:b/>
                <w:sz w:val="21"/>
                <w:szCs w:val="21"/>
                <w:u w:val="single"/>
              </w:rPr>
              <w:t>周五</w:t>
            </w:r>
          </w:p>
        </w:tc>
        <w:tc>
          <w:tcPr>
            <w:tcW w:w="1955" w:type="dxa"/>
            <w:shd w:val="clear" w:color="auto" w:fill="0E3B5F"/>
            <w:vAlign w:val="center"/>
          </w:tcPr>
          <w:p w14:paraId="47D1DF26" w14:textId="77777777" w:rsidR="003037B0" w:rsidRPr="003037B0" w:rsidRDefault="003037B0" w:rsidP="003037B0">
            <w:pPr>
              <w:jc w:val="center"/>
              <w:rPr>
                <w:rFonts w:asciiTheme="minorEastAsia" w:hAnsiTheme="minorEastAsia" w:cs="Noto Sans"/>
                <w:b/>
                <w:sz w:val="21"/>
                <w:szCs w:val="21"/>
                <w:u w:val="single"/>
              </w:rPr>
            </w:pPr>
            <w:r w:rsidRPr="003037B0">
              <w:rPr>
                <w:rFonts w:asciiTheme="minorEastAsia" w:hAnsiTheme="minorEastAsia" w:cs="Noto Sans" w:hint="eastAsia"/>
                <w:b/>
                <w:sz w:val="21"/>
                <w:szCs w:val="21"/>
                <w:u w:val="single"/>
              </w:rPr>
              <w:t>周六</w:t>
            </w:r>
          </w:p>
        </w:tc>
      </w:tr>
      <w:tr w:rsidR="003037B0" w:rsidRPr="003037B0" w14:paraId="6BB421F8" w14:textId="77777777" w:rsidTr="003037B0">
        <w:trPr>
          <w:trHeight w:val="432"/>
        </w:trPr>
        <w:tc>
          <w:tcPr>
            <w:tcW w:w="625" w:type="dxa"/>
            <w:shd w:val="clear" w:color="auto" w:fill="DEEAF6" w:themeFill="accent1" w:themeFillTint="33"/>
          </w:tcPr>
          <w:p w14:paraId="68175FCD" w14:textId="77777777" w:rsidR="003037B0" w:rsidRPr="003037B0" w:rsidRDefault="003037B0" w:rsidP="003037B0">
            <w:pPr>
              <w:jc w:val="center"/>
              <w:rPr>
                <w:rFonts w:asciiTheme="minorEastAsia" w:hAnsiTheme="minorEastAsia" w:cs="Noto Sans"/>
                <w:b/>
                <w:sz w:val="21"/>
                <w:szCs w:val="21"/>
                <w:u w:val="single"/>
              </w:rPr>
            </w:pPr>
          </w:p>
        </w:tc>
        <w:tc>
          <w:tcPr>
            <w:tcW w:w="1954" w:type="dxa"/>
            <w:shd w:val="clear" w:color="auto" w:fill="DEEAF6" w:themeFill="accent1" w:themeFillTint="33"/>
            <w:vAlign w:val="center"/>
          </w:tcPr>
          <w:p w14:paraId="63C327E4" w14:textId="77777777" w:rsidR="003037B0" w:rsidRPr="003037B0" w:rsidRDefault="003037B0" w:rsidP="003037B0">
            <w:pPr>
              <w:jc w:val="center"/>
              <w:rPr>
                <w:rFonts w:asciiTheme="minorEastAsia" w:hAnsiTheme="minorEastAsia" w:cs="Noto Sans"/>
                <w:b/>
                <w:sz w:val="21"/>
                <w:szCs w:val="21"/>
                <w:u w:val="single"/>
              </w:rPr>
            </w:pPr>
            <w:r w:rsidRPr="003037B0">
              <w:rPr>
                <w:rFonts w:asciiTheme="minorEastAsia" w:hAnsiTheme="minorEastAsia" w:cs="Noto Sans" w:hint="eastAsia"/>
                <w:b/>
                <w:sz w:val="21"/>
                <w:szCs w:val="21"/>
                <w:u w:val="single"/>
              </w:rPr>
              <w:t>8月</w:t>
            </w:r>
            <w:r w:rsidRPr="003037B0">
              <w:rPr>
                <w:rFonts w:asciiTheme="minorEastAsia" w:hAnsiTheme="minorEastAsia" w:cs="Noto Sans"/>
                <w:b/>
                <w:sz w:val="21"/>
                <w:szCs w:val="21"/>
                <w:u w:val="single"/>
              </w:rPr>
              <w:t>3</w:t>
            </w:r>
            <w:r w:rsidRPr="003037B0">
              <w:rPr>
                <w:rFonts w:asciiTheme="minorEastAsia" w:hAnsiTheme="minorEastAsia" w:cs="Noto Sans" w:hint="eastAsia"/>
                <w:b/>
                <w:sz w:val="21"/>
                <w:szCs w:val="21"/>
                <w:u w:val="single"/>
              </w:rPr>
              <w:t>日</w:t>
            </w:r>
          </w:p>
        </w:tc>
        <w:tc>
          <w:tcPr>
            <w:tcW w:w="1954" w:type="dxa"/>
            <w:shd w:val="clear" w:color="auto" w:fill="DEEAF6" w:themeFill="accent1" w:themeFillTint="33"/>
            <w:vAlign w:val="center"/>
          </w:tcPr>
          <w:p w14:paraId="50DE4FA9" w14:textId="77777777" w:rsidR="003037B0" w:rsidRPr="003037B0" w:rsidRDefault="003037B0" w:rsidP="003037B0">
            <w:pPr>
              <w:jc w:val="center"/>
              <w:rPr>
                <w:rFonts w:asciiTheme="minorEastAsia" w:hAnsiTheme="minorEastAsia" w:cs="Noto Sans"/>
                <w:b/>
                <w:sz w:val="21"/>
                <w:szCs w:val="21"/>
                <w:u w:val="single"/>
              </w:rPr>
            </w:pPr>
            <w:r w:rsidRPr="003037B0">
              <w:rPr>
                <w:rFonts w:asciiTheme="minorEastAsia" w:hAnsiTheme="minorEastAsia" w:cs="Noto Sans" w:hint="eastAsia"/>
                <w:b/>
                <w:sz w:val="21"/>
                <w:szCs w:val="21"/>
                <w:u w:val="single"/>
              </w:rPr>
              <w:t>8月4日</w:t>
            </w:r>
          </w:p>
        </w:tc>
        <w:tc>
          <w:tcPr>
            <w:tcW w:w="1954" w:type="dxa"/>
            <w:shd w:val="clear" w:color="auto" w:fill="DEEAF6" w:themeFill="accent1" w:themeFillTint="33"/>
            <w:vAlign w:val="center"/>
          </w:tcPr>
          <w:p w14:paraId="7BA2ED91" w14:textId="77777777" w:rsidR="003037B0" w:rsidRPr="003037B0" w:rsidRDefault="003037B0" w:rsidP="003037B0">
            <w:pPr>
              <w:jc w:val="center"/>
              <w:rPr>
                <w:rFonts w:asciiTheme="minorEastAsia" w:hAnsiTheme="minorEastAsia" w:cs="Noto Sans"/>
                <w:b/>
                <w:sz w:val="21"/>
                <w:szCs w:val="21"/>
                <w:u w:val="single"/>
              </w:rPr>
            </w:pPr>
            <w:r w:rsidRPr="003037B0">
              <w:rPr>
                <w:rFonts w:asciiTheme="minorEastAsia" w:hAnsiTheme="minorEastAsia" w:cs="Noto Sans" w:hint="eastAsia"/>
                <w:b/>
                <w:sz w:val="21"/>
                <w:szCs w:val="21"/>
                <w:u w:val="single"/>
              </w:rPr>
              <w:t>8月5日</w:t>
            </w:r>
          </w:p>
        </w:tc>
        <w:tc>
          <w:tcPr>
            <w:tcW w:w="1955" w:type="dxa"/>
            <w:shd w:val="clear" w:color="auto" w:fill="DEEAF6" w:themeFill="accent1" w:themeFillTint="33"/>
            <w:vAlign w:val="center"/>
          </w:tcPr>
          <w:p w14:paraId="3480D873" w14:textId="77777777" w:rsidR="003037B0" w:rsidRPr="003037B0" w:rsidRDefault="003037B0" w:rsidP="003037B0">
            <w:pPr>
              <w:jc w:val="center"/>
              <w:rPr>
                <w:rFonts w:asciiTheme="minorEastAsia" w:hAnsiTheme="minorEastAsia" w:cs="Noto Sans"/>
                <w:b/>
                <w:sz w:val="21"/>
                <w:szCs w:val="21"/>
                <w:u w:val="single"/>
              </w:rPr>
            </w:pPr>
            <w:r w:rsidRPr="003037B0">
              <w:rPr>
                <w:rFonts w:asciiTheme="minorEastAsia" w:hAnsiTheme="minorEastAsia" w:cs="Noto Sans" w:hint="eastAsia"/>
                <w:b/>
                <w:sz w:val="21"/>
                <w:szCs w:val="21"/>
                <w:u w:val="single"/>
              </w:rPr>
              <w:t>8月6日</w:t>
            </w:r>
          </w:p>
        </w:tc>
        <w:tc>
          <w:tcPr>
            <w:tcW w:w="1954" w:type="dxa"/>
            <w:shd w:val="clear" w:color="auto" w:fill="DEEAF6" w:themeFill="accent1" w:themeFillTint="33"/>
            <w:vAlign w:val="center"/>
          </w:tcPr>
          <w:p w14:paraId="4DFC8885" w14:textId="77777777" w:rsidR="003037B0" w:rsidRPr="003037B0" w:rsidRDefault="003037B0" w:rsidP="003037B0">
            <w:pPr>
              <w:jc w:val="center"/>
              <w:rPr>
                <w:rFonts w:asciiTheme="minorEastAsia" w:hAnsiTheme="minorEastAsia" w:cs="Noto Sans"/>
                <w:b/>
                <w:sz w:val="21"/>
                <w:szCs w:val="21"/>
                <w:u w:val="single"/>
              </w:rPr>
            </w:pPr>
            <w:r w:rsidRPr="003037B0">
              <w:rPr>
                <w:rFonts w:asciiTheme="minorEastAsia" w:hAnsiTheme="minorEastAsia" w:cs="Noto Sans" w:hint="eastAsia"/>
                <w:b/>
                <w:sz w:val="21"/>
                <w:szCs w:val="21"/>
                <w:u w:val="single"/>
              </w:rPr>
              <w:t>8月7日</w:t>
            </w:r>
          </w:p>
        </w:tc>
        <w:tc>
          <w:tcPr>
            <w:tcW w:w="1954" w:type="dxa"/>
            <w:shd w:val="clear" w:color="auto" w:fill="DEEAF6" w:themeFill="accent1" w:themeFillTint="33"/>
            <w:vAlign w:val="center"/>
          </w:tcPr>
          <w:p w14:paraId="6C0E40DD" w14:textId="77777777" w:rsidR="003037B0" w:rsidRPr="003037B0" w:rsidRDefault="003037B0" w:rsidP="003037B0">
            <w:pPr>
              <w:jc w:val="center"/>
              <w:rPr>
                <w:rFonts w:asciiTheme="minorEastAsia" w:hAnsiTheme="minorEastAsia" w:cs="Noto Sans"/>
                <w:b/>
                <w:sz w:val="21"/>
                <w:szCs w:val="21"/>
                <w:u w:val="single"/>
              </w:rPr>
            </w:pPr>
            <w:r w:rsidRPr="003037B0">
              <w:rPr>
                <w:rFonts w:asciiTheme="minorEastAsia" w:hAnsiTheme="minorEastAsia" w:cs="Noto Sans" w:hint="eastAsia"/>
                <w:b/>
                <w:sz w:val="21"/>
                <w:szCs w:val="21"/>
                <w:u w:val="single"/>
              </w:rPr>
              <w:t>8月8日</w:t>
            </w:r>
          </w:p>
        </w:tc>
        <w:tc>
          <w:tcPr>
            <w:tcW w:w="1955" w:type="dxa"/>
            <w:shd w:val="clear" w:color="auto" w:fill="DEEAF6" w:themeFill="accent1" w:themeFillTint="33"/>
            <w:vAlign w:val="center"/>
          </w:tcPr>
          <w:p w14:paraId="79DB435C" w14:textId="77777777" w:rsidR="003037B0" w:rsidRPr="003037B0" w:rsidRDefault="003037B0" w:rsidP="003037B0">
            <w:pPr>
              <w:jc w:val="center"/>
              <w:rPr>
                <w:rFonts w:asciiTheme="minorEastAsia" w:hAnsiTheme="minorEastAsia" w:cs="Noto Sans"/>
                <w:b/>
                <w:sz w:val="21"/>
                <w:szCs w:val="21"/>
                <w:u w:val="single"/>
              </w:rPr>
            </w:pPr>
            <w:r w:rsidRPr="003037B0">
              <w:rPr>
                <w:rFonts w:asciiTheme="minorEastAsia" w:hAnsiTheme="minorEastAsia" w:cs="Noto Sans" w:hint="eastAsia"/>
                <w:b/>
                <w:sz w:val="21"/>
                <w:szCs w:val="21"/>
                <w:u w:val="single"/>
              </w:rPr>
              <w:t>8月9日</w:t>
            </w:r>
          </w:p>
        </w:tc>
      </w:tr>
      <w:tr w:rsidR="00D67AC7" w:rsidRPr="003037B0" w14:paraId="50EE2689" w14:textId="77777777" w:rsidTr="00D67AC7">
        <w:trPr>
          <w:trHeight w:val="1500"/>
        </w:trPr>
        <w:tc>
          <w:tcPr>
            <w:tcW w:w="625" w:type="dxa"/>
            <w:shd w:val="clear" w:color="auto" w:fill="DEEAF6" w:themeFill="accent1" w:themeFillTint="33"/>
            <w:vAlign w:val="center"/>
          </w:tcPr>
          <w:p w14:paraId="7888298A" w14:textId="77777777" w:rsidR="00D67AC7" w:rsidRPr="003037B0" w:rsidRDefault="00D67AC7" w:rsidP="003037B0">
            <w:pPr>
              <w:jc w:val="both"/>
              <w:rPr>
                <w:rFonts w:asciiTheme="minorEastAsia" w:hAnsiTheme="minorEastAsia" w:cs="Noto Sans"/>
                <w:b/>
                <w:bCs/>
                <w:sz w:val="21"/>
                <w:szCs w:val="21"/>
              </w:rPr>
            </w:pPr>
            <w:r w:rsidRPr="003037B0">
              <w:rPr>
                <w:rFonts w:asciiTheme="minorEastAsia" w:hAnsiTheme="minorEastAsia" w:cs="Noto Sans" w:hint="eastAsia"/>
                <w:b/>
                <w:bCs/>
                <w:sz w:val="21"/>
                <w:szCs w:val="21"/>
              </w:rPr>
              <w:t>上午</w:t>
            </w:r>
          </w:p>
        </w:tc>
        <w:tc>
          <w:tcPr>
            <w:tcW w:w="1954" w:type="dxa"/>
          </w:tcPr>
          <w:p w14:paraId="1AAE9C7B" w14:textId="77777777" w:rsidR="00D67AC7" w:rsidRPr="003037B0" w:rsidRDefault="00D67AC7" w:rsidP="003037B0">
            <w:pPr>
              <w:jc w:val="both"/>
              <w:rPr>
                <w:rFonts w:asciiTheme="minorEastAsia" w:hAnsiTheme="minorEastAsia" w:cs="Noto Sans"/>
                <w:sz w:val="21"/>
                <w:szCs w:val="21"/>
              </w:rPr>
            </w:pPr>
          </w:p>
          <w:p w14:paraId="37B5CC36" w14:textId="77777777" w:rsidR="00D67AC7" w:rsidRPr="003037B0" w:rsidRDefault="00D67AC7" w:rsidP="003037B0">
            <w:pPr>
              <w:jc w:val="both"/>
              <w:rPr>
                <w:rFonts w:asciiTheme="minorEastAsia" w:hAnsiTheme="minorEastAsia" w:cs="Noto Sans"/>
                <w:i/>
                <w:iCs/>
                <w:sz w:val="21"/>
                <w:szCs w:val="21"/>
              </w:rPr>
            </w:pPr>
            <w:r w:rsidRPr="003037B0">
              <w:rPr>
                <w:rFonts w:asciiTheme="minorEastAsia" w:hAnsiTheme="minorEastAsia" w:cs="Noto Sans" w:hint="eastAsia"/>
                <w:i/>
                <w:iCs/>
                <w:sz w:val="21"/>
                <w:szCs w:val="21"/>
              </w:rPr>
              <w:t>抵达日</w:t>
            </w:r>
          </w:p>
          <w:p w14:paraId="54680FEE" w14:textId="77777777" w:rsidR="00D67AC7" w:rsidRPr="003037B0" w:rsidRDefault="00D67AC7" w:rsidP="003037B0">
            <w:pPr>
              <w:jc w:val="both"/>
              <w:rPr>
                <w:rFonts w:asciiTheme="minorEastAsia" w:hAnsiTheme="minorEastAsia" w:cs="Noto Sans"/>
                <w:sz w:val="21"/>
                <w:szCs w:val="21"/>
              </w:rPr>
            </w:pPr>
          </w:p>
          <w:p w14:paraId="3737EEE9" w14:textId="77777777" w:rsidR="00D67AC7" w:rsidRPr="003037B0" w:rsidRDefault="00D67AC7" w:rsidP="003037B0">
            <w:pPr>
              <w:jc w:val="both"/>
              <w:rPr>
                <w:rFonts w:asciiTheme="minorEastAsia" w:hAnsiTheme="minorEastAsia" w:cs="Noto Sans"/>
                <w:sz w:val="21"/>
                <w:szCs w:val="21"/>
              </w:rPr>
            </w:pPr>
            <w:r w:rsidRPr="003037B0">
              <w:rPr>
                <w:rFonts w:asciiTheme="minorEastAsia" w:hAnsiTheme="minorEastAsia" w:cs="Noto Sans" w:hint="eastAsia"/>
                <w:sz w:val="21"/>
                <w:szCs w:val="21"/>
              </w:rPr>
              <w:t>从洛杉矶机场到达住宿地</w:t>
            </w:r>
          </w:p>
        </w:tc>
        <w:tc>
          <w:tcPr>
            <w:tcW w:w="1954" w:type="dxa"/>
          </w:tcPr>
          <w:p w14:paraId="77D52520" w14:textId="77777777" w:rsidR="00D67AC7" w:rsidRPr="003037B0" w:rsidRDefault="00D67AC7" w:rsidP="003037B0">
            <w:pPr>
              <w:jc w:val="both"/>
              <w:rPr>
                <w:rFonts w:asciiTheme="minorEastAsia" w:hAnsiTheme="minorEastAsia" w:cs="Noto Sans"/>
                <w:sz w:val="21"/>
                <w:szCs w:val="21"/>
              </w:rPr>
            </w:pPr>
          </w:p>
          <w:p w14:paraId="46FE3D94" w14:textId="77777777" w:rsidR="00D67AC7" w:rsidRPr="003037B0" w:rsidRDefault="00D67AC7" w:rsidP="003037B0">
            <w:pPr>
              <w:jc w:val="both"/>
              <w:rPr>
                <w:rFonts w:asciiTheme="minorEastAsia" w:hAnsiTheme="minorEastAsia" w:cs="Noto Sans"/>
                <w:sz w:val="21"/>
                <w:szCs w:val="21"/>
              </w:rPr>
            </w:pPr>
            <w:r w:rsidRPr="003037B0">
              <w:rPr>
                <w:rFonts w:asciiTheme="minorEastAsia" w:hAnsiTheme="minorEastAsia" w:cs="Noto Sans"/>
                <w:sz w:val="21"/>
                <w:szCs w:val="21"/>
              </w:rPr>
              <w:t xml:space="preserve">UCSB Extension </w:t>
            </w:r>
            <w:r w:rsidRPr="003037B0">
              <w:rPr>
                <w:rFonts w:asciiTheme="minorEastAsia" w:hAnsiTheme="minorEastAsia" w:cs="Noto Sans" w:hint="eastAsia"/>
                <w:sz w:val="21"/>
                <w:szCs w:val="21"/>
              </w:rPr>
              <w:t>新生指导及迎新</w:t>
            </w:r>
          </w:p>
          <w:p w14:paraId="228D2179" w14:textId="77777777" w:rsidR="00D67AC7" w:rsidRPr="003037B0" w:rsidRDefault="00D67AC7" w:rsidP="003037B0">
            <w:pPr>
              <w:jc w:val="both"/>
              <w:rPr>
                <w:rFonts w:asciiTheme="minorEastAsia" w:hAnsiTheme="minorEastAsia" w:cs="Noto Sans"/>
                <w:sz w:val="21"/>
                <w:szCs w:val="21"/>
              </w:rPr>
            </w:pPr>
          </w:p>
          <w:p w14:paraId="1B49D61B" w14:textId="77777777" w:rsidR="00D67AC7" w:rsidRPr="003037B0" w:rsidRDefault="00D67AC7" w:rsidP="003037B0">
            <w:pPr>
              <w:jc w:val="both"/>
              <w:rPr>
                <w:rFonts w:asciiTheme="minorEastAsia" w:hAnsiTheme="minorEastAsia" w:cs="Noto Sans"/>
                <w:sz w:val="21"/>
                <w:szCs w:val="21"/>
              </w:rPr>
            </w:pPr>
            <w:r w:rsidRPr="003037B0">
              <w:rPr>
                <w:rFonts w:asciiTheme="minorEastAsia" w:hAnsiTheme="minorEastAsia" w:cs="Noto Sans" w:hint="eastAsia"/>
                <w:sz w:val="21"/>
                <w:szCs w:val="21"/>
              </w:rPr>
              <w:t>学术课程：新产品开发</w:t>
            </w:r>
          </w:p>
        </w:tc>
        <w:tc>
          <w:tcPr>
            <w:tcW w:w="1954" w:type="dxa"/>
          </w:tcPr>
          <w:p w14:paraId="7AA797A8" w14:textId="77777777" w:rsidR="00D67AC7" w:rsidRPr="003037B0" w:rsidRDefault="00D67AC7" w:rsidP="003037B0">
            <w:pPr>
              <w:jc w:val="both"/>
              <w:rPr>
                <w:rFonts w:asciiTheme="minorEastAsia" w:hAnsiTheme="minorEastAsia" w:cs="Noto Sans"/>
                <w:sz w:val="21"/>
                <w:szCs w:val="21"/>
              </w:rPr>
            </w:pPr>
          </w:p>
          <w:p w14:paraId="0A71FDAC" w14:textId="77777777" w:rsidR="00D67AC7" w:rsidRPr="003037B0" w:rsidRDefault="00D67AC7" w:rsidP="003037B0">
            <w:pPr>
              <w:jc w:val="both"/>
              <w:rPr>
                <w:rFonts w:asciiTheme="minorEastAsia" w:hAnsiTheme="minorEastAsia" w:cs="Noto Sans"/>
                <w:sz w:val="21"/>
                <w:szCs w:val="21"/>
              </w:rPr>
            </w:pPr>
            <w:r w:rsidRPr="003037B0">
              <w:rPr>
                <w:rFonts w:asciiTheme="minorEastAsia" w:hAnsiTheme="minorEastAsia" w:cs="Noto Sans" w:hint="eastAsia"/>
                <w:sz w:val="21"/>
                <w:szCs w:val="21"/>
              </w:rPr>
              <w:t>学术课程：新产品开发</w:t>
            </w:r>
          </w:p>
        </w:tc>
        <w:tc>
          <w:tcPr>
            <w:tcW w:w="1955" w:type="dxa"/>
          </w:tcPr>
          <w:p w14:paraId="521D69DA" w14:textId="77777777" w:rsidR="00D67AC7" w:rsidRPr="003037B0" w:rsidRDefault="00D67AC7" w:rsidP="003037B0">
            <w:pPr>
              <w:jc w:val="both"/>
              <w:rPr>
                <w:rFonts w:asciiTheme="minorEastAsia" w:hAnsiTheme="minorEastAsia" w:cs="Noto Sans"/>
                <w:sz w:val="21"/>
                <w:szCs w:val="21"/>
              </w:rPr>
            </w:pPr>
          </w:p>
          <w:p w14:paraId="4D72BD24" w14:textId="77777777" w:rsidR="00D67AC7" w:rsidRPr="003037B0" w:rsidRDefault="00D67AC7" w:rsidP="003037B0">
            <w:pPr>
              <w:jc w:val="both"/>
              <w:rPr>
                <w:rFonts w:asciiTheme="minorEastAsia" w:hAnsiTheme="minorEastAsia" w:cs="Noto Sans"/>
                <w:sz w:val="21"/>
                <w:szCs w:val="21"/>
              </w:rPr>
            </w:pPr>
            <w:r w:rsidRPr="003037B0">
              <w:rPr>
                <w:rFonts w:asciiTheme="minorEastAsia" w:hAnsiTheme="minorEastAsia" w:cs="Noto Sans" w:hint="eastAsia"/>
                <w:sz w:val="21"/>
                <w:szCs w:val="21"/>
              </w:rPr>
              <w:t>学术课程：新产品开发</w:t>
            </w:r>
          </w:p>
        </w:tc>
        <w:tc>
          <w:tcPr>
            <w:tcW w:w="1954" w:type="dxa"/>
          </w:tcPr>
          <w:p w14:paraId="45CEEBF7" w14:textId="77777777" w:rsidR="00D67AC7" w:rsidRPr="003037B0" w:rsidRDefault="00D67AC7" w:rsidP="003037B0">
            <w:pPr>
              <w:jc w:val="both"/>
              <w:rPr>
                <w:rFonts w:asciiTheme="minorEastAsia" w:hAnsiTheme="minorEastAsia" w:cs="Noto Sans"/>
                <w:sz w:val="21"/>
                <w:szCs w:val="21"/>
              </w:rPr>
            </w:pPr>
          </w:p>
          <w:p w14:paraId="2E3F2D10" w14:textId="77777777" w:rsidR="00D67AC7" w:rsidRPr="003037B0" w:rsidRDefault="00D67AC7" w:rsidP="003037B0">
            <w:pPr>
              <w:jc w:val="both"/>
              <w:rPr>
                <w:rFonts w:asciiTheme="minorEastAsia" w:hAnsiTheme="minorEastAsia" w:cs="Noto Sans"/>
                <w:sz w:val="21"/>
                <w:szCs w:val="21"/>
              </w:rPr>
            </w:pPr>
            <w:r w:rsidRPr="003037B0">
              <w:rPr>
                <w:rFonts w:asciiTheme="minorEastAsia" w:hAnsiTheme="minorEastAsia" w:cs="Noto Sans" w:hint="eastAsia"/>
                <w:sz w:val="21"/>
                <w:szCs w:val="21"/>
              </w:rPr>
              <w:t>学术课程：新产品开发</w:t>
            </w:r>
          </w:p>
        </w:tc>
        <w:tc>
          <w:tcPr>
            <w:tcW w:w="1954" w:type="dxa"/>
          </w:tcPr>
          <w:p w14:paraId="48B0797B" w14:textId="77777777" w:rsidR="00D67AC7" w:rsidRPr="003037B0" w:rsidRDefault="00D67AC7" w:rsidP="003037B0">
            <w:pPr>
              <w:jc w:val="both"/>
              <w:rPr>
                <w:rFonts w:asciiTheme="minorEastAsia" w:hAnsiTheme="minorEastAsia" w:cs="Noto Sans"/>
                <w:sz w:val="21"/>
                <w:szCs w:val="21"/>
              </w:rPr>
            </w:pPr>
          </w:p>
          <w:p w14:paraId="35314624" w14:textId="77777777" w:rsidR="00D67AC7" w:rsidRPr="003037B0" w:rsidRDefault="00D67AC7" w:rsidP="003037B0">
            <w:pPr>
              <w:jc w:val="both"/>
              <w:rPr>
                <w:rFonts w:asciiTheme="minorEastAsia" w:hAnsiTheme="minorEastAsia" w:cs="Noto Sans"/>
                <w:sz w:val="21"/>
                <w:szCs w:val="21"/>
              </w:rPr>
            </w:pPr>
            <w:r w:rsidRPr="003037B0">
              <w:rPr>
                <w:rFonts w:asciiTheme="minorEastAsia" w:hAnsiTheme="minorEastAsia" w:cs="Noto Sans" w:hint="eastAsia"/>
                <w:sz w:val="21"/>
                <w:szCs w:val="21"/>
              </w:rPr>
              <w:t>学术课程：新产品开发</w:t>
            </w:r>
          </w:p>
        </w:tc>
        <w:tc>
          <w:tcPr>
            <w:tcW w:w="1955" w:type="dxa"/>
            <w:vMerge w:val="restart"/>
            <w:vAlign w:val="center"/>
          </w:tcPr>
          <w:p w14:paraId="02855A84" w14:textId="2327FDD3" w:rsidR="00D67AC7" w:rsidRPr="003037B0" w:rsidRDefault="00D67AC7" w:rsidP="00D67AC7">
            <w:pPr>
              <w:jc w:val="center"/>
              <w:rPr>
                <w:rFonts w:asciiTheme="minorEastAsia" w:hAnsiTheme="minorEastAsia" w:cs="Noto Sans"/>
                <w:i/>
                <w:iCs/>
                <w:sz w:val="21"/>
                <w:szCs w:val="21"/>
              </w:rPr>
            </w:pPr>
            <w:r w:rsidRPr="003037B0">
              <w:rPr>
                <w:rFonts w:asciiTheme="minorEastAsia" w:hAnsiTheme="minorEastAsia" w:cs="Noto Sans" w:hint="eastAsia"/>
                <w:i/>
                <w:iCs/>
                <w:sz w:val="21"/>
                <w:szCs w:val="21"/>
              </w:rPr>
              <w:t>自由活动</w:t>
            </w:r>
          </w:p>
        </w:tc>
      </w:tr>
      <w:tr w:rsidR="00D67AC7" w:rsidRPr="003037B0" w14:paraId="1BEB6A4F" w14:textId="77777777" w:rsidTr="003037B0">
        <w:trPr>
          <w:trHeight w:val="2105"/>
        </w:trPr>
        <w:tc>
          <w:tcPr>
            <w:tcW w:w="625" w:type="dxa"/>
            <w:shd w:val="clear" w:color="auto" w:fill="DEEAF6" w:themeFill="accent1" w:themeFillTint="33"/>
            <w:vAlign w:val="center"/>
          </w:tcPr>
          <w:p w14:paraId="5B493288" w14:textId="77777777" w:rsidR="00D67AC7" w:rsidRPr="003037B0" w:rsidRDefault="00D67AC7" w:rsidP="003037B0">
            <w:pPr>
              <w:jc w:val="both"/>
              <w:rPr>
                <w:rFonts w:asciiTheme="minorEastAsia" w:hAnsiTheme="minorEastAsia" w:cs="Noto Sans"/>
                <w:b/>
                <w:bCs/>
                <w:sz w:val="21"/>
                <w:szCs w:val="21"/>
              </w:rPr>
            </w:pPr>
            <w:r w:rsidRPr="003037B0">
              <w:rPr>
                <w:rFonts w:asciiTheme="minorEastAsia" w:hAnsiTheme="minorEastAsia" w:cs="Noto Sans" w:hint="eastAsia"/>
                <w:b/>
                <w:bCs/>
                <w:sz w:val="21"/>
                <w:szCs w:val="21"/>
              </w:rPr>
              <w:t>下午</w:t>
            </w:r>
          </w:p>
        </w:tc>
        <w:tc>
          <w:tcPr>
            <w:tcW w:w="1954" w:type="dxa"/>
          </w:tcPr>
          <w:p w14:paraId="2224774E" w14:textId="77777777" w:rsidR="00D67AC7" w:rsidRPr="003037B0" w:rsidRDefault="00D67AC7" w:rsidP="003037B0">
            <w:pPr>
              <w:jc w:val="both"/>
              <w:rPr>
                <w:rFonts w:asciiTheme="minorEastAsia" w:hAnsiTheme="minorEastAsia" w:cs="Noto Sans"/>
                <w:sz w:val="21"/>
                <w:szCs w:val="21"/>
              </w:rPr>
            </w:pPr>
          </w:p>
          <w:p w14:paraId="6C01B463" w14:textId="77777777" w:rsidR="00D67AC7" w:rsidRPr="003037B0" w:rsidRDefault="00D67AC7" w:rsidP="003037B0">
            <w:pPr>
              <w:jc w:val="both"/>
              <w:rPr>
                <w:rFonts w:asciiTheme="minorEastAsia" w:hAnsiTheme="minorEastAsia" w:cs="Noto Sans"/>
                <w:sz w:val="21"/>
                <w:szCs w:val="21"/>
              </w:rPr>
            </w:pPr>
            <w:r w:rsidRPr="003037B0">
              <w:rPr>
                <w:rFonts w:asciiTheme="minorEastAsia" w:hAnsiTheme="minorEastAsia" w:cs="Noto Sans" w:hint="eastAsia"/>
                <w:sz w:val="21"/>
                <w:szCs w:val="21"/>
              </w:rPr>
              <w:t>入住安置</w:t>
            </w:r>
          </w:p>
          <w:p w14:paraId="18723DFE" w14:textId="77777777" w:rsidR="00D67AC7" w:rsidRPr="003037B0" w:rsidRDefault="00D67AC7" w:rsidP="003037B0">
            <w:pPr>
              <w:jc w:val="both"/>
              <w:rPr>
                <w:rFonts w:asciiTheme="minorEastAsia" w:hAnsiTheme="minorEastAsia" w:cs="Noto Sans"/>
                <w:sz w:val="21"/>
                <w:szCs w:val="21"/>
              </w:rPr>
            </w:pPr>
          </w:p>
          <w:p w14:paraId="71C0EED8" w14:textId="77777777" w:rsidR="00D67AC7" w:rsidRPr="003037B0" w:rsidRDefault="00D67AC7" w:rsidP="003037B0">
            <w:pPr>
              <w:jc w:val="both"/>
              <w:rPr>
                <w:rFonts w:asciiTheme="minorEastAsia" w:hAnsiTheme="minorEastAsia" w:cs="Noto Sans"/>
                <w:sz w:val="21"/>
                <w:szCs w:val="21"/>
              </w:rPr>
            </w:pPr>
            <w:r w:rsidRPr="003037B0">
              <w:rPr>
                <w:rFonts w:asciiTheme="minorEastAsia" w:hAnsiTheme="minorEastAsia" w:cs="Noto Sans" w:hint="eastAsia"/>
                <w:sz w:val="21"/>
                <w:szCs w:val="21"/>
              </w:rPr>
              <w:t>新生指导及迎新</w:t>
            </w:r>
          </w:p>
        </w:tc>
        <w:tc>
          <w:tcPr>
            <w:tcW w:w="1954" w:type="dxa"/>
          </w:tcPr>
          <w:p w14:paraId="1197CFCE" w14:textId="77777777" w:rsidR="00D67AC7" w:rsidRPr="003037B0" w:rsidRDefault="00D67AC7" w:rsidP="003037B0">
            <w:pPr>
              <w:jc w:val="both"/>
              <w:rPr>
                <w:rFonts w:asciiTheme="minorEastAsia" w:hAnsiTheme="minorEastAsia" w:cs="Noto Sans"/>
                <w:sz w:val="21"/>
                <w:szCs w:val="21"/>
              </w:rPr>
            </w:pPr>
          </w:p>
          <w:p w14:paraId="080BC4B7" w14:textId="77777777" w:rsidR="00D67AC7" w:rsidRPr="003037B0" w:rsidRDefault="00D67AC7" w:rsidP="003037B0">
            <w:pPr>
              <w:jc w:val="both"/>
              <w:rPr>
                <w:rFonts w:asciiTheme="minorEastAsia" w:hAnsiTheme="minorEastAsia" w:cs="Noto Sans"/>
                <w:sz w:val="21"/>
                <w:szCs w:val="21"/>
              </w:rPr>
            </w:pPr>
            <w:r w:rsidRPr="003037B0">
              <w:rPr>
                <w:rFonts w:asciiTheme="minorEastAsia" w:hAnsiTheme="minorEastAsia" w:cs="Noto Sans"/>
                <w:sz w:val="21"/>
                <w:szCs w:val="21"/>
              </w:rPr>
              <w:t>UCSB</w:t>
            </w:r>
            <w:r w:rsidRPr="003037B0">
              <w:rPr>
                <w:rFonts w:asciiTheme="minorEastAsia" w:hAnsiTheme="minorEastAsia" w:cs="Noto Sans" w:hint="eastAsia"/>
                <w:sz w:val="21"/>
                <w:szCs w:val="21"/>
              </w:rPr>
              <w:t>校园导览</w:t>
            </w:r>
          </w:p>
          <w:p w14:paraId="016083C1" w14:textId="77777777" w:rsidR="00D67AC7" w:rsidRDefault="00D67AC7" w:rsidP="003037B0">
            <w:pPr>
              <w:jc w:val="both"/>
              <w:rPr>
                <w:rFonts w:asciiTheme="minorEastAsia" w:hAnsiTheme="minorEastAsia" w:cs="Noto Sans"/>
                <w:sz w:val="21"/>
                <w:szCs w:val="21"/>
              </w:rPr>
            </w:pPr>
          </w:p>
          <w:p w14:paraId="468660C5" w14:textId="6EAB4280" w:rsidR="00D67AC7" w:rsidRPr="003037B0" w:rsidRDefault="00D67AC7" w:rsidP="003037B0">
            <w:pPr>
              <w:jc w:val="both"/>
              <w:rPr>
                <w:rFonts w:asciiTheme="minorEastAsia" w:hAnsiTheme="minorEastAsia" w:cs="Noto Sans"/>
                <w:sz w:val="21"/>
                <w:szCs w:val="21"/>
              </w:rPr>
            </w:pPr>
            <w:r w:rsidRPr="003037B0">
              <w:rPr>
                <w:rFonts w:asciiTheme="minorEastAsia" w:hAnsiTheme="minorEastAsia" w:cs="Noto Sans"/>
                <w:sz w:val="21"/>
                <w:szCs w:val="21"/>
              </w:rPr>
              <w:t>文化活动：历史与建筑城市游览</w:t>
            </w:r>
          </w:p>
        </w:tc>
        <w:tc>
          <w:tcPr>
            <w:tcW w:w="1954" w:type="dxa"/>
          </w:tcPr>
          <w:p w14:paraId="2C3B3990" w14:textId="77777777" w:rsidR="00D67AC7" w:rsidRPr="003037B0" w:rsidRDefault="00D67AC7" w:rsidP="003037B0">
            <w:pPr>
              <w:jc w:val="both"/>
              <w:rPr>
                <w:rFonts w:asciiTheme="minorEastAsia" w:hAnsiTheme="minorEastAsia" w:cs="Noto Sans"/>
                <w:sz w:val="21"/>
                <w:szCs w:val="21"/>
              </w:rPr>
            </w:pPr>
          </w:p>
          <w:p w14:paraId="771C148A" w14:textId="77777777" w:rsidR="00D67AC7" w:rsidRPr="003037B0" w:rsidRDefault="00D67AC7" w:rsidP="003037B0">
            <w:pPr>
              <w:jc w:val="both"/>
              <w:rPr>
                <w:rFonts w:asciiTheme="minorEastAsia" w:hAnsiTheme="minorEastAsia" w:cs="Noto Sans"/>
                <w:sz w:val="21"/>
                <w:szCs w:val="21"/>
              </w:rPr>
            </w:pPr>
            <w:r w:rsidRPr="003037B0">
              <w:rPr>
                <w:rFonts w:asciiTheme="minorEastAsia" w:hAnsiTheme="minorEastAsia" w:cs="Noto Sans"/>
                <w:sz w:val="21"/>
                <w:szCs w:val="21"/>
              </w:rPr>
              <w:t>学术研讨会：创建经市场验证的商业模式</w:t>
            </w:r>
          </w:p>
          <w:p w14:paraId="0B4CDA10" w14:textId="77777777" w:rsidR="00D67AC7" w:rsidRPr="003037B0" w:rsidRDefault="00D67AC7" w:rsidP="003037B0">
            <w:pPr>
              <w:jc w:val="both"/>
              <w:rPr>
                <w:rFonts w:asciiTheme="minorEastAsia" w:hAnsiTheme="minorEastAsia" w:cs="Noto Sans"/>
                <w:sz w:val="21"/>
                <w:szCs w:val="21"/>
              </w:rPr>
            </w:pPr>
          </w:p>
          <w:p w14:paraId="1E5648E5" w14:textId="3999B2E6" w:rsidR="00D67AC7" w:rsidRPr="003037B0" w:rsidRDefault="00D67AC7" w:rsidP="003037B0">
            <w:pPr>
              <w:jc w:val="both"/>
              <w:rPr>
                <w:rFonts w:asciiTheme="minorEastAsia" w:hAnsiTheme="minorEastAsia" w:cs="Noto Sans"/>
                <w:sz w:val="21"/>
                <w:szCs w:val="21"/>
              </w:rPr>
            </w:pPr>
          </w:p>
        </w:tc>
        <w:tc>
          <w:tcPr>
            <w:tcW w:w="1955" w:type="dxa"/>
          </w:tcPr>
          <w:p w14:paraId="6F372BB1" w14:textId="77777777" w:rsidR="00D67AC7" w:rsidRPr="003037B0" w:rsidRDefault="00D67AC7" w:rsidP="003037B0">
            <w:pPr>
              <w:jc w:val="both"/>
              <w:rPr>
                <w:rFonts w:asciiTheme="minorEastAsia" w:hAnsiTheme="minorEastAsia" w:cs="Noto Sans"/>
                <w:sz w:val="21"/>
                <w:szCs w:val="21"/>
              </w:rPr>
            </w:pPr>
          </w:p>
          <w:p w14:paraId="4AF230DF" w14:textId="77777777" w:rsidR="00D67AC7" w:rsidRDefault="00D67AC7" w:rsidP="003037B0">
            <w:pPr>
              <w:jc w:val="both"/>
              <w:rPr>
                <w:rFonts w:asciiTheme="minorEastAsia" w:hAnsiTheme="minorEastAsia" w:cs="Noto Sans"/>
                <w:sz w:val="21"/>
                <w:szCs w:val="21"/>
              </w:rPr>
            </w:pPr>
            <w:r>
              <w:rPr>
                <w:rFonts w:asciiTheme="minorEastAsia" w:hAnsiTheme="minorEastAsia" w:cs="Noto Sans" w:hint="eastAsia"/>
                <w:sz w:val="21"/>
                <w:szCs w:val="21"/>
              </w:rPr>
              <w:t>SAF Office Hour</w:t>
            </w:r>
          </w:p>
          <w:p w14:paraId="32940F7A" w14:textId="50E501DE" w:rsidR="00D67AC7" w:rsidRPr="003037B0" w:rsidRDefault="00D67AC7" w:rsidP="003037B0">
            <w:pPr>
              <w:jc w:val="both"/>
              <w:rPr>
                <w:rFonts w:asciiTheme="minorEastAsia" w:hAnsiTheme="minorEastAsia" w:cs="Noto Sans"/>
                <w:sz w:val="21"/>
                <w:szCs w:val="21"/>
              </w:rPr>
            </w:pPr>
            <w:r>
              <w:rPr>
                <w:rFonts w:asciiTheme="minorEastAsia" w:hAnsiTheme="minorEastAsia" w:cs="Noto Sans" w:hint="eastAsia"/>
                <w:sz w:val="21"/>
                <w:szCs w:val="21"/>
              </w:rPr>
              <w:t>(线上)</w:t>
            </w:r>
          </w:p>
        </w:tc>
        <w:tc>
          <w:tcPr>
            <w:tcW w:w="1954" w:type="dxa"/>
          </w:tcPr>
          <w:p w14:paraId="75227DA1" w14:textId="77777777" w:rsidR="00D67AC7" w:rsidRPr="003037B0" w:rsidRDefault="00D67AC7" w:rsidP="003037B0">
            <w:pPr>
              <w:jc w:val="both"/>
              <w:rPr>
                <w:rFonts w:asciiTheme="minorEastAsia" w:hAnsiTheme="minorEastAsia" w:cs="Noto Sans"/>
                <w:sz w:val="21"/>
                <w:szCs w:val="21"/>
              </w:rPr>
            </w:pPr>
          </w:p>
          <w:p w14:paraId="473A802D" w14:textId="77777777" w:rsidR="00D67AC7" w:rsidRPr="003037B0" w:rsidRDefault="00D67AC7" w:rsidP="003037B0">
            <w:pPr>
              <w:jc w:val="both"/>
              <w:rPr>
                <w:rFonts w:asciiTheme="minorEastAsia" w:hAnsiTheme="minorEastAsia" w:cs="Noto Sans"/>
                <w:sz w:val="21"/>
                <w:szCs w:val="21"/>
              </w:rPr>
            </w:pPr>
            <w:r w:rsidRPr="003037B0">
              <w:rPr>
                <w:rFonts w:asciiTheme="minorEastAsia" w:hAnsiTheme="minorEastAsia" w:cs="Noto Sans"/>
                <w:sz w:val="21"/>
                <w:szCs w:val="21"/>
              </w:rPr>
              <w:t>学术研讨会：创建经市场验证的商业模式</w:t>
            </w:r>
          </w:p>
        </w:tc>
        <w:tc>
          <w:tcPr>
            <w:tcW w:w="1954" w:type="dxa"/>
          </w:tcPr>
          <w:p w14:paraId="2A540D66" w14:textId="77777777" w:rsidR="00D67AC7" w:rsidRPr="003037B0" w:rsidRDefault="00D67AC7" w:rsidP="003037B0">
            <w:pPr>
              <w:jc w:val="both"/>
              <w:rPr>
                <w:rFonts w:asciiTheme="minorEastAsia" w:hAnsiTheme="minorEastAsia" w:cs="Noto Sans"/>
                <w:sz w:val="21"/>
                <w:szCs w:val="21"/>
              </w:rPr>
            </w:pPr>
            <w:r w:rsidRPr="003037B0">
              <w:rPr>
                <w:rFonts w:asciiTheme="minorEastAsia" w:hAnsiTheme="minorEastAsia" w:cs="Noto Sans"/>
                <w:sz w:val="21"/>
                <w:szCs w:val="21"/>
              </w:rPr>
              <w:br/>
              <w:t>学术研讨会：创建经市场验证的商业模式</w:t>
            </w:r>
          </w:p>
        </w:tc>
        <w:tc>
          <w:tcPr>
            <w:tcW w:w="1955" w:type="dxa"/>
            <w:vMerge/>
          </w:tcPr>
          <w:p w14:paraId="7592CDBB" w14:textId="720794B8" w:rsidR="00D67AC7" w:rsidRPr="003037B0" w:rsidRDefault="00D67AC7" w:rsidP="003037B0">
            <w:pPr>
              <w:jc w:val="both"/>
              <w:rPr>
                <w:rFonts w:asciiTheme="minorEastAsia" w:hAnsiTheme="minorEastAsia" w:cs="Noto Sans"/>
                <w:sz w:val="21"/>
                <w:szCs w:val="21"/>
              </w:rPr>
            </w:pPr>
          </w:p>
        </w:tc>
      </w:tr>
      <w:tr w:rsidR="003037B0" w:rsidRPr="003037B0" w14:paraId="67060A8C" w14:textId="77777777" w:rsidTr="003037B0">
        <w:trPr>
          <w:trHeight w:val="432"/>
        </w:trPr>
        <w:tc>
          <w:tcPr>
            <w:tcW w:w="625" w:type="dxa"/>
            <w:shd w:val="clear" w:color="auto" w:fill="DEEAF6" w:themeFill="accent1" w:themeFillTint="33"/>
          </w:tcPr>
          <w:p w14:paraId="315A176A" w14:textId="77777777" w:rsidR="003037B0" w:rsidRPr="003037B0" w:rsidRDefault="003037B0" w:rsidP="003037B0">
            <w:pPr>
              <w:jc w:val="center"/>
              <w:rPr>
                <w:rFonts w:asciiTheme="minorEastAsia" w:hAnsiTheme="minorEastAsia" w:cs="Noto Sans"/>
                <w:b/>
                <w:sz w:val="21"/>
                <w:szCs w:val="21"/>
                <w:u w:val="single"/>
              </w:rPr>
            </w:pPr>
          </w:p>
        </w:tc>
        <w:tc>
          <w:tcPr>
            <w:tcW w:w="1954" w:type="dxa"/>
            <w:shd w:val="clear" w:color="auto" w:fill="DEEAF6" w:themeFill="accent1" w:themeFillTint="33"/>
            <w:vAlign w:val="center"/>
          </w:tcPr>
          <w:p w14:paraId="6841189E" w14:textId="77777777" w:rsidR="003037B0" w:rsidRPr="003037B0" w:rsidRDefault="003037B0" w:rsidP="003037B0">
            <w:pPr>
              <w:jc w:val="center"/>
              <w:rPr>
                <w:rFonts w:asciiTheme="minorEastAsia" w:hAnsiTheme="minorEastAsia" w:cs="Noto Sans"/>
                <w:b/>
                <w:sz w:val="21"/>
                <w:szCs w:val="21"/>
                <w:u w:val="single"/>
              </w:rPr>
            </w:pPr>
            <w:r w:rsidRPr="003037B0">
              <w:rPr>
                <w:rFonts w:asciiTheme="minorEastAsia" w:hAnsiTheme="minorEastAsia" w:cs="Noto Sans" w:hint="eastAsia"/>
                <w:b/>
                <w:sz w:val="21"/>
                <w:szCs w:val="21"/>
                <w:u w:val="single"/>
              </w:rPr>
              <w:t>8月10日</w:t>
            </w:r>
          </w:p>
        </w:tc>
        <w:tc>
          <w:tcPr>
            <w:tcW w:w="1954" w:type="dxa"/>
            <w:shd w:val="clear" w:color="auto" w:fill="DEEAF6" w:themeFill="accent1" w:themeFillTint="33"/>
            <w:vAlign w:val="center"/>
          </w:tcPr>
          <w:p w14:paraId="245A60CF" w14:textId="77777777" w:rsidR="003037B0" w:rsidRPr="003037B0" w:rsidRDefault="003037B0" w:rsidP="003037B0">
            <w:pPr>
              <w:jc w:val="center"/>
              <w:rPr>
                <w:rFonts w:asciiTheme="minorEastAsia" w:hAnsiTheme="minorEastAsia" w:cs="Noto Sans"/>
                <w:b/>
                <w:sz w:val="21"/>
                <w:szCs w:val="21"/>
                <w:u w:val="single"/>
              </w:rPr>
            </w:pPr>
            <w:r w:rsidRPr="003037B0">
              <w:rPr>
                <w:rFonts w:asciiTheme="minorEastAsia" w:hAnsiTheme="minorEastAsia" w:cs="Noto Sans" w:hint="eastAsia"/>
                <w:b/>
                <w:sz w:val="21"/>
                <w:szCs w:val="21"/>
                <w:u w:val="single"/>
              </w:rPr>
              <w:t>8月11日</w:t>
            </w:r>
          </w:p>
        </w:tc>
        <w:tc>
          <w:tcPr>
            <w:tcW w:w="1954" w:type="dxa"/>
            <w:shd w:val="clear" w:color="auto" w:fill="DEEAF6" w:themeFill="accent1" w:themeFillTint="33"/>
            <w:vAlign w:val="center"/>
          </w:tcPr>
          <w:p w14:paraId="3A409EE5" w14:textId="77777777" w:rsidR="003037B0" w:rsidRPr="003037B0" w:rsidRDefault="003037B0" w:rsidP="003037B0">
            <w:pPr>
              <w:jc w:val="center"/>
              <w:rPr>
                <w:rFonts w:asciiTheme="minorEastAsia" w:hAnsiTheme="minorEastAsia" w:cs="Noto Sans"/>
                <w:b/>
                <w:sz w:val="21"/>
                <w:szCs w:val="21"/>
                <w:u w:val="single"/>
              </w:rPr>
            </w:pPr>
            <w:r w:rsidRPr="003037B0">
              <w:rPr>
                <w:rFonts w:asciiTheme="minorEastAsia" w:hAnsiTheme="minorEastAsia" w:cs="Noto Sans" w:hint="eastAsia"/>
                <w:b/>
                <w:sz w:val="21"/>
                <w:szCs w:val="21"/>
                <w:u w:val="single"/>
              </w:rPr>
              <w:t>8月12日</w:t>
            </w:r>
          </w:p>
        </w:tc>
        <w:tc>
          <w:tcPr>
            <w:tcW w:w="1955" w:type="dxa"/>
            <w:shd w:val="clear" w:color="auto" w:fill="DEEAF6" w:themeFill="accent1" w:themeFillTint="33"/>
            <w:vAlign w:val="center"/>
          </w:tcPr>
          <w:p w14:paraId="5C1C8BC9" w14:textId="77777777" w:rsidR="003037B0" w:rsidRPr="003037B0" w:rsidRDefault="003037B0" w:rsidP="003037B0">
            <w:pPr>
              <w:jc w:val="center"/>
              <w:rPr>
                <w:rFonts w:asciiTheme="minorEastAsia" w:hAnsiTheme="minorEastAsia" w:cs="Noto Sans"/>
                <w:b/>
                <w:sz w:val="21"/>
                <w:szCs w:val="21"/>
                <w:u w:val="single"/>
              </w:rPr>
            </w:pPr>
            <w:r w:rsidRPr="003037B0">
              <w:rPr>
                <w:rFonts w:asciiTheme="minorEastAsia" w:hAnsiTheme="minorEastAsia" w:cs="Noto Sans" w:hint="eastAsia"/>
                <w:b/>
                <w:sz w:val="21"/>
                <w:szCs w:val="21"/>
                <w:u w:val="single"/>
              </w:rPr>
              <w:t>8月13日</w:t>
            </w:r>
          </w:p>
        </w:tc>
        <w:tc>
          <w:tcPr>
            <w:tcW w:w="1954" w:type="dxa"/>
            <w:shd w:val="clear" w:color="auto" w:fill="DEEAF6" w:themeFill="accent1" w:themeFillTint="33"/>
            <w:vAlign w:val="center"/>
          </w:tcPr>
          <w:p w14:paraId="4E2B7AA1" w14:textId="77777777" w:rsidR="003037B0" w:rsidRPr="003037B0" w:rsidRDefault="003037B0" w:rsidP="003037B0">
            <w:pPr>
              <w:jc w:val="center"/>
              <w:rPr>
                <w:rFonts w:asciiTheme="minorEastAsia" w:hAnsiTheme="minorEastAsia" w:cs="Noto Sans"/>
                <w:b/>
                <w:sz w:val="21"/>
                <w:szCs w:val="21"/>
                <w:u w:val="single"/>
              </w:rPr>
            </w:pPr>
            <w:r w:rsidRPr="003037B0">
              <w:rPr>
                <w:rFonts w:asciiTheme="minorEastAsia" w:hAnsiTheme="minorEastAsia" w:cs="Noto Sans" w:hint="eastAsia"/>
                <w:b/>
                <w:sz w:val="21"/>
                <w:szCs w:val="21"/>
                <w:u w:val="single"/>
              </w:rPr>
              <w:t>8月14日</w:t>
            </w:r>
          </w:p>
        </w:tc>
        <w:tc>
          <w:tcPr>
            <w:tcW w:w="1954" w:type="dxa"/>
            <w:shd w:val="clear" w:color="auto" w:fill="DEEAF6" w:themeFill="accent1" w:themeFillTint="33"/>
            <w:vAlign w:val="center"/>
          </w:tcPr>
          <w:p w14:paraId="750C5FCE" w14:textId="77777777" w:rsidR="003037B0" w:rsidRPr="003037B0" w:rsidRDefault="003037B0" w:rsidP="003037B0">
            <w:pPr>
              <w:jc w:val="center"/>
              <w:rPr>
                <w:rFonts w:asciiTheme="minorEastAsia" w:hAnsiTheme="minorEastAsia" w:cs="Noto Sans"/>
                <w:b/>
                <w:sz w:val="21"/>
                <w:szCs w:val="21"/>
                <w:u w:val="single"/>
              </w:rPr>
            </w:pPr>
            <w:r w:rsidRPr="003037B0">
              <w:rPr>
                <w:rFonts w:asciiTheme="minorEastAsia" w:hAnsiTheme="minorEastAsia" w:cs="Noto Sans" w:hint="eastAsia"/>
                <w:b/>
                <w:sz w:val="21"/>
                <w:szCs w:val="21"/>
                <w:u w:val="single"/>
              </w:rPr>
              <w:t>8月15日</w:t>
            </w:r>
          </w:p>
        </w:tc>
        <w:tc>
          <w:tcPr>
            <w:tcW w:w="1955" w:type="dxa"/>
            <w:shd w:val="clear" w:color="auto" w:fill="DEEAF6" w:themeFill="accent1" w:themeFillTint="33"/>
            <w:vAlign w:val="center"/>
          </w:tcPr>
          <w:p w14:paraId="76C4628F" w14:textId="77777777" w:rsidR="003037B0" w:rsidRPr="003037B0" w:rsidRDefault="003037B0" w:rsidP="003037B0">
            <w:pPr>
              <w:jc w:val="center"/>
              <w:rPr>
                <w:rFonts w:asciiTheme="minorEastAsia" w:hAnsiTheme="minorEastAsia" w:cs="Noto Sans"/>
                <w:b/>
                <w:sz w:val="21"/>
                <w:szCs w:val="21"/>
                <w:u w:val="single"/>
              </w:rPr>
            </w:pPr>
            <w:r w:rsidRPr="003037B0">
              <w:rPr>
                <w:rFonts w:asciiTheme="minorEastAsia" w:hAnsiTheme="minorEastAsia" w:cs="Noto Sans" w:hint="eastAsia"/>
                <w:b/>
                <w:sz w:val="21"/>
                <w:szCs w:val="21"/>
                <w:u w:val="single"/>
              </w:rPr>
              <w:t>8月16日</w:t>
            </w:r>
          </w:p>
        </w:tc>
      </w:tr>
      <w:tr w:rsidR="00D67AC7" w:rsidRPr="003037B0" w14:paraId="08249FF2" w14:textId="77777777" w:rsidTr="003037B0">
        <w:trPr>
          <w:trHeight w:val="1313"/>
        </w:trPr>
        <w:tc>
          <w:tcPr>
            <w:tcW w:w="625" w:type="dxa"/>
            <w:shd w:val="clear" w:color="auto" w:fill="DEEAF6" w:themeFill="accent1" w:themeFillTint="33"/>
            <w:vAlign w:val="center"/>
          </w:tcPr>
          <w:p w14:paraId="6DCF8DC6" w14:textId="77777777" w:rsidR="00D67AC7" w:rsidRPr="003037B0" w:rsidRDefault="00D67AC7" w:rsidP="003037B0">
            <w:pPr>
              <w:jc w:val="both"/>
              <w:rPr>
                <w:rFonts w:asciiTheme="minorEastAsia" w:hAnsiTheme="minorEastAsia" w:cs="Noto Sans"/>
                <w:b/>
                <w:bCs/>
                <w:sz w:val="21"/>
                <w:szCs w:val="21"/>
              </w:rPr>
            </w:pPr>
            <w:r w:rsidRPr="003037B0">
              <w:rPr>
                <w:rFonts w:asciiTheme="minorEastAsia" w:hAnsiTheme="minorEastAsia" w:cs="Noto Sans" w:hint="eastAsia"/>
                <w:b/>
                <w:bCs/>
                <w:sz w:val="21"/>
                <w:szCs w:val="21"/>
              </w:rPr>
              <w:t>上午</w:t>
            </w:r>
          </w:p>
        </w:tc>
        <w:tc>
          <w:tcPr>
            <w:tcW w:w="1954" w:type="dxa"/>
          </w:tcPr>
          <w:p w14:paraId="4E7EDADE" w14:textId="77777777" w:rsidR="00D67AC7" w:rsidRPr="003037B0" w:rsidRDefault="00D67AC7" w:rsidP="003037B0">
            <w:pPr>
              <w:jc w:val="both"/>
              <w:rPr>
                <w:rFonts w:asciiTheme="minorEastAsia" w:hAnsiTheme="minorEastAsia" w:cs="Noto Sans"/>
                <w:sz w:val="21"/>
                <w:szCs w:val="21"/>
              </w:rPr>
            </w:pPr>
          </w:p>
          <w:p w14:paraId="739F4CE3" w14:textId="77777777" w:rsidR="00D67AC7" w:rsidRPr="003037B0" w:rsidRDefault="00D67AC7" w:rsidP="003037B0">
            <w:pPr>
              <w:jc w:val="both"/>
              <w:rPr>
                <w:rFonts w:asciiTheme="minorEastAsia" w:hAnsiTheme="minorEastAsia" w:cs="Noto Sans"/>
                <w:sz w:val="21"/>
                <w:szCs w:val="21"/>
              </w:rPr>
            </w:pPr>
            <w:r w:rsidRPr="003037B0">
              <w:rPr>
                <w:rFonts w:asciiTheme="minorEastAsia" w:hAnsiTheme="minorEastAsia" w:cs="Noto Sans" w:hint="eastAsia"/>
                <w:i/>
                <w:iCs/>
                <w:sz w:val="21"/>
                <w:szCs w:val="21"/>
              </w:rPr>
              <w:t>自由活动</w:t>
            </w:r>
          </w:p>
        </w:tc>
        <w:tc>
          <w:tcPr>
            <w:tcW w:w="1954" w:type="dxa"/>
          </w:tcPr>
          <w:p w14:paraId="4155A34A" w14:textId="77777777" w:rsidR="00D67AC7" w:rsidRPr="003037B0" w:rsidRDefault="00D67AC7" w:rsidP="003037B0">
            <w:pPr>
              <w:jc w:val="both"/>
              <w:rPr>
                <w:rFonts w:asciiTheme="minorEastAsia" w:hAnsiTheme="minorEastAsia" w:cs="Noto Sans"/>
                <w:sz w:val="21"/>
                <w:szCs w:val="21"/>
              </w:rPr>
            </w:pPr>
          </w:p>
          <w:p w14:paraId="0D662D6B" w14:textId="77777777" w:rsidR="00D67AC7" w:rsidRPr="003037B0" w:rsidRDefault="00D67AC7" w:rsidP="003037B0">
            <w:pPr>
              <w:jc w:val="both"/>
              <w:rPr>
                <w:rFonts w:asciiTheme="minorEastAsia" w:hAnsiTheme="minorEastAsia" w:cs="Noto Sans"/>
                <w:sz w:val="21"/>
                <w:szCs w:val="21"/>
              </w:rPr>
            </w:pPr>
            <w:r w:rsidRPr="003037B0">
              <w:rPr>
                <w:rFonts w:asciiTheme="minorEastAsia" w:hAnsiTheme="minorEastAsia" w:cs="Noto Sans" w:hint="eastAsia"/>
                <w:sz w:val="21"/>
                <w:szCs w:val="21"/>
              </w:rPr>
              <w:t>学术课程：新产品开发</w:t>
            </w:r>
          </w:p>
        </w:tc>
        <w:tc>
          <w:tcPr>
            <w:tcW w:w="1954" w:type="dxa"/>
          </w:tcPr>
          <w:p w14:paraId="23E92C0D" w14:textId="77777777" w:rsidR="00D67AC7" w:rsidRPr="003037B0" w:rsidRDefault="00D67AC7" w:rsidP="003037B0">
            <w:pPr>
              <w:jc w:val="both"/>
              <w:rPr>
                <w:rFonts w:asciiTheme="minorEastAsia" w:hAnsiTheme="minorEastAsia" w:cs="Noto Sans"/>
                <w:sz w:val="21"/>
                <w:szCs w:val="21"/>
              </w:rPr>
            </w:pPr>
          </w:p>
          <w:p w14:paraId="434BC1D1" w14:textId="77777777" w:rsidR="00D67AC7" w:rsidRPr="003037B0" w:rsidRDefault="00D67AC7" w:rsidP="003037B0">
            <w:pPr>
              <w:jc w:val="both"/>
              <w:rPr>
                <w:rFonts w:asciiTheme="minorEastAsia" w:hAnsiTheme="minorEastAsia" w:cs="Noto Sans"/>
                <w:sz w:val="21"/>
                <w:szCs w:val="21"/>
              </w:rPr>
            </w:pPr>
            <w:r w:rsidRPr="003037B0">
              <w:rPr>
                <w:rFonts w:asciiTheme="minorEastAsia" w:hAnsiTheme="minorEastAsia" w:cs="Noto Sans" w:hint="eastAsia"/>
                <w:sz w:val="21"/>
                <w:szCs w:val="21"/>
              </w:rPr>
              <w:t>学术课程：新产品开发</w:t>
            </w:r>
          </w:p>
        </w:tc>
        <w:tc>
          <w:tcPr>
            <w:tcW w:w="1955" w:type="dxa"/>
          </w:tcPr>
          <w:p w14:paraId="4C5759A0" w14:textId="77777777" w:rsidR="00D67AC7" w:rsidRPr="003037B0" w:rsidRDefault="00D67AC7" w:rsidP="003037B0">
            <w:pPr>
              <w:jc w:val="both"/>
              <w:rPr>
                <w:rFonts w:asciiTheme="minorEastAsia" w:hAnsiTheme="minorEastAsia" w:cs="Noto Sans"/>
                <w:sz w:val="21"/>
                <w:szCs w:val="21"/>
              </w:rPr>
            </w:pPr>
          </w:p>
          <w:p w14:paraId="4E161BC7" w14:textId="77777777" w:rsidR="00D67AC7" w:rsidRPr="003037B0" w:rsidRDefault="00D67AC7" w:rsidP="003037B0">
            <w:pPr>
              <w:jc w:val="both"/>
              <w:rPr>
                <w:rFonts w:asciiTheme="minorEastAsia" w:hAnsiTheme="minorEastAsia" w:cs="Noto Sans"/>
                <w:sz w:val="21"/>
                <w:szCs w:val="21"/>
              </w:rPr>
            </w:pPr>
            <w:r w:rsidRPr="003037B0">
              <w:rPr>
                <w:rFonts w:asciiTheme="minorEastAsia" w:hAnsiTheme="minorEastAsia" w:cs="Noto Sans" w:hint="eastAsia"/>
                <w:sz w:val="21"/>
                <w:szCs w:val="21"/>
              </w:rPr>
              <w:t>学术课程：新产品开发</w:t>
            </w:r>
          </w:p>
        </w:tc>
        <w:tc>
          <w:tcPr>
            <w:tcW w:w="1954" w:type="dxa"/>
          </w:tcPr>
          <w:p w14:paraId="4134742A" w14:textId="77777777" w:rsidR="00D67AC7" w:rsidRPr="003037B0" w:rsidRDefault="00D67AC7" w:rsidP="003037B0">
            <w:pPr>
              <w:jc w:val="both"/>
              <w:rPr>
                <w:rFonts w:asciiTheme="minorEastAsia" w:hAnsiTheme="minorEastAsia" w:cs="Noto Sans"/>
                <w:sz w:val="21"/>
                <w:szCs w:val="21"/>
              </w:rPr>
            </w:pPr>
          </w:p>
          <w:p w14:paraId="1459450E" w14:textId="77777777" w:rsidR="00D67AC7" w:rsidRPr="003037B0" w:rsidRDefault="00D67AC7" w:rsidP="003037B0">
            <w:pPr>
              <w:jc w:val="both"/>
              <w:rPr>
                <w:rFonts w:asciiTheme="minorEastAsia" w:hAnsiTheme="minorEastAsia" w:cs="Noto Sans"/>
                <w:sz w:val="21"/>
                <w:szCs w:val="21"/>
              </w:rPr>
            </w:pPr>
            <w:r w:rsidRPr="003037B0">
              <w:rPr>
                <w:rFonts w:asciiTheme="minorEastAsia" w:hAnsiTheme="minorEastAsia" w:cs="Noto Sans" w:hint="eastAsia"/>
                <w:sz w:val="21"/>
                <w:szCs w:val="21"/>
              </w:rPr>
              <w:t>学术课程：新产品开发</w:t>
            </w:r>
          </w:p>
        </w:tc>
        <w:tc>
          <w:tcPr>
            <w:tcW w:w="1954" w:type="dxa"/>
          </w:tcPr>
          <w:p w14:paraId="3FBADCBD" w14:textId="77777777" w:rsidR="00D67AC7" w:rsidRPr="003037B0" w:rsidRDefault="00D67AC7" w:rsidP="003037B0">
            <w:pPr>
              <w:jc w:val="both"/>
              <w:rPr>
                <w:rFonts w:asciiTheme="minorEastAsia" w:hAnsiTheme="minorEastAsia" w:cs="Noto Sans"/>
                <w:sz w:val="21"/>
                <w:szCs w:val="21"/>
              </w:rPr>
            </w:pPr>
          </w:p>
          <w:p w14:paraId="7EB31067" w14:textId="77777777" w:rsidR="00D67AC7" w:rsidRPr="003037B0" w:rsidRDefault="00D67AC7" w:rsidP="003037B0">
            <w:pPr>
              <w:jc w:val="both"/>
              <w:rPr>
                <w:rFonts w:asciiTheme="minorEastAsia" w:hAnsiTheme="minorEastAsia" w:cs="Noto Sans"/>
                <w:sz w:val="21"/>
                <w:szCs w:val="21"/>
              </w:rPr>
            </w:pPr>
            <w:r w:rsidRPr="003037B0">
              <w:rPr>
                <w:rFonts w:asciiTheme="minorEastAsia" w:hAnsiTheme="minorEastAsia" w:cs="Noto Sans" w:hint="eastAsia"/>
                <w:sz w:val="21"/>
                <w:szCs w:val="21"/>
              </w:rPr>
              <w:t>学术课程：新产品开发</w:t>
            </w:r>
          </w:p>
        </w:tc>
        <w:tc>
          <w:tcPr>
            <w:tcW w:w="1955" w:type="dxa"/>
            <w:vMerge w:val="restart"/>
          </w:tcPr>
          <w:p w14:paraId="36894624" w14:textId="77777777" w:rsidR="00D67AC7" w:rsidRPr="003037B0" w:rsidRDefault="00D67AC7" w:rsidP="003037B0">
            <w:pPr>
              <w:jc w:val="both"/>
              <w:rPr>
                <w:rFonts w:asciiTheme="minorEastAsia" w:hAnsiTheme="minorEastAsia" w:cs="Noto Sans"/>
                <w:i/>
                <w:iCs/>
                <w:sz w:val="21"/>
                <w:szCs w:val="21"/>
              </w:rPr>
            </w:pPr>
          </w:p>
          <w:p w14:paraId="49242CC3" w14:textId="77777777" w:rsidR="00D67AC7" w:rsidRPr="007F17A4" w:rsidRDefault="00D67AC7" w:rsidP="00D67AC7">
            <w:pPr>
              <w:spacing w:afterLines="50" w:after="120" w:line="240" w:lineRule="atLeast"/>
              <w:jc w:val="both"/>
              <w:rPr>
                <w:rFonts w:ascii="等线" w:eastAsia="等线" w:hAnsi="等线" w:cs="Noto Sans"/>
                <w:i/>
                <w:iCs/>
                <w:sz w:val="21"/>
                <w:szCs w:val="21"/>
              </w:rPr>
            </w:pPr>
            <w:r>
              <w:rPr>
                <w:rFonts w:ascii="等线" w:eastAsia="等线" w:hAnsi="等线" w:cs="Noto Sans" w:hint="eastAsia"/>
                <w:i/>
                <w:iCs/>
                <w:sz w:val="21"/>
                <w:szCs w:val="21"/>
              </w:rPr>
              <w:t>返程日</w:t>
            </w:r>
          </w:p>
          <w:p w14:paraId="0BD60E88" w14:textId="77777777" w:rsidR="00D67AC7" w:rsidRPr="007F17A4" w:rsidRDefault="00D67AC7" w:rsidP="00D67AC7">
            <w:pPr>
              <w:spacing w:afterLines="50" w:after="120" w:line="240" w:lineRule="atLeast"/>
              <w:jc w:val="both"/>
              <w:rPr>
                <w:rFonts w:ascii="等线" w:eastAsia="等线" w:hAnsi="等线" w:cs="Noto Sans"/>
                <w:i/>
                <w:iCs/>
                <w:sz w:val="21"/>
                <w:szCs w:val="21"/>
              </w:rPr>
            </w:pPr>
          </w:p>
          <w:p w14:paraId="4B549D55" w14:textId="757F1A1C" w:rsidR="00D67AC7" w:rsidRPr="003037B0" w:rsidRDefault="00D67AC7" w:rsidP="00D67AC7">
            <w:pPr>
              <w:jc w:val="both"/>
              <w:rPr>
                <w:rFonts w:asciiTheme="minorEastAsia" w:hAnsiTheme="minorEastAsia" w:cs="Noto Sans"/>
                <w:i/>
                <w:iCs/>
                <w:sz w:val="21"/>
                <w:szCs w:val="21"/>
              </w:rPr>
            </w:pPr>
            <w:r w:rsidRPr="00805CCB">
              <w:rPr>
                <w:rFonts w:ascii="等线" w:eastAsia="等线" w:hAnsi="等线" w:cs="Noto Sans"/>
                <w:sz w:val="21"/>
                <w:szCs w:val="21"/>
              </w:rPr>
              <w:t>退房并前往洛杉矶国际机场</w:t>
            </w:r>
          </w:p>
        </w:tc>
      </w:tr>
      <w:tr w:rsidR="00D67AC7" w:rsidRPr="003037B0" w14:paraId="609BB07A" w14:textId="77777777" w:rsidTr="003037B0">
        <w:trPr>
          <w:trHeight w:val="1872"/>
        </w:trPr>
        <w:tc>
          <w:tcPr>
            <w:tcW w:w="625" w:type="dxa"/>
            <w:shd w:val="clear" w:color="auto" w:fill="DEEAF6" w:themeFill="accent1" w:themeFillTint="33"/>
            <w:vAlign w:val="center"/>
          </w:tcPr>
          <w:p w14:paraId="0018C722" w14:textId="77777777" w:rsidR="00D67AC7" w:rsidRPr="003037B0" w:rsidRDefault="00D67AC7" w:rsidP="00D67AC7">
            <w:pPr>
              <w:jc w:val="both"/>
              <w:rPr>
                <w:rFonts w:asciiTheme="minorEastAsia" w:hAnsiTheme="minorEastAsia" w:cs="Noto Sans"/>
                <w:b/>
                <w:bCs/>
                <w:sz w:val="21"/>
                <w:szCs w:val="21"/>
              </w:rPr>
            </w:pPr>
            <w:r w:rsidRPr="003037B0">
              <w:rPr>
                <w:rFonts w:asciiTheme="minorEastAsia" w:hAnsiTheme="minorEastAsia" w:cs="Noto Sans" w:hint="eastAsia"/>
                <w:b/>
                <w:bCs/>
                <w:sz w:val="21"/>
                <w:szCs w:val="21"/>
              </w:rPr>
              <w:t>下午</w:t>
            </w:r>
          </w:p>
        </w:tc>
        <w:tc>
          <w:tcPr>
            <w:tcW w:w="1954" w:type="dxa"/>
          </w:tcPr>
          <w:p w14:paraId="519C0A04" w14:textId="77777777" w:rsidR="00D67AC7" w:rsidRPr="003037B0" w:rsidRDefault="00D67AC7" w:rsidP="00D67AC7">
            <w:pPr>
              <w:jc w:val="both"/>
              <w:rPr>
                <w:rFonts w:asciiTheme="minorEastAsia" w:hAnsiTheme="minorEastAsia" w:cs="Noto Sans"/>
                <w:sz w:val="21"/>
                <w:szCs w:val="21"/>
              </w:rPr>
            </w:pPr>
            <w:r w:rsidRPr="003037B0">
              <w:rPr>
                <w:rFonts w:asciiTheme="minorEastAsia" w:hAnsiTheme="minorEastAsia" w:cs="Noto Sans" w:hint="eastAsia"/>
                <w:i/>
                <w:iCs/>
                <w:sz w:val="21"/>
                <w:szCs w:val="21"/>
              </w:rPr>
              <w:t>自由活动</w:t>
            </w:r>
          </w:p>
        </w:tc>
        <w:tc>
          <w:tcPr>
            <w:tcW w:w="1954" w:type="dxa"/>
          </w:tcPr>
          <w:p w14:paraId="6A390ACD" w14:textId="77777777" w:rsidR="00D67AC7" w:rsidRPr="003037B0" w:rsidRDefault="00D67AC7" w:rsidP="00D67AC7">
            <w:pPr>
              <w:jc w:val="both"/>
              <w:rPr>
                <w:rFonts w:asciiTheme="minorEastAsia" w:hAnsiTheme="minorEastAsia" w:cs="Noto Sans"/>
                <w:sz w:val="21"/>
                <w:szCs w:val="21"/>
              </w:rPr>
            </w:pPr>
          </w:p>
          <w:p w14:paraId="29604FAA" w14:textId="77777777" w:rsidR="00D67AC7" w:rsidRPr="003037B0" w:rsidRDefault="00D67AC7" w:rsidP="00D67AC7">
            <w:pPr>
              <w:jc w:val="both"/>
              <w:rPr>
                <w:rFonts w:asciiTheme="minorEastAsia" w:hAnsiTheme="minorEastAsia" w:cs="Noto Sans"/>
                <w:sz w:val="21"/>
                <w:szCs w:val="21"/>
              </w:rPr>
            </w:pPr>
            <w:r w:rsidRPr="003037B0">
              <w:rPr>
                <w:rFonts w:asciiTheme="minorEastAsia" w:hAnsiTheme="minorEastAsia" w:cs="Noto Sans"/>
                <w:sz w:val="21"/>
                <w:szCs w:val="21"/>
              </w:rPr>
              <w:t>学术研讨会：创建经市场验证的商业模式</w:t>
            </w:r>
          </w:p>
        </w:tc>
        <w:tc>
          <w:tcPr>
            <w:tcW w:w="1954" w:type="dxa"/>
          </w:tcPr>
          <w:p w14:paraId="6EDCE387" w14:textId="77777777" w:rsidR="00D67AC7" w:rsidRPr="003037B0" w:rsidRDefault="00D67AC7" w:rsidP="00D67AC7">
            <w:pPr>
              <w:jc w:val="both"/>
              <w:rPr>
                <w:rFonts w:asciiTheme="minorEastAsia" w:hAnsiTheme="minorEastAsia" w:cs="Noto Sans"/>
                <w:sz w:val="21"/>
                <w:szCs w:val="21"/>
              </w:rPr>
            </w:pPr>
          </w:p>
          <w:p w14:paraId="2B11A9C8" w14:textId="77777777" w:rsidR="00D67AC7" w:rsidRPr="003037B0" w:rsidRDefault="00D67AC7" w:rsidP="00D67AC7">
            <w:pPr>
              <w:jc w:val="both"/>
              <w:rPr>
                <w:rFonts w:asciiTheme="minorEastAsia" w:hAnsiTheme="minorEastAsia" w:cs="Noto Sans"/>
                <w:sz w:val="21"/>
                <w:szCs w:val="21"/>
              </w:rPr>
            </w:pPr>
            <w:r w:rsidRPr="003037B0">
              <w:rPr>
                <w:rFonts w:asciiTheme="minorEastAsia" w:hAnsiTheme="minorEastAsia" w:cs="Noto Sans"/>
                <w:sz w:val="21"/>
                <w:szCs w:val="21"/>
              </w:rPr>
              <w:t>学术研讨会：创建经市场验证的商业模式</w:t>
            </w:r>
          </w:p>
        </w:tc>
        <w:tc>
          <w:tcPr>
            <w:tcW w:w="1955" w:type="dxa"/>
          </w:tcPr>
          <w:p w14:paraId="49DD518F" w14:textId="77777777" w:rsidR="00D67AC7" w:rsidRPr="003037B0" w:rsidRDefault="00D67AC7" w:rsidP="00D67AC7">
            <w:pPr>
              <w:jc w:val="both"/>
              <w:rPr>
                <w:rFonts w:asciiTheme="minorEastAsia" w:hAnsiTheme="minorEastAsia" w:cs="Noto Sans"/>
                <w:sz w:val="21"/>
                <w:szCs w:val="21"/>
              </w:rPr>
            </w:pPr>
          </w:p>
          <w:p w14:paraId="4A8EC2CD" w14:textId="77777777" w:rsidR="00D67AC7" w:rsidRDefault="00D67AC7" w:rsidP="00D67AC7">
            <w:pPr>
              <w:jc w:val="both"/>
              <w:rPr>
                <w:rFonts w:asciiTheme="minorEastAsia" w:hAnsiTheme="minorEastAsia" w:cs="Noto Sans"/>
                <w:sz w:val="21"/>
                <w:szCs w:val="21"/>
              </w:rPr>
            </w:pPr>
            <w:r>
              <w:rPr>
                <w:rFonts w:asciiTheme="minorEastAsia" w:hAnsiTheme="minorEastAsia" w:cs="Noto Sans" w:hint="eastAsia"/>
                <w:sz w:val="21"/>
                <w:szCs w:val="21"/>
              </w:rPr>
              <w:t>SAF Office Hour</w:t>
            </w:r>
          </w:p>
          <w:p w14:paraId="4244056F" w14:textId="61D402DE" w:rsidR="00D67AC7" w:rsidRPr="003037B0" w:rsidRDefault="00D67AC7" w:rsidP="00D67AC7">
            <w:pPr>
              <w:jc w:val="both"/>
              <w:rPr>
                <w:rFonts w:asciiTheme="minorEastAsia" w:hAnsiTheme="minorEastAsia" w:cs="Noto Sans"/>
                <w:sz w:val="21"/>
                <w:szCs w:val="21"/>
              </w:rPr>
            </w:pPr>
            <w:r>
              <w:rPr>
                <w:rFonts w:asciiTheme="minorEastAsia" w:hAnsiTheme="minorEastAsia" w:cs="Noto Sans" w:hint="eastAsia"/>
                <w:sz w:val="21"/>
                <w:szCs w:val="21"/>
              </w:rPr>
              <w:t>(线上)</w:t>
            </w:r>
          </w:p>
        </w:tc>
        <w:tc>
          <w:tcPr>
            <w:tcW w:w="1954" w:type="dxa"/>
          </w:tcPr>
          <w:p w14:paraId="46915BB3" w14:textId="77777777" w:rsidR="00D67AC7" w:rsidRPr="003037B0" w:rsidRDefault="00D67AC7" w:rsidP="00D67AC7">
            <w:pPr>
              <w:jc w:val="both"/>
              <w:rPr>
                <w:rFonts w:asciiTheme="minorEastAsia" w:hAnsiTheme="minorEastAsia" w:cs="Noto Sans"/>
                <w:sz w:val="21"/>
                <w:szCs w:val="21"/>
              </w:rPr>
            </w:pPr>
          </w:p>
          <w:p w14:paraId="5177BCD7" w14:textId="77777777" w:rsidR="00D67AC7" w:rsidRPr="003037B0" w:rsidRDefault="00D67AC7" w:rsidP="00D67AC7">
            <w:pPr>
              <w:jc w:val="both"/>
              <w:rPr>
                <w:rFonts w:asciiTheme="minorEastAsia" w:hAnsiTheme="minorEastAsia" w:cs="Noto Sans"/>
                <w:sz w:val="21"/>
                <w:szCs w:val="21"/>
              </w:rPr>
            </w:pPr>
            <w:r w:rsidRPr="003037B0">
              <w:rPr>
                <w:rFonts w:asciiTheme="minorEastAsia" w:hAnsiTheme="minorEastAsia" w:cs="Noto Sans"/>
                <w:sz w:val="21"/>
                <w:szCs w:val="21"/>
              </w:rPr>
              <w:t>学术研讨会：创建经市场验证的商业模式</w:t>
            </w:r>
          </w:p>
        </w:tc>
        <w:tc>
          <w:tcPr>
            <w:tcW w:w="1954" w:type="dxa"/>
          </w:tcPr>
          <w:p w14:paraId="799463A3" w14:textId="77777777" w:rsidR="00D67AC7" w:rsidRPr="003037B0" w:rsidRDefault="00D67AC7" w:rsidP="00D67AC7">
            <w:pPr>
              <w:jc w:val="both"/>
              <w:rPr>
                <w:rFonts w:asciiTheme="minorEastAsia" w:hAnsiTheme="minorEastAsia" w:cs="Noto Sans"/>
                <w:sz w:val="21"/>
                <w:szCs w:val="21"/>
              </w:rPr>
            </w:pPr>
          </w:p>
          <w:p w14:paraId="4CBF54C2" w14:textId="36FC5FA9" w:rsidR="00D67AC7" w:rsidRPr="003037B0" w:rsidRDefault="00D67AC7" w:rsidP="00D67AC7">
            <w:pPr>
              <w:jc w:val="both"/>
              <w:rPr>
                <w:rFonts w:asciiTheme="minorEastAsia" w:hAnsiTheme="minorEastAsia" w:cs="Noto Sans"/>
                <w:sz w:val="21"/>
                <w:szCs w:val="21"/>
              </w:rPr>
            </w:pPr>
            <w:r w:rsidRPr="00D67AC7">
              <w:rPr>
                <w:rFonts w:asciiTheme="minorEastAsia" w:hAnsiTheme="minorEastAsia" w:cs="Noto Sans" w:hint="eastAsia"/>
                <w:sz w:val="21"/>
                <w:szCs w:val="21"/>
              </w:rPr>
              <w:t>送别活动</w:t>
            </w:r>
          </w:p>
        </w:tc>
        <w:tc>
          <w:tcPr>
            <w:tcW w:w="1955" w:type="dxa"/>
            <w:vMerge/>
          </w:tcPr>
          <w:p w14:paraId="632369B8" w14:textId="18F14C25" w:rsidR="00D67AC7" w:rsidRPr="003037B0" w:rsidRDefault="00D67AC7" w:rsidP="00D67AC7">
            <w:pPr>
              <w:jc w:val="both"/>
              <w:rPr>
                <w:rFonts w:asciiTheme="minorEastAsia" w:hAnsiTheme="minorEastAsia" w:cs="Noto Sans"/>
                <w:sz w:val="21"/>
                <w:szCs w:val="21"/>
              </w:rPr>
            </w:pPr>
          </w:p>
        </w:tc>
      </w:tr>
    </w:tbl>
    <w:p w14:paraId="7B095EAC" w14:textId="77777777" w:rsidR="00171010" w:rsidRPr="003037B0" w:rsidRDefault="00171010" w:rsidP="003037B0">
      <w:pPr>
        <w:spacing w:after="0" w:line="240" w:lineRule="auto"/>
        <w:jc w:val="both"/>
        <w:rPr>
          <w:rFonts w:asciiTheme="minorEastAsia" w:hAnsiTheme="minorEastAsia" w:cs="Noto Sans"/>
          <w:color w:val="538135" w:themeColor="accent6" w:themeShade="BF"/>
          <w:sz w:val="21"/>
          <w:szCs w:val="21"/>
        </w:rPr>
      </w:pPr>
    </w:p>
    <w:sectPr w:rsidR="00171010" w:rsidRPr="003037B0" w:rsidSect="00F622CC">
      <w:pgSz w:w="15840" w:h="12240" w:orient="landscape"/>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720061" w14:textId="77777777" w:rsidR="00B52AA9" w:rsidRDefault="00B52AA9" w:rsidP="00ED0696">
      <w:pPr>
        <w:spacing w:after="0" w:line="240" w:lineRule="auto"/>
      </w:pPr>
      <w:r>
        <w:separator/>
      </w:r>
    </w:p>
  </w:endnote>
  <w:endnote w:type="continuationSeparator" w:id="0">
    <w:p w14:paraId="250C836E" w14:textId="77777777" w:rsidR="00B52AA9" w:rsidRDefault="00B52AA9" w:rsidP="00ED06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Noto Sans">
    <w:altName w:val="Calibri"/>
    <w:charset w:val="00"/>
    <w:family w:val="swiss"/>
    <w:pitch w:val="variable"/>
    <w:sig w:usb0="E00082FF" w:usb1="400078FF" w:usb2="00000021"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YaHei-Bold">
    <w:altName w:val="Cambria"/>
    <w:panose1 w:val="00000000000000000000"/>
    <w:charset w:val="00"/>
    <w:family w:val="roman"/>
    <w:notTrueType/>
    <w:pitch w:val="default"/>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823ABB" w14:textId="77777777" w:rsidR="00B52AA9" w:rsidRDefault="00B52AA9" w:rsidP="00ED0696">
      <w:pPr>
        <w:spacing w:after="0" w:line="240" w:lineRule="auto"/>
      </w:pPr>
      <w:r>
        <w:separator/>
      </w:r>
    </w:p>
  </w:footnote>
  <w:footnote w:type="continuationSeparator" w:id="0">
    <w:p w14:paraId="4064FA1B" w14:textId="77777777" w:rsidR="00B52AA9" w:rsidRDefault="00B52AA9" w:rsidP="00ED069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9E471E" w14:textId="3583B498" w:rsidR="007F17A4" w:rsidRDefault="001179B5" w:rsidP="00CC2A06">
    <w:pPr>
      <w:pStyle w:val="ad"/>
      <w:jc w:val="left"/>
    </w:pPr>
    <w:r w:rsidRPr="00692403">
      <w:rPr>
        <w:rFonts w:ascii="宋体" w:eastAsia="宋体" w:hAnsi="宋体"/>
        <w:noProof/>
        <w:sz w:val="40"/>
        <w:szCs w:val="40"/>
      </w:rPr>
      <w:drawing>
        <wp:anchor distT="0" distB="0" distL="114300" distR="114300" simplePos="0" relativeHeight="251659264" behindDoc="0" locked="0" layoutInCell="1" allowOverlap="1" wp14:anchorId="18B402F6" wp14:editId="5E5A37A4">
          <wp:simplePos x="0" y="0"/>
          <wp:positionH relativeFrom="margin">
            <wp:align>left</wp:align>
          </wp:positionH>
          <wp:positionV relativeFrom="paragraph">
            <wp:posOffset>-93345</wp:posOffset>
          </wp:positionV>
          <wp:extent cx="982877" cy="527050"/>
          <wp:effectExtent l="0" t="0" r="8255" b="6350"/>
          <wp:wrapSquare wrapText="bothSides"/>
          <wp:docPr id="1575179010" name="图片 1" descr="图片包含 文本&#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5179010" name="图片 1" descr="图片包含 文本&#10;&#10;描述已自动生成"/>
                  <pic:cNvPicPr/>
                </pic:nvPicPr>
                <pic:blipFill>
                  <a:blip r:embed="rId1">
                    <a:extLst>
                      <a:ext uri="{28A0092B-C50C-407E-A947-70E740481C1C}">
                        <a14:useLocalDpi xmlns:a14="http://schemas.microsoft.com/office/drawing/2010/main" val="0"/>
                      </a:ext>
                    </a:extLst>
                  </a:blip>
                  <a:stretch>
                    <a:fillRect/>
                  </a:stretch>
                </pic:blipFill>
                <pic:spPr>
                  <a:xfrm>
                    <a:off x="0" y="0"/>
                    <a:ext cx="982877" cy="52705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E"/>
    <w:multiLevelType w:val="multilevel"/>
    <w:tmpl w:val="4ADEAD4C"/>
    <w:lvl w:ilvl="0">
      <w:start w:val="1"/>
      <w:numFmt w:val="chineseCountingThousand"/>
      <w:suff w:val="nothing"/>
      <w:lvlText w:val="第%1部分"/>
      <w:lvlJc w:val="center"/>
      <w:pPr>
        <w:ind w:left="0" w:firstLine="288"/>
      </w:pPr>
      <w:rPr>
        <w:rFonts w:hint="eastAsia"/>
        <w:sz w:val="36"/>
        <w:szCs w:val="28"/>
      </w:rPr>
    </w:lvl>
    <w:lvl w:ilvl="1">
      <w:start w:val="1"/>
      <w:numFmt w:val="chineseCountingThousand"/>
      <w:pStyle w:val="2"/>
      <w:suff w:val="nothing"/>
      <w:lvlText w:val="%2、"/>
      <w:lvlJc w:val="left"/>
      <w:pPr>
        <w:ind w:left="240" w:firstLine="0"/>
      </w:pPr>
      <w:rPr>
        <w:rFonts w:ascii="微软雅黑" w:eastAsia="微软雅黑" w:hAnsi="宋体" w:hint="eastAsia"/>
        <w:sz w:val="21"/>
        <w:szCs w:val="24"/>
        <w:lang w:val="en-US"/>
      </w:rPr>
    </w:lvl>
    <w:lvl w:ilvl="2">
      <w:start w:val="1"/>
      <w:numFmt w:val="chineseCountingThousand"/>
      <w:pStyle w:val="3"/>
      <w:suff w:val="nothing"/>
      <w:lvlText w:val="(%3)"/>
      <w:lvlJc w:val="left"/>
      <w:pPr>
        <w:ind w:left="142" w:firstLine="0"/>
      </w:pPr>
      <w:rPr>
        <w:rFonts w:ascii="Times New Roman" w:eastAsia="宋体" w:hAnsi="Times New Roman" w:hint="default"/>
        <w:b/>
        <w:i w:val="0"/>
        <w:spacing w:val="0"/>
        <w:w w:val="100"/>
        <w:position w:val="0"/>
        <w:sz w:val="21"/>
        <w:szCs w:val="21"/>
      </w:rPr>
    </w:lvl>
    <w:lvl w:ilvl="3">
      <w:start w:val="1"/>
      <w:numFmt w:val="decimal"/>
      <w:pStyle w:val="4"/>
      <w:suff w:val="nothing"/>
      <w:lvlText w:val="%4、"/>
      <w:lvlJc w:val="left"/>
      <w:pPr>
        <w:ind w:left="0" w:firstLine="0"/>
      </w:pPr>
      <w:rPr>
        <w:rFonts w:hint="eastAsia"/>
      </w:rPr>
    </w:lvl>
    <w:lvl w:ilvl="4">
      <w:start w:val="1"/>
      <w:numFmt w:val="upperLetter"/>
      <w:suff w:val="nothing"/>
      <w:lvlText w:val="%5、"/>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none"/>
      <w:suff w:val="nothing"/>
      <w:lvlText w:val=""/>
      <w:lvlJc w:val="left"/>
      <w:pPr>
        <w:ind w:left="0" w:firstLine="0"/>
      </w:pPr>
      <w:rPr>
        <w:rFonts w:hint="eastAsia"/>
      </w:rPr>
    </w:lvl>
    <w:lvl w:ilvl="7">
      <w:start w:val="1"/>
      <w:numFmt w:val="none"/>
      <w:suff w:val="nothing"/>
      <w:lvlText w:val=""/>
      <w:lvlJc w:val="left"/>
      <w:pPr>
        <w:ind w:left="0" w:firstLine="0"/>
      </w:pPr>
      <w:rPr>
        <w:rFonts w:hint="eastAsia"/>
      </w:rPr>
    </w:lvl>
    <w:lvl w:ilvl="8">
      <w:start w:val="1"/>
      <w:numFmt w:val="none"/>
      <w:suff w:val="nothing"/>
      <w:lvlText w:val=""/>
      <w:lvlJc w:val="left"/>
      <w:pPr>
        <w:ind w:left="0" w:firstLine="0"/>
      </w:pPr>
      <w:rPr>
        <w:rFonts w:hint="eastAsia"/>
      </w:rPr>
    </w:lvl>
  </w:abstractNum>
  <w:abstractNum w:abstractNumId="1" w15:restartNumberingAfterBreak="0">
    <w:nsid w:val="0DD716EE"/>
    <w:multiLevelType w:val="hybridMultilevel"/>
    <w:tmpl w:val="DDBE44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481C87"/>
    <w:multiLevelType w:val="hybridMultilevel"/>
    <w:tmpl w:val="7DACD122"/>
    <w:lvl w:ilvl="0" w:tplc="04090011">
      <w:start w:val="1"/>
      <w:numFmt w:val="decimal"/>
      <w:lvlText w:val="%1)"/>
      <w:lvlJc w:val="left"/>
      <w:pPr>
        <w:ind w:left="724" w:hanging="440"/>
      </w:pPr>
      <w:rPr>
        <w:rFonts w:hint="default"/>
        <w:color w:val="auto"/>
      </w:rPr>
    </w:lvl>
    <w:lvl w:ilvl="1" w:tplc="FFFFFFFF" w:tentative="1">
      <w:start w:val="1"/>
      <w:numFmt w:val="bullet"/>
      <w:lvlText w:val=""/>
      <w:lvlJc w:val="left"/>
      <w:pPr>
        <w:ind w:left="1164" w:hanging="440"/>
      </w:pPr>
      <w:rPr>
        <w:rFonts w:ascii="Wingdings" w:hAnsi="Wingdings" w:hint="default"/>
      </w:rPr>
    </w:lvl>
    <w:lvl w:ilvl="2" w:tplc="FFFFFFFF" w:tentative="1">
      <w:start w:val="1"/>
      <w:numFmt w:val="bullet"/>
      <w:lvlText w:val=""/>
      <w:lvlJc w:val="left"/>
      <w:pPr>
        <w:ind w:left="1604" w:hanging="440"/>
      </w:pPr>
      <w:rPr>
        <w:rFonts w:ascii="Wingdings" w:hAnsi="Wingdings" w:hint="default"/>
      </w:rPr>
    </w:lvl>
    <w:lvl w:ilvl="3" w:tplc="FFFFFFFF" w:tentative="1">
      <w:start w:val="1"/>
      <w:numFmt w:val="bullet"/>
      <w:lvlText w:val=""/>
      <w:lvlJc w:val="left"/>
      <w:pPr>
        <w:ind w:left="2044" w:hanging="440"/>
      </w:pPr>
      <w:rPr>
        <w:rFonts w:ascii="Wingdings" w:hAnsi="Wingdings" w:hint="default"/>
      </w:rPr>
    </w:lvl>
    <w:lvl w:ilvl="4" w:tplc="FFFFFFFF" w:tentative="1">
      <w:start w:val="1"/>
      <w:numFmt w:val="bullet"/>
      <w:lvlText w:val=""/>
      <w:lvlJc w:val="left"/>
      <w:pPr>
        <w:ind w:left="2484" w:hanging="440"/>
      </w:pPr>
      <w:rPr>
        <w:rFonts w:ascii="Wingdings" w:hAnsi="Wingdings" w:hint="default"/>
      </w:rPr>
    </w:lvl>
    <w:lvl w:ilvl="5" w:tplc="FFFFFFFF" w:tentative="1">
      <w:start w:val="1"/>
      <w:numFmt w:val="bullet"/>
      <w:lvlText w:val=""/>
      <w:lvlJc w:val="left"/>
      <w:pPr>
        <w:ind w:left="2924" w:hanging="440"/>
      </w:pPr>
      <w:rPr>
        <w:rFonts w:ascii="Wingdings" w:hAnsi="Wingdings" w:hint="default"/>
      </w:rPr>
    </w:lvl>
    <w:lvl w:ilvl="6" w:tplc="FFFFFFFF" w:tentative="1">
      <w:start w:val="1"/>
      <w:numFmt w:val="bullet"/>
      <w:lvlText w:val=""/>
      <w:lvlJc w:val="left"/>
      <w:pPr>
        <w:ind w:left="3364" w:hanging="440"/>
      </w:pPr>
      <w:rPr>
        <w:rFonts w:ascii="Wingdings" w:hAnsi="Wingdings" w:hint="default"/>
      </w:rPr>
    </w:lvl>
    <w:lvl w:ilvl="7" w:tplc="FFFFFFFF" w:tentative="1">
      <w:start w:val="1"/>
      <w:numFmt w:val="bullet"/>
      <w:lvlText w:val=""/>
      <w:lvlJc w:val="left"/>
      <w:pPr>
        <w:ind w:left="3804" w:hanging="440"/>
      </w:pPr>
      <w:rPr>
        <w:rFonts w:ascii="Wingdings" w:hAnsi="Wingdings" w:hint="default"/>
      </w:rPr>
    </w:lvl>
    <w:lvl w:ilvl="8" w:tplc="FFFFFFFF" w:tentative="1">
      <w:start w:val="1"/>
      <w:numFmt w:val="bullet"/>
      <w:lvlText w:val=""/>
      <w:lvlJc w:val="left"/>
      <w:pPr>
        <w:ind w:left="4244" w:hanging="440"/>
      </w:pPr>
      <w:rPr>
        <w:rFonts w:ascii="Wingdings" w:hAnsi="Wingdings" w:hint="default"/>
      </w:rPr>
    </w:lvl>
  </w:abstractNum>
  <w:abstractNum w:abstractNumId="3" w15:restartNumberingAfterBreak="0">
    <w:nsid w:val="1F7F7A50"/>
    <w:multiLevelType w:val="hybridMultilevel"/>
    <w:tmpl w:val="01EE6024"/>
    <w:lvl w:ilvl="0" w:tplc="551680C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2FC12D17"/>
    <w:multiLevelType w:val="hybridMultilevel"/>
    <w:tmpl w:val="DB803E56"/>
    <w:lvl w:ilvl="0" w:tplc="0E0C6242">
      <w:start w:val="6"/>
      <w:numFmt w:val="bullet"/>
      <w:lvlText w:val="•"/>
      <w:lvlJc w:val="left"/>
      <w:pPr>
        <w:ind w:left="800" w:hanging="360"/>
      </w:pPr>
      <w:rPr>
        <w:rFonts w:ascii="宋体" w:eastAsia="宋体" w:hAnsi="宋体" w:cs="等线" w:hint="eastAsia"/>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 w15:restartNumberingAfterBreak="0">
    <w:nsid w:val="34CC4236"/>
    <w:multiLevelType w:val="hybridMultilevel"/>
    <w:tmpl w:val="EF702CFE"/>
    <w:lvl w:ilvl="0" w:tplc="04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 w15:restartNumberingAfterBreak="0">
    <w:nsid w:val="37172D22"/>
    <w:multiLevelType w:val="hybridMultilevel"/>
    <w:tmpl w:val="9E5CCBE8"/>
    <w:lvl w:ilvl="0" w:tplc="04090011">
      <w:start w:val="1"/>
      <w:numFmt w:val="decimal"/>
      <w:lvlText w:val="%1)"/>
      <w:lvlJc w:val="left"/>
      <w:pPr>
        <w:ind w:left="0" w:hanging="360"/>
      </w:pPr>
    </w:lvl>
    <w:lvl w:ilvl="1" w:tplc="04090003">
      <w:numFmt w:val="decimal"/>
      <w:lvlText w:val="o"/>
      <w:lvlJc w:val="left"/>
      <w:pPr>
        <w:ind w:left="720" w:hanging="360"/>
      </w:pPr>
      <w:rPr>
        <w:rFonts w:ascii="Courier New" w:hAnsi="Courier New" w:cs="Courier New" w:hint="default"/>
      </w:rPr>
    </w:lvl>
    <w:lvl w:ilvl="2" w:tplc="04090005">
      <w:numFmt w:val="decimal"/>
      <w:lvlText w:val=""/>
      <w:lvlJc w:val="left"/>
      <w:pPr>
        <w:ind w:left="1440" w:hanging="360"/>
      </w:pPr>
      <w:rPr>
        <w:rFonts w:ascii="Wingdings" w:hAnsi="Wingdings" w:cs="Wingdings" w:hint="default"/>
      </w:rPr>
    </w:lvl>
    <w:lvl w:ilvl="3" w:tplc="04090001">
      <w:numFmt w:val="decimal"/>
      <w:lvlText w:val=""/>
      <w:lvlJc w:val="left"/>
      <w:pPr>
        <w:ind w:left="2160" w:hanging="360"/>
      </w:pPr>
      <w:rPr>
        <w:rFonts w:ascii="Symbol" w:hAnsi="Symbol" w:cs="Symbol" w:hint="default"/>
      </w:rPr>
    </w:lvl>
    <w:lvl w:ilvl="4" w:tplc="04090003">
      <w:numFmt w:val="decimal"/>
      <w:lvlText w:val="o"/>
      <w:lvlJc w:val="left"/>
      <w:pPr>
        <w:ind w:left="2880" w:hanging="360"/>
      </w:pPr>
      <w:rPr>
        <w:rFonts w:ascii="Courier New" w:hAnsi="Courier New" w:cs="Courier New" w:hint="default"/>
      </w:rPr>
    </w:lvl>
    <w:lvl w:ilvl="5" w:tplc="04090005">
      <w:numFmt w:val="decimal"/>
      <w:lvlText w:val=""/>
      <w:lvlJc w:val="left"/>
      <w:pPr>
        <w:ind w:left="3600" w:hanging="360"/>
      </w:pPr>
      <w:rPr>
        <w:rFonts w:ascii="Wingdings" w:hAnsi="Wingdings" w:cs="Wingdings" w:hint="default"/>
      </w:rPr>
    </w:lvl>
    <w:lvl w:ilvl="6" w:tplc="04090001">
      <w:numFmt w:val="decimal"/>
      <w:lvlText w:val=""/>
      <w:lvlJc w:val="left"/>
      <w:pPr>
        <w:ind w:left="4320" w:hanging="360"/>
      </w:pPr>
      <w:rPr>
        <w:rFonts w:ascii="Symbol" w:hAnsi="Symbol" w:cs="Symbol" w:hint="default"/>
      </w:rPr>
    </w:lvl>
    <w:lvl w:ilvl="7" w:tplc="04090003">
      <w:numFmt w:val="decimal"/>
      <w:lvlText w:val="o"/>
      <w:lvlJc w:val="left"/>
      <w:pPr>
        <w:ind w:left="5040" w:hanging="360"/>
      </w:pPr>
      <w:rPr>
        <w:rFonts w:ascii="Courier New" w:hAnsi="Courier New" w:cs="Courier New" w:hint="default"/>
      </w:rPr>
    </w:lvl>
    <w:lvl w:ilvl="8" w:tplc="04090005">
      <w:numFmt w:val="decimal"/>
      <w:lvlText w:val=""/>
      <w:lvlJc w:val="left"/>
      <w:pPr>
        <w:ind w:left="5760" w:hanging="360"/>
      </w:pPr>
      <w:rPr>
        <w:rFonts w:ascii="Wingdings" w:hAnsi="Wingdings" w:cs="Wingdings" w:hint="default"/>
      </w:rPr>
    </w:lvl>
  </w:abstractNum>
  <w:abstractNum w:abstractNumId="7" w15:restartNumberingAfterBreak="0">
    <w:nsid w:val="3BB83C80"/>
    <w:multiLevelType w:val="hybridMultilevel"/>
    <w:tmpl w:val="EE76B048"/>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3DAA5FC9"/>
    <w:multiLevelType w:val="hybridMultilevel"/>
    <w:tmpl w:val="FCD8B756"/>
    <w:lvl w:ilvl="0" w:tplc="04090001">
      <w:start w:val="1"/>
      <w:numFmt w:val="bullet"/>
      <w:lvlText w:val=""/>
      <w:lvlJc w:val="left"/>
      <w:pPr>
        <w:ind w:left="1164" w:hanging="440"/>
      </w:pPr>
      <w:rPr>
        <w:rFonts w:ascii="Symbol" w:hAnsi="Symbol" w:hint="default"/>
      </w:rPr>
    </w:lvl>
    <w:lvl w:ilvl="1" w:tplc="04090003" w:tentative="1">
      <w:start w:val="1"/>
      <w:numFmt w:val="bullet"/>
      <w:lvlText w:val=""/>
      <w:lvlJc w:val="left"/>
      <w:pPr>
        <w:ind w:left="1604" w:hanging="440"/>
      </w:pPr>
      <w:rPr>
        <w:rFonts w:ascii="Wingdings" w:hAnsi="Wingdings" w:hint="default"/>
      </w:rPr>
    </w:lvl>
    <w:lvl w:ilvl="2" w:tplc="04090005" w:tentative="1">
      <w:start w:val="1"/>
      <w:numFmt w:val="bullet"/>
      <w:lvlText w:val=""/>
      <w:lvlJc w:val="left"/>
      <w:pPr>
        <w:ind w:left="2044" w:hanging="440"/>
      </w:pPr>
      <w:rPr>
        <w:rFonts w:ascii="Wingdings" w:hAnsi="Wingdings" w:hint="default"/>
      </w:rPr>
    </w:lvl>
    <w:lvl w:ilvl="3" w:tplc="04090001" w:tentative="1">
      <w:start w:val="1"/>
      <w:numFmt w:val="bullet"/>
      <w:lvlText w:val=""/>
      <w:lvlJc w:val="left"/>
      <w:pPr>
        <w:ind w:left="2484" w:hanging="440"/>
      </w:pPr>
      <w:rPr>
        <w:rFonts w:ascii="Wingdings" w:hAnsi="Wingdings" w:hint="default"/>
      </w:rPr>
    </w:lvl>
    <w:lvl w:ilvl="4" w:tplc="04090003" w:tentative="1">
      <w:start w:val="1"/>
      <w:numFmt w:val="bullet"/>
      <w:lvlText w:val=""/>
      <w:lvlJc w:val="left"/>
      <w:pPr>
        <w:ind w:left="2924" w:hanging="440"/>
      </w:pPr>
      <w:rPr>
        <w:rFonts w:ascii="Wingdings" w:hAnsi="Wingdings" w:hint="default"/>
      </w:rPr>
    </w:lvl>
    <w:lvl w:ilvl="5" w:tplc="04090005" w:tentative="1">
      <w:start w:val="1"/>
      <w:numFmt w:val="bullet"/>
      <w:lvlText w:val=""/>
      <w:lvlJc w:val="left"/>
      <w:pPr>
        <w:ind w:left="3364" w:hanging="440"/>
      </w:pPr>
      <w:rPr>
        <w:rFonts w:ascii="Wingdings" w:hAnsi="Wingdings" w:hint="default"/>
      </w:rPr>
    </w:lvl>
    <w:lvl w:ilvl="6" w:tplc="04090001" w:tentative="1">
      <w:start w:val="1"/>
      <w:numFmt w:val="bullet"/>
      <w:lvlText w:val=""/>
      <w:lvlJc w:val="left"/>
      <w:pPr>
        <w:ind w:left="3804" w:hanging="440"/>
      </w:pPr>
      <w:rPr>
        <w:rFonts w:ascii="Wingdings" w:hAnsi="Wingdings" w:hint="default"/>
      </w:rPr>
    </w:lvl>
    <w:lvl w:ilvl="7" w:tplc="04090003" w:tentative="1">
      <w:start w:val="1"/>
      <w:numFmt w:val="bullet"/>
      <w:lvlText w:val=""/>
      <w:lvlJc w:val="left"/>
      <w:pPr>
        <w:ind w:left="4244" w:hanging="440"/>
      </w:pPr>
      <w:rPr>
        <w:rFonts w:ascii="Wingdings" w:hAnsi="Wingdings" w:hint="default"/>
      </w:rPr>
    </w:lvl>
    <w:lvl w:ilvl="8" w:tplc="04090005" w:tentative="1">
      <w:start w:val="1"/>
      <w:numFmt w:val="bullet"/>
      <w:lvlText w:val=""/>
      <w:lvlJc w:val="left"/>
      <w:pPr>
        <w:ind w:left="4684" w:hanging="440"/>
      </w:pPr>
      <w:rPr>
        <w:rFonts w:ascii="Wingdings" w:hAnsi="Wingdings" w:hint="default"/>
      </w:rPr>
    </w:lvl>
  </w:abstractNum>
  <w:abstractNum w:abstractNumId="9" w15:restartNumberingAfterBreak="0">
    <w:nsid w:val="3DB920FB"/>
    <w:multiLevelType w:val="hybridMultilevel"/>
    <w:tmpl w:val="79EA880A"/>
    <w:lvl w:ilvl="0" w:tplc="04090001">
      <w:start w:val="1"/>
      <w:numFmt w:val="bullet"/>
      <w:lvlText w:val=""/>
      <w:lvlJc w:val="left"/>
      <w:pPr>
        <w:ind w:left="724" w:hanging="440"/>
      </w:pPr>
      <w:rPr>
        <w:rFonts w:ascii="Symbol" w:hAnsi="Symbol" w:hint="default"/>
        <w:color w:val="auto"/>
      </w:rPr>
    </w:lvl>
    <w:lvl w:ilvl="1" w:tplc="FFFFFFFF" w:tentative="1">
      <w:start w:val="1"/>
      <w:numFmt w:val="bullet"/>
      <w:lvlText w:val=""/>
      <w:lvlJc w:val="left"/>
      <w:pPr>
        <w:ind w:left="1164" w:hanging="440"/>
      </w:pPr>
      <w:rPr>
        <w:rFonts w:ascii="Wingdings" w:hAnsi="Wingdings" w:hint="default"/>
      </w:rPr>
    </w:lvl>
    <w:lvl w:ilvl="2" w:tplc="FFFFFFFF" w:tentative="1">
      <w:start w:val="1"/>
      <w:numFmt w:val="bullet"/>
      <w:lvlText w:val=""/>
      <w:lvlJc w:val="left"/>
      <w:pPr>
        <w:ind w:left="1604" w:hanging="440"/>
      </w:pPr>
      <w:rPr>
        <w:rFonts w:ascii="Wingdings" w:hAnsi="Wingdings" w:hint="default"/>
      </w:rPr>
    </w:lvl>
    <w:lvl w:ilvl="3" w:tplc="FFFFFFFF" w:tentative="1">
      <w:start w:val="1"/>
      <w:numFmt w:val="bullet"/>
      <w:lvlText w:val=""/>
      <w:lvlJc w:val="left"/>
      <w:pPr>
        <w:ind w:left="2044" w:hanging="440"/>
      </w:pPr>
      <w:rPr>
        <w:rFonts w:ascii="Wingdings" w:hAnsi="Wingdings" w:hint="default"/>
      </w:rPr>
    </w:lvl>
    <w:lvl w:ilvl="4" w:tplc="FFFFFFFF" w:tentative="1">
      <w:start w:val="1"/>
      <w:numFmt w:val="bullet"/>
      <w:lvlText w:val=""/>
      <w:lvlJc w:val="left"/>
      <w:pPr>
        <w:ind w:left="2484" w:hanging="440"/>
      </w:pPr>
      <w:rPr>
        <w:rFonts w:ascii="Wingdings" w:hAnsi="Wingdings" w:hint="default"/>
      </w:rPr>
    </w:lvl>
    <w:lvl w:ilvl="5" w:tplc="FFFFFFFF" w:tentative="1">
      <w:start w:val="1"/>
      <w:numFmt w:val="bullet"/>
      <w:lvlText w:val=""/>
      <w:lvlJc w:val="left"/>
      <w:pPr>
        <w:ind w:left="2924" w:hanging="440"/>
      </w:pPr>
      <w:rPr>
        <w:rFonts w:ascii="Wingdings" w:hAnsi="Wingdings" w:hint="default"/>
      </w:rPr>
    </w:lvl>
    <w:lvl w:ilvl="6" w:tplc="FFFFFFFF" w:tentative="1">
      <w:start w:val="1"/>
      <w:numFmt w:val="bullet"/>
      <w:lvlText w:val=""/>
      <w:lvlJc w:val="left"/>
      <w:pPr>
        <w:ind w:left="3364" w:hanging="440"/>
      </w:pPr>
      <w:rPr>
        <w:rFonts w:ascii="Wingdings" w:hAnsi="Wingdings" w:hint="default"/>
      </w:rPr>
    </w:lvl>
    <w:lvl w:ilvl="7" w:tplc="FFFFFFFF" w:tentative="1">
      <w:start w:val="1"/>
      <w:numFmt w:val="bullet"/>
      <w:lvlText w:val=""/>
      <w:lvlJc w:val="left"/>
      <w:pPr>
        <w:ind w:left="3804" w:hanging="440"/>
      </w:pPr>
      <w:rPr>
        <w:rFonts w:ascii="Wingdings" w:hAnsi="Wingdings" w:hint="default"/>
      </w:rPr>
    </w:lvl>
    <w:lvl w:ilvl="8" w:tplc="FFFFFFFF" w:tentative="1">
      <w:start w:val="1"/>
      <w:numFmt w:val="bullet"/>
      <w:lvlText w:val=""/>
      <w:lvlJc w:val="left"/>
      <w:pPr>
        <w:ind w:left="4244" w:hanging="440"/>
      </w:pPr>
      <w:rPr>
        <w:rFonts w:ascii="Wingdings" w:hAnsi="Wingdings" w:hint="default"/>
      </w:rPr>
    </w:lvl>
  </w:abstractNum>
  <w:abstractNum w:abstractNumId="10" w15:restartNumberingAfterBreak="0">
    <w:nsid w:val="3FA26228"/>
    <w:multiLevelType w:val="hybridMultilevel"/>
    <w:tmpl w:val="C7CEDFAA"/>
    <w:lvl w:ilvl="0" w:tplc="FFFFFFFF">
      <w:start w:val="1"/>
      <w:numFmt w:val="decimal"/>
      <w:lvlText w:val="%1)"/>
      <w:lvlJc w:val="left"/>
      <w:pPr>
        <w:ind w:left="724" w:hanging="440"/>
      </w:pPr>
      <w:rPr>
        <w:rFonts w:hint="default"/>
        <w:color w:val="auto"/>
      </w:rPr>
    </w:lvl>
    <w:lvl w:ilvl="1" w:tplc="FFFFFFFF" w:tentative="1">
      <w:start w:val="1"/>
      <w:numFmt w:val="bullet"/>
      <w:lvlText w:val=""/>
      <w:lvlJc w:val="left"/>
      <w:pPr>
        <w:ind w:left="1164" w:hanging="440"/>
      </w:pPr>
      <w:rPr>
        <w:rFonts w:ascii="Wingdings" w:hAnsi="Wingdings" w:hint="default"/>
      </w:rPr>
    </w:lvl>
    <w:lvl w:ilvl="2" w:tplc="FFFFFFFF" w:tentative="1">
      <w:start w:val="1"/>
      <w:numFmt w:val="bullet"/>
      <w:lvlText w:val=""/>
      <w:lvlJc w:val="left"/>
      <w:pPr>
        <w:ind w:left="1604" w:hanging="440"/>
      </w:pPr>
      <w:rPr>
        <w:rFonts w:ascii="Wingdings" w:hAnsi="Wingdings" w:hint="default"/>
      </w:rPr>
    </w:lvl>
    <w:lvl w:ilvl="3" w:tplc="FFFFFFFF" w:tentative="1">
      <w:start w:val="1"/>
      <w:numFmt w:val="bullet"/>
      <w:lvlText w:val=""/>
      <w:lvlJc w:val="left"/>
      <w:pPr>
        <w:ind w:left="2044" w:hanging="440"/>
      </w:pPr>
      <w:rPr>
        <w:rFonts w:ascii="Wingdings" w:hAnsi="Wingdings" w:hint="default"/>
      </w:rPr>
    </w:lvl>
    <w:lvl w:ilvl="4" w:tplc="FFFFFFFF" w:tentative="1">
      <w:start w:val="1"/>
      <w:numFmt w:val="bullet"/>
      <w:lvlText w:val=""/>
      <w:lvlJc w:val="left"/>
      <w:pPr>
        <w:ind w:left="2484" w:hanging="440"/>
      </w:pPr>
      <w:rPr>
        <w:rFonts w:ascii="Wingdings" w:hAnsi="Wingdings" w:hint="default"/>
      </w:rPr>
    </w:lvl>
    <w:lvl w:ilvl="5" w:tplc="FFFFFFFF" w:tentative="1">
      <w:start w:val="1"/>
      <w:numFmt w:val="bullet"/>
      <w:lvlText w:val=""/>
      <w:lvlJc w:val="left"/>
      <w:pPr>
        <w:ind w:left="2924" w:hanging="440"/>
      </w:pPr>
      <w:rPr>
        <w:rFonts w:ascii="Wingdings" w:hAnsi="Wingdings" w:hint="default"/>
      </w:rPr>
    </w:lvl>
    <w:lvl w:ilvl="6" w:tplc="FFFFFFFF" w:tentative="1">
      <w:start w:val="1"/>
      <w:numFmt w:val="bullet"/>
      <w:lvlText w:val=""/>
      <w:lvlJc w:val="left"/>
      <w:pPr>
        <w:ind w:left="3364" w:hanging="440"/>
      </w:pPr>
      <w:rPr>
        <w:rFonts w:ascii="Wingdings" w:hAnsi="Wingdings" w:hint="default"/>
      </w:rPr>
    </w:lvl>
    <w:lvl w:ilvl="7" w:tplc="FFFFFFFF" w:tentative="1">
      <w:start w:val="1"/>
      <w:numFmt w:val="bullet"/>
      <w:lvlText w:val=""/>
      <w:lvlJc w:val="left"/>
      <w:pPr>
        <w:ind w:left="3804" w:hanging="440"/>
      </w:pPr>
      <w:rPr>
        <w:rFonts w:ascii="Wingdings" w:hAnsi="Wingdings" w:hint="default"/>
      </w:rPr>
    </w:lvl>
    <w:lvl w:ilvl="8" w:tplc="FFFFFFFF" w:tentative="1">
      <w:start w:val="1"/>
      <w:numFmt w:val="bullet"/>
      <w:lvlText w:val=""/>
      <w:lvlJc w:val="left"/>
      <w:pPr>
        <w:ind w:left="4244" w:hanging="440"/>
      </w:pPr>
      <w:rPr>
        <w:rFonts w:ascii="Wingdings" w:hAnsi="Wingdings" w:hint="default"/>
      </w:rPr>
    </w:lvl>
  </w:abstractNum>
  <w:abstractNum w:abstractNumId="11" w15:restartNumberingAfterBreak="0">
    <w:nsid w:val="447F113F"/>
    <w:multiLevelType w:val="hybridMultilevel"/>
    <w:tmpl w:val="719007DA"/>
    <w:lvl w:ilvl="0" w:tplc="ADFE7F5C">
      <w:start w:val="4"/>
      <w:numFmt w:val="japaneseCounting"/>
      <w:lvlText w:val="%1、"/>
      <w:lvlJc w:val="left"/>
      <w:pPr>
        <w:ind w:left="440" w:hanging="44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2" w15:restartNumberingAfterBreak="0">
    <w:nsid w:val="56F700BD"/>
    <w:multiLevelType w:val="hybridMultilevel"/>
    <w:tmpl w:val="19C4F124"/>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577B6144"/>
    <w:multiLevelType w:val="hybridMultilevel"/>
    <w:tmpl w:val="C3E47B90"/>
    <w:lvl w:ilvl="0" w:tplc="99888D98">
      <w:start w:val="1"/>
      <w:numFmt w:val="bullet"/>
      <w:lvlText w:val=""/>
      <w:lvlJc w:val="left"/>
      <w:pPr>
        <w:ind w:left="1164" w:hanging="440"/>
      </w:pPr>
      <w:rPr>
        <w:rFonts w:ascii="Wingdings" w:hAnsi="Wingdings" w:hint="default"/>
      </w:rPr>
    </w:lvl>
    <w:lvl w:ilvl="1" w:tplc="E6608E2C">
      <w:numFmt w:val="bullet"/>
      <w:lvlText w:val="•"/>
      <w:lvlJc w:val="left"/>
      <w:pPr>
        <w:ind w:left="1884" w:hanging="720"/>
      </w:pPr>
      <w:rPr>
        <w:rFonts w:ascii="宋体" w:eastAsia="宋体" w:hAnsi="宋体" w:cs="Noto Sans" w:hint="eastAsia"/>
      </w:rPr>
    </w:lvl>
    <w:lvl w:ilvl="2" w:tplc="04090005" w:tentative="1">
      <w:start w:val="1"/>
      <w:numFmt w:val="bullet"/>
      <w:lvlText w:val=""/>
      <w:lvlJc w:val="left"/>
      <w:pPr>
        <w:ind w:left="2044" w:hanging="440"/>
      </w:pPr>
      <w:rPr>
        <w:rFonts w:ascii="Wingdings" w:hAnsi="Wingdings" w:hint="default"/>
      </w:rPr>
    </w:lvl>
    <w:lvl w:ilvl="3" w:tplc="04090001" w:tentative="1">
      <w:start w:val="1"/>
      <w:numFmt w:val="bullet"/>
      <w:lvlText w:val=""/>
      <w:lvlJc w:val="left"/>
      <w:pPr>
        <w:ind w:left="2484" w:hanging="440"/>
      </w:pPr>
      <w:rPr>
        <w:rFonts w:ascii="Wingdings" w:hAnsi="Wingdings" w:hint="default"/>
      </w:rPr>
    </w:lvl>
    <w:lvl w:ilvl="4" w:tplc="04090003" w:tentative="1">
      <w:start w:val="1"/>
      <w:numFmt w:val="bullet"/>
      <w:lvlText w:val=""/>
      <w:lvlJc w:val="left"/>
      <w:pPr>
        <w:ind w:left="2924" w:hanging="440"/>
      </w:pPr>
      <w:rPr>
        <w:rFonts w:ascii="Wingdings" w:hAnsi="Wingdings" w:hint="default"/>
      </w:rPr>
    </w:lvl>
    <w:lvl w:ilvl="5" w:tplc="04090005" w:tentative="1">
      <w:start w:val="1"/>
      <w:numFmt w:val="bullet"/>
      <w:lvlText w:val=""/>
      <w:lvlJc w:val="left"/>
      <w:pPr>
        <w:ind w:left="3364" w:hanging="440"/>
      </w:pPr>
      <w:rPr>
        <w:rFonts w:ascii="Wingdings" w:hAnsi="Wingdings" w:hint="default"/>
      </w:rPr>
    </w:lvl>
    <w:lvl w:ilvl="6" w:tplc="04090001" w:tentative="1">
      <w:start w:val="1"/>
      <w:numFmt w:val="bullet"/>
      <w:lvlText w:val=""/>
      <w:lvlJc w:val="left"/>
      <w:pPr>
        <w:ind w:left="3804" w:hanging="440"/>
      </w:pPr>
      <w:rPr>
        <w:rFonts w:ascii="Wingdings" w:hAnsi="Wingdings" w:hint="default"/>
      </w:rPr>
    </w:lvl>
    <w:lvl w:ilvl="7" w:tplc="04090003" w:tentative="1">
      <w:start w:val="1"/>
      <w:numFmt w:val="bullet"/>
      <w:lvlText w:val=""/>
      <w:lvlJc w:val="left"/>
      <w:pPr>
        <w:ind w:left="4244" w:hanging="440"/>
      </w:pPr>
      <w:rPr>
        <w:rFonts w:ascii="Wingdings" w:hAnsi="Wingdings" w:hint="default"/>
      </w:rPr>
    </w:lvl>
    <w:lvl w:ilvl="8" w:tplc="04090005" w:tentative="1">
      <w:start w:val="1"/>
      <w:numFmt w:val="bullet"/>
      <w:lvlText w:val=""/>
      <w:lvlJc w:val="left"/>
      <w:pPr>
        <w:ind w:left="4684" w:hanging="440"/>
      </w:pPr>
      <w:rPr>
        <w:rFonts w:ascii="Wingdings" w:hAnsi="Wingdings" w:hint="default"/>
      </w:rPr>
    </w:lvl>
  </w:abstractNum>
  <w:abstractNum w:abstractNumId="14" w15:restartNumberingAfterBreak="0">
    <w:nsid w:val="60B967A4"/>
    <w:multiLevelType w:val="hybridMultilevel"/>
    <w:tmpl w:val="411656D2"/>
    <w:lvl w:ilvl="0" w:tplc="04090011">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5" w15:restartNumberingAfterBreak="0">
    <w:nsid w:val="64E86A8E"/>
    <w:multiLevelType w:val="hybridMultilevel"/>
    <w:tmpl w:val="EFD8F62C"/>
    <w:lvl w:ilvl="0" w:tplc="F6EA1960">
      <w:numFmt w:val="bullet"/>
      <w:lvlText w:val="-"/>
      <w:lvlJc w:val="left"/>
      <w:pPr>
        <w:ind w:left="800" w:hanging="360"/>
      </w:pPr>
      <w:rPr>
        <w:rFonts w:ascii="Calibri" w:eastAsiaTheme="minorEastAsia" w:hAnsi="Calibri" w:cstheme="minorBidi"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16" w15:restartNumberingAfterBreak="0">
    <w:nsid w:val="7497201C"/>
    <w:multiLevelType w:val="hybridMultilevel"/>
    <w:tmpl w:val="2C08B6FE"/>
    <w:lvl w:ilvl="0" w:tplc="99888D98">
      <w:start w:val="1"/>
      <w:numFmt w:val="bullet"/>
      <w:lvlText w:val=""/>
      <w:lvlJc w:val="left"/>
      <w:pPr>
        <w:ind w:left="860" w:hanging="440"/>
      </w:pPr>
      <w:rPr>
        <w:rFonts w:ascii="Wingdings" w:hAnsi="Wingdings" w:hint="default"/>
      </w:rPr>
    </w:lvl>
    <w:lvl w:ilvl="1" w:tplc="04090003">
      <w:start w:val="1"/>
      <w:numFmt w:val="bullet"/>
      <w:lvlText w:val=""/>
      <w:lvlJc w:val="left"/>
      <w:pPr>
        <w:ind w:left="1300" w:hanging="440"/>
      </w:pPr>
      <w:rPr>
        <w:rFonts w:ascii="Wingdings" w:hAnsi="Wingdings" w:hint="default"/>
      </w:rPr>
    </w:lvl>
    <w:lvl w:ilvl="2" w:tplc="04090005">
      <w:start w:val="1"/>
      <w:numFmt w:val="bullet"/>
      <w:lvlText w:val=""/>
      <w:lvlJc w:val="left"/>
      <w:pPr>
        <w:ind w:left="1740" w:hanging="440"/>
      </w:pPr>
      <w:rPr>
        <w:rFonts w:ascii="Wingdings" w:hAnsi="Wingdings" w:hint="default"/>
      </w:rPr>
    </w:lvl>
    <w:lvl w:ilvl="3" w:tplc="04090001">
      <w:start w:val="1"/>
      <w:numFmt w:val="bullet"/>
      <w:lvlText w:val=""/>
      <w:lvlJc w:val="left"/>
      <w:pPr>
        <w:ind w:left="2180" w:hanging="440"/>
      </w:pPr>
      <w:rPr>
        <w:rFonts w:ascii="Wingdings" w:hAnsi="Wingdings" w:hint="default"/>
      </w:rPr>
    </w:lvl>
    <w:lvl w:ilvl="4" w:tplc="04090003">
      <w:start w:val="1"/>
      <w:numFmt w:val="bullet"/>
      <w:lvlText w:val=""/>
      <w:lvlJc w:val="left"/>
      <w:pPr>
        <w:ind w:left="2620" w:hanging="440"/>
      </w:pPr>
      <w:rPr>
        <w:rFonts w:ascii="Wingdings" w:hAnsi="Wingdings" w:hint="default"/>
      </w:rPr>
    </w:lvl>
    <w:lvl w:ilvl="5" w:tplc="04090005">
      <w:start w:val="1"/>
      <w:numFmt w:val="bullet"/>
      <w:lvlText w:val=""/>
      <w:lvlJc w:val="left"/>
      <w:pPr>
        <w:ind w:left="3060" w:hanging="440"/>
      </w:pPr>
      <w:rPr>
        <w:rFonts w:ascii="Wingdings" w:hAnsi="Wingdings" w:hint="default"/>
      </w:rPr>
    </w:lvl>
    <w:lvl w:ilvl="6" w:tplc="04090001">
      <w:start w:val="1"/>
      <w:numFmt w:val="bullet"/>
      <w:lvlText w:val=""/>
      <w:lvlJc w:val="left"/>
      <w:pPr>
        <w:ind w:left="3500" w:hanging="440"/>
      </w:pPr>
      <w:rPr>
        <w:rFonts w:ascii="Wingdings" w:hAnsi="Wingdings" w:hint="default"/>
      </w:rPr>
    </w:lvl>
    <w:lvl w:ilvl="7" w:tplc="04090003">
      <w:start w:val="1"/>
      <w:numFmt w:val="bullet"/>
      <w:lvlText w:val=""/>
      <w:lvlJc w:val="left"/>
      <w:pPr>
        <w:ind w:left="3940" w:hanging="440"/>
      </w:pPr>
      <w:rPr>
        <w:rFonts w:ascii="Wingdings" w:hAnsi="Wingdings" w:hint="default"/>
      </w:rPr>
    </w:lvl>
    <w:lvl w:ilvl="8" w:tplc="04090005">
      <w:start w:val="1"/>
      <w:numFmt w:val="bullet"/>
      <w:lvlText w:val=""/>
      <w:lvlJc w:val="left"/>
      <w:pPr>
        <w:ind w:left="4380" w:hanging="440"/>
      </w:pPr>
      <w:rPr>
        <w:rFonts w:ascii="Wingdings" w:hAnsi="Wingdings" w:hint="default"/>
      </w:rPr>
    </w:lvl>
  </w:abstractNum>
  <w:num w:numId="1" w16cid:durableId="1024137577">
    <w:abstractNumId w:val="1"/>
  </w:num>
  <w:num w:numId="2" w16cid:durableId="46489546">
    <w:abstractNumId w:val="0"/>
  </w:num>
  <w:num w:numId="3" w16cid:durableId="521017517">
    <w:abstractNumId w:val="16"/>
  </w:num>
  <w:num w:numId="4" w16cid:durableId="1969239594">
    <w:abstractNumId w:val="6"/>
  </w:num>
  <w:num w:numId="5" w16cid:durableId="818807742">
    <w:abstractNumId w:val="2"/>
  </w:num>
  <w:num w:numId="6" w16cid:durableId="1536575459">
    <w:abstractNumId w:val="4"/>
  </w:num>
  <w:num w:numId="7" w16cid:durableId="890189742">
    <w:abstractNumId w:val="13"/>
  </w:num>
  <w:num w:numId="8" w16cid:durableId="1522476356">
    <w:abstractNumId w:val="14"/>
  </w:num>
  <w:num w:numId="9" w16cid:durableId="1558592366">
    <w:abstractNumId w:val="8"/>
  </w:num>
  <w:num w:numId="10" w16cid:durableId="1966159196">
    <w:abstractNumId w:val="9"/>
  </w:num>
  <w:num w:numId="11" w16cid:durableId="805663389">
    <w:abstractNumId w:val="5"/>
  </w:num>
  <w:num w:numId="12" w16cid:durableId="492841394">
    <w:abstractNumId w:val="11"/>
  </w:num>
  <w:num w:numId="13" w16cid:durableId="1388184690">
    <w:abstractNumId w:val="3"/>
  </w:num>
  <w:num w:numId="14" w16cid:durableId="1910386217">
    <w:abstractNumId w:val="10"/>
  </w:num>
  <w:num w:numId="15" w16cid:durableId="241306372">
    <w:abstractNumId w:val="7"/>
  </w:num>
  <w:num w:numId="16" w16cid:durableId="1644381664">
    <w:abstractNumId w:val="12"/>
  </w:num>
  <w:num w:numId="17" w16cid:durableId="622884597">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720"/>
  <w:hyphenationZone w:val="283"/>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NDQ2szQ3sDSzMLM0szRU0lEKTi0uzszPAykwrQUAN1eoHCwAAAA="/>
  </w:docVars>
  <w:rsids>
    <w:rsidRoot w:val="008A4A59"/>
    <w:rsid w:val="000016E7"/>
    <w:rsid w:val="00002466"/>
    <w:rsid w:val="00003DA0"/>
    <w:rsid w:val="00006484"/>
    <w:rsid w:val="00006DFD"/>
    <w:rsid w:val="00015195"/>
    <w:rsid w:val="00024A01"/>
    <w:rsid w:val="000271FB"/>
    <w:rsid w:val="0002729A"/>
    <w:rsid w:val="00030598"/>
    <w:rsid w:val="000416C7"/>
    <w:rsid w:val="000422F2"/>
    <w:rsid w:val="00047797"/>
    <w:rsid w:val="0005350C"/>
    <w:rsid w:val="000541D6"/>
    <w:rsid w:val="00057AC8"/>
    <w:rsid w:val="00057BBB"/>
    <w:rsid w:val="00061F25"/>
    <w:rsid w:val="00066064"/>
    <w:rsid w:val="00072223"/>
    <w:rsid w:val="00083DDD"/>
    <w:rsid w:val="0009025D"/>
    <w:rsid w:val="000B17E4"/>
    <w:rsid w:val="000B2277"/>
    <w:rsid w:val="000B2342"/>
    <w:rsid w:val="000B3F22"/>
    <w:rsid w:val="000C04E9"/>
    <w:rsid w:val="000C70F8"/>
    <w:rsid w:val="000D5B6E"/>
    <w:rsid w:val="000E2863"/>
    <w:rsid w:val="000E7446"/>
    <w:rsid w:val="000F27A1"/>
    <w:rsid w:val="000F724B"/>
    <w:rsid w:val="001024D4"/>
    <w:rsid w:val="00102F9D"/>
    <w:rsid w:val="00111A22"/>
    <w:rsid w:val="00116F76"/>
    <w:rsid w:val="001179B5"/>
    <w:rsid w:val="00121667"/>
    <w:rsid w:val="001224CC"/>
    <w:rsid w:val="0012664B"/>
    <w:rsid w:val="0013029D"/>
    <w:rsid w:val="00137188"/>
    <w:rsid w:val="001469E4"/>
    <w:rsid w:val="00147503"/>
    <w:rsid w:val="0015627D"/>
    <w:rsid w:val="00162279"/>
    <w:rsid w:val="00171010"/>
    <w:rsid w:val="00174035"/>
    <w:rsid w:val="001A6C3D"/>
    <w:rsid w:val="001A7648"/>
    <w:rsid w:val="001A7F03"/>
    <w:rsid w:val="001B5C9D"/>
    <w:rsid w:val="001B7184"/>
    <w:rsid w:val="001C111E"/>
    <w:rsid w:val="001D2E79"/>
    <w:rsid w:val="001D3C15"/>
    <w:rsid w:val="001E3D6C"/>
    <w:rsid w:val="001F142D"/>
    <w:rsid w:val="001F3AAB"/>
    <w:rsid w:val="001F4909"/>
    <w:rsid w:val="001F4913"/>
    <w:rsid w:val="002065D9"/>
    <w:rsid w:val="002122F4"/>
    <w:rsid w:val="002300B1"/>
    <w:rsid w:val="0023095B"/>
    <w:rsid w:val="0023175E"/>
    <w:rsid w:val="002335BD"/>
    <w:rsid w:val="002420BD"/>
    <w:rsid w:val="002437AF"/>
    <w:rsid w:val="00246E8D"/>
    <w:rsid w:val="00252C0C"/>
    <w:rsid w:val="00256E6B"/>
    <w:rsid w:val="002647D0"/>
    <w:rsid w:val="0026499D"/>
    <w:rsid w:val="00275346"/>
    <w:rsid w:val="00286F80"/>
    <w:rsid w:val="002902DA"/>
    <w:rsid w:val="00294002"/>
    <w:rsid w:val="00296980"/>
    <w:rsid w:val="002A0195"/>
    <w:rsid w:val="002A6DFC"/>
    <w:rsid w:val="002B521D"/>
    <w:rsid w:val="002C16AE"/>
    <w:rsid w:val="002C513F"/>
    <w:rsid w:val="002D1606"/>
    <w:rsid w:val="002E4449"/>
    <w:rsid w:val="002E5E36"/>
    <w:rsid w:val="002F32E1"/>
    <w:rsid w:val="002F33AB"/>
    <w:rsid w:val="003000F2"/>
    <w:rsid w:val="003037B0"/>
    <w:rsid w:val="00312301"/>
    <w:rsid w:val="00316B18"/>
    <w:rsid w:val="003241EE"/>
    <w:rsid w:val="00331C64"/>
    <w:rsid w:val="00331E65"/>
    <w:rsid w:val="00333E1F"/>
    <w:rsid w:val="00334FC5"/>
    <w:rsid w:val="00336B35"/>
    <w:rsid w:val="00342230"/>
    <w:rsid w:val="0034257D"/>
    <w:rsid w:val="00344083"/>
    <w:rsid w:val="00355C23"/>
    <w:rsid w:val="00375833"/>
    <w:rsid w:val="00377956"/>
    <w:rsid w:val="00390789"/>
    <w:rsid w:val="00392E1A"/>
    <w:rsid w:val="003A60B3"/>
    <w:rsid w:val="003B36B8"/>
    <w:rsid w:val="003B382B"/>
    <w:rsid w:val="003C37D7"/>
    <w:rsid w:val="003C67FA"/>
    <w:rsid w:val="003C7C5F"/>
    <w:rsid w:val="003D0241"/>
    <w:rsid w:val="003D116A"/>
    <w:rsid w:val="003D77CD"/>
    <w:rsid w:val="003D7A07"/>
    <w:rsid w:val="003E129A"/>
    <w:rsid w:val="003F0A73"/>
    <w:rsid w:val="003F125D"/>
    <w:rsid w:val="003F24AB"/>
    <w:rsid w:val="003F3FBF"/>
    <w:rsid w:val="004247F3"/>
    <w:rsid w:val="00424D0C"/>
    <w:rsid w:val="004271E3"/>
    <w:rsid w:val="00435524"/>
    <w:rsid w:val="00436E6C"/>
    <w:rsid w:val="00454478"/>
    <w:rsid w:val="00460861"/>
    <w:rsid w:val="004735B1"/>
    <w:rsid w:val="00476AE8"/>
    <w:rsid w:val="004806B9"/>
    <w:rsid w:val="004854EB"/>
    <w:rsid w:val="00485E8A"/>
    <w:rsid w:val="0049253E"/>
    <w:rsid w:val="004A14D5"/>
    <w:rsid w:val="004A5B89"/>
    <w:rsid w:val="004B2C51"/>
    <w:rsid w:val="004B635A"/>
    <w:rsid w:val="004C36F1"/>
    <w:rsid w:val="004C7FD5"/>
    <w:rsid w:val="004F6E0D"/>
    <w:rsid w:val="004F6FA0"/>
    <w:rsid w:val="00502A5C"/>
    <w:rsid w:val="00516F8B"/>
    <w:rsid w:val="005216C9"/>
    <w:rsid w:val="00526E85"/>
    <w:rsid w:val="00531DCF"/>
    <w:rsid w:val="00532863"/>
    <w:rsid w:val="00540D12"/>
    <w:rsid w:val="0055156B"/>
    <w:rsid w:val="00555341"/>
    <w:rsid w:val="0055614D"/>
    <w:rsid w:val="005703AA"/>
    <w:rsid w:val="00575FCD"/>
    <w:rsid w:val="005764D3"/>
    <w:rsid w:val="00577026"/>
    <w:rsid w:val="005874DC"/>
    <w:rsid w:val="005A2FF3"/>
    <w:rsid w:val="005A5858"/>
    <w:rsid w:val="005A6DD4"/>
    <w:rsid w:val="005C4ED2"/>
    <w:rsid w:val="005D3657"/>
    <w:rsid w:val="005D37C7"/>
    <w:rsid w:val="005E08CC"/>
    <w:rsid w:val="005E52E1"/>
    <w:rsid w:val="005F373B"/>
    <w:rsid w:val="005F7230"/>
    <w:rsid w:val="0061614C"/>
    <w:rsid w:val="00621C7A"/>
    <w:rsid w:val="00626FEB"/>
    <w:rsid w:val="00631DA9"/>
    <w:rsid w:val="006353BA"/>
    <w:rsid w:val="00643B65"/>
    <w:rsid w:val="0065264A"/>
    <w:rsid w:val="0066101D"/>
    <w:rsid w:val="00662DED"/>
    <w:rsid w:val="00672ABE"/>
    <w:rsid w:val="00674786"/>
    <w:rsid w:val="00676744"/>
    <w:rsid w:val="00686BC0"/>
    <w:rsid w:val="0069078A"/>
    <w:rsid w:val="00695775"/>
    <w:rsid w:val="006B49DA"/>
    <w:rsid w:val="006C735A"/>
    <w:rsid w:val="006C7958"/>
    <w:rsid w:val="006D3FDB"/>
    <w:rsid w:val="006D49B3"/>
    <w:rsid w:val="006D5DE0"/>
    <w:rsid w:val="006E15C8"/>
    <w:rsid w:val="006E3622"/>
    <w:rsid w:val="006E71D7"/>
    <w:rsid w:val="006F0862"/>
    <w:rsid w:val="006F46E2"/>
    <w:rsid w:val="006F564E"/>
    <w:rsid w:val="006F5C77"/>
    <w:rsid w:val="00700958"/>
    <w:rsid w:val="0071553E"/>
    <w:rsid w:val="00720666"/>
    <w:rsid w:val="00724C87"/>
    <w:rsid w:val="007268B4"/>
    <w:rsid w:val="00727FC0"/>
    <w:rsid w:val="00732255"/>
    <w:rsid w:val="0073430A"/>
    <w:rsid w:val="00736A11"/>
    <w:rsid w:val="007406D4"/>
    <w:rsid w:val="0074192F"/>
    <w:rsid w:val="00750B86"/>
    <w:rsid w:val="00757155"/>
    <w:rsid w:val="00770BC3"/>
    <w:rsid w:val="00773860"/>
    <w:rsid w:val="00775A66"/>
    <w:rsid w:val="007760CC"/>
    <w:rsid w:val="0078677D"/>
    <w:rsid w:val="0079078B"/>
    <w:rsid w:val="00792A16"/>
    <w:rsid w:val="007974A1"/>
    <w:rsid w:val="007A5E39"/>
    <w:rsid w:val="007B1C33"/>
    <w:rsid w:val="007B5B41"/>
    <w:rsid w:val="007B602F"/>
    <w:rsid w:val="007C2A49"/>
    <w:rsid w:val="007C389D"/>
    <w:rsid w:val="007D1644"/>
    <w:rsid w:val="007E15A2"/>
    <w:rsid w:val="007E476A"/>
    <w:rsid w:val="007E5657"/>
    <w:rsid w:val="007E589D"/>
    <w:rsid w:val="007F085C"/>
    <w:rsid w:val="007F0C6C"/>
    <w:rsid w:val="007F17A4"/>
    <w:rsid w:val="00805CCB"/>
    <w:rsid w:val="00823000"/>
    <w:rsid w:val="00824AC0"/>
    <w:rsid w:val="008326D9"/>
    <w:rsid w:val="00837C04"/>
    <w:rsid w:val="0084386E"/>
    <w:rsid w:val="00852158"/>
    <w:rsid w:val="00853888"/>
    <w:rsid w:val="00854A96"/>
    <w:rsid w:val="00857182"/>
    <w:rsid w:val="008636A4"/>
    <w:rsid w:val="00863783"/>
    <w:rsid w:val="00872698"/>
    <w:rsid w:val="00872C2F"/>
    <w:rsid w:val="00885A6E"/>
    <w:rsid w:val="0089370E"/>
    <w:rsid w:val="00897735"/>
    <w:rsid w:val="008A00E1"/>
    <w:rsid w:val="008A0DF3"/>
    <w:rsid w:val="008A2CBD"/>
    <w:rsid w:val="008A4A59"/>
    <w:rsid w:val="008C5B59"/>
    <w:rsid w:val="008D519C"/>
    <w:rsid w:val="008D6981"/>
    <w:rsid w:val="008D7475"/>
    <w:rsid w:val="008E2DC1"/>
    <w:rsid w:val="008E5A83"/>
    <w:rsid w:val="008E7887"/>
    <w:rsid w:val="0090357D"/>
    <w:rsid w:val="009051CC"/>
    <w:rsid w:val="0090580A"/>
    <w:rsid w:val="009224B5"/>
    <w:rsid w:val="00940293"/>
    <w:rsid w:val="00940A45"/>
    <w:rsid w:val="009425AD"/>
    <w:rsid w:val="00942B68"/>
    <w:rsid w:val="00946306"/>
    <w:rsid w:val="00953A03"/>
    <w:rsid w:val="00962526"/>
    <w:rsid w:val="00964851"/>
    <w:rsid w:val="00974389"/>
    <w:rsid w:val="009778C1"/>
    <w:rsid w:val="00980869"/>
    <w:rsid w:val="00980ECA"/>
    <w:rsid w:val="00985B2F"/>
    <w:rsid w:val="00987BC2"/>
    <w:rsid w:val="00987E30"/>
    <w:rsid w:val="00994179"/>
    <w:rsid w:val="00994614"/>
    <w:rsid w:val="00996EDD"/>
    <w:rsid w:val="009977BE"/>
    <w:rsid w:val="009A5A4E"/>
    <w:rsid w:val="009B2EE7"/>
    <w:rsid w:val="009B4643"/>
    <w:rsid w:val="009C25E8"/>
    <w:rsid w:val="009C4953"/>
    <w:rsid w:val="009D117B"/>
    <w:rsid w:val="00A037D0"/>
    <w:rsid w:val="00A1601B"/>
    <w:rsid w:val="00A16C3C"/>
    <w:rsid w:val="00A24DCF"/>
    <w:rsid w:val="00A25E30"/>
    <w:rsid w:val="00A275B2"/>
    <w:rsid w:val="00A32B68"/>
    <w:rsid w:val="00A5017C"/>
    <w:rsid w:val="00A57BBB"/>
    <w:rsid w:val="00A60861"/>
    <w:rsid w:val="00A640AD"/>
    <w:rsid w:val="00A661C2"/>
    <w:rsid w:val="00A70428"/>
    <w:rsid w:val="00A71E2F"/>
    <w:rsid w:val="00A72C79"/>
    <w:rsid w:val="00A81298"/>
    <w:rsid w:val="00A85247"/>
    <w:rsid w:val="00A9354F"/>
    <w:rsid w:val="00A93D71"/>
    <w:rsid w:val="00A94E15"/>
    <w:rsid w:val="00AA1D56"/>
    <w:rsid w:val="00AA21F3"/>
    <w:rsid w:val="00AA52A6"/>
    <w:rsid w:val="00AB7A5B"/>
    <w:rsid w:val="00AB7C8A"/>
    <w:rsid w:val="00AC3373"/>
    <w:rsid w:val="00AD51A4"/>
    <w:rsid w:val="00AE6E3F"/>
    <w:rsid w:val="00AE7718"/>
    <w:rsid w:val="00AF4BAD"/>
    <w:rsid w:val="00AF7DD8"/>
    <w:rsid w:val="00B04193"/>
    <w:rsid w:val="00B160EC"/>
    <w:rsid w:val="00B200FD"/>
    <w:rsid w:val="00B21DE1"/>
    <w:rsid w:val="00B27EB2"/>
    <w:rsid w:val="00B32031"/>
    <w:rsid w:val="00B33B6D"/>
    <w:rsid w:val="00B36361"/>
    <w:rsid w:val="00B37E33"/>
    <w:rsid w:val="00B44870"/>
    <w:rsid w:val="00B4680F"/>
    <w:rsid w:val="00B511F8"/>
    <w:rsid w:val="00B52AA9"/>
    <w:rsid w:val="00B53945"/>
    <w:rsid w:val="00B56959"/>
    <w:rsid w:val="00B73498"/>
    <w:rsid w:val="00B809E3"/>
    <w:rsid w:val="00B936D3"/>
    <w:rsid w:val="00BA2132"/>
    <w:rsid w:val="00BB1543"/>
    <w:rsid w:val="00BB1DB6"/>
    <w:rsid w:val="00BB7A74"/>
    <w:rsid w:val="00BD1FBA"/>
    <w:rsid w:val="00BD4515"/>
    <w:rsid w:val="00BE0CC8"/>
    <w:rsid w:val="00BE1ADE"/>
    <w:rsid w:val="00BE1BCD"/>
    <w:rsid w:val="00BF5E59"/>
    <w:rsid w:val="00BF7EC0"/>
    <w:rsid w:val="00C00F2B"/>
    <w:rsid w:val="00C01721"/>
    <w:rsid w:val="00C028C6"/>
    <w:rsid w:val="00C02F8A"/>
    <w:rsid w:val="00C07BF1"/>
    <w:rsid w:val="00C17C5B"/>
    <w:rsid w:val="00C25449"/>
    <w:rsid w:val="00C26006"/>
    <w:rsid w:val="00C32F0D"/>
    <w:rsid w:val="00C34F11"/>
    <w:rsid w:val="00C366B7"/>
    <w:rsid w:val="00C37182"/>
    <w:rsid w:val="00C51130"/>
    <w:rsid w:val="00C55C2D"/>
    <w:rsid w:val="00C56FE6"/>
    <w:rsid w:val="00C608A6"/>
    <w:rsid w:val="00C61C3F"/>
    <w:rsid w:val="00C70F82"/>
    <w:rsid w:val="00C9645B"/>
    <w:rsid w:val="00CB38BF"/>
    <w:rsid w:val="00CB5F4D"/>
    <w:rsid w:val="00CC2A06"/>
    <w:rsid w:val="00CD056D"/>
    <w:rsid w:val="00CD41BB"/>
    <w:rsid w:val="00CD44F5"/>
    <w:rsid w:val="00CD4C7E"/>
    <w:rsid w:val="00CD5DDB"/>
    <w:rsid w:val="00CE658F"/>
    <w:rsid w:val="00CE6D5E"/>
    <w:rsid w:val="00CF68AA"/>
    <w:rsid w:val="00D02528"/>
    <w:rsid w:val="00D20181"/>
    <w:rsid w:val="00D21DC5"/>
    <w:rsid w:val="00D2434F"/>
    <w:rsid w:val="00D26853"/>
    <w:rsid w:val="00D304D3"/>
    <w:rsid w:val="00D3703C"/>
    <w:rsid w:val="00D37E47"/>
    <w:rsid w:val="00D4068A"/>
    <w:rsid w:val="00D42FE6"/>
    <w:rsid w:val="00D45277"/>
    <w:rsid w:val="00D5286B"/>
    <w:rsid w:val="00D5603B"/>
    <w:rsid w:val="00D60190"/>
    <w:rsid w:val="00D65EBA"/>
    <w:rsid w:val="00D67AC7"/>
    <w:rsid w:val="00D73947"/>
    <w:rsid w:val="00D7594A"/>
    <w:rsid w:val="00D82502"/>
    <w:rsid w:val="00D852B5"/>
    <w:rsid w:val="00D8542B"/>
    <w:rsid w:val="00DA14EF"/>
    <w:rsid w:val="00DB28A9"/>
    <w:rsid w:val="00DB703D"/>
    <w:rsid w:val="00DC39D3"/>
    <w:rsid w:val="00DC3C65"/>
    <w:rsid w:val="00DC4E60"/>
    <w:rsid w:val="00DC7ED2"/>
    <w:rsid w:val="00DD68B4"/>
    <w:rsid w:val="00DE0EC8"/>
    <w:rsid w:val="00DF5E34"/>
    <w:rsid w:val="00E0532D"/>
    <w:rsid w:val="00E14396"/>
    <w:rsid w:val="00E35600"/>
    <w:rsid w:val="00E55B8E"/>
    <w:rsid w:val="00E60859"/>
    <w:rsid w:val="00E7067E"/>
    <w:rsid w:val="00E74BF7"/>
    <w:rsid w:val="00E802B3"/>
    <w:rsid w:val="00E804B1"/>
    <w:rsid w:val="00E86F4A"/>
    <w:rsid w:val="00EB4099"/>
    <w:rsid w:val="00EC0841"/>
    <w:rsid w:val="00ED0696"/>
    <w:rsid w:val="00ED31C2"/>
    <w:rsid w:val="00ED3CE2"/>
    <w:rsid w:val="00EE059F"/>
    <w:rsid w:val="00F14DBF"/>
    <w:rsid w:val="00F155CF"/>
    <w:rsid w:val="00F17A47"/>
    <w:rsid w:val="00F47DD4"/>
    <w:rsid w:val="00F54422"/>
    <w:rsid w:val="00F60098"/>
    <w:rsid w:val="00F622CC"/>
    <w:rsid w:val="00F6351C"/>
    <w:rsid w:val="00F662F6"/>
    <w:rsid w:val="00F7224A"/>
    <w:rsid w:val="00F74714"/>
    <w:rsid w:val="00F75564"/>
    <w:rsid w:val="00F84396"/>
    <w:rsid w:val="00F8713B"/>
    <w:rsid w:val="00F87602"/>
    <w:rsid w:val="00F958FD"/>
    <w:rsid w:val="00F97B7A"/>
    <w:rsid w:val="00FA14BE"/>
    <w:rsid w:val="00FA3CFC"/>
    <w:rsid w:val="00FB1CB5"/>
    <w:rsid w:val="00FB6E0B"/>
    <w:rsid w:val="00FC01E7"/>
    <w:rsid w:val="00FC42AC"/>
    <w:rsid w:val="00FC689B"/>
    <w:rsid w:val="00FD7DB2"/>
    <w:rsid w:val="00FE6256"/>
    <w:rsid w:val="00FF1644"/>
    <w:rsid w:val="00FF361D"/>
    <w:rsid w:val="069755E6"/>
    <w:rsid w:val="16DF8257"/>
    <w:rsid w:val="2689A6D5"/>
    <w:rsid w:val="3097B036"/>
    <w:rsid w:val="36198ABF"/>
    <w:rsid w:val="3AD44DAA"/>
    <w:rsid w:val="419B8866"/>
    <w:rsid w:val="5391185A"/>
    <w:rsid w:val="5752C5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BCF7B7"/>
  <w15:docId w15:val="{35F403B4-A790-4937-AF8B-277CED4522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241EE"/>
  </w:style>
  <w:style w:type="paragraph" w:styleId="2">
    <w:name w:val="heading 2"/>
    <w:basedOn w:val="a"/>
    <w:next w:val="a"/>
    <w:link w:val="20"/>
    <w:qFormat/>
    <w:rsid w:val="00FF1644"/>
    <w:pPr>
      <w:keepNext/>
      <w:keepLines/>
      <w:widowControl w:val="0"/>
      <w:numPr>
        <w:ilvl w:val="1"/>
        <w:numId w:val="2"/>
      </w:numPr>
      <w:adjustRightInd w:val="0"/>
      <w:spacing w:before="260" w:after="260" w:line="416" w:lineRule="atLeast"/>
      <w:textAlignment w:val="baseline"/>
      <w:outlineLvl w:val="1"/>
    </w:pPr>
    <w:rPr>
      <w:rFonts w:ascii="Arial" w:eastAsia="黑体" w:hAnsi="Arial" w:cs="Times New Roman"/>
      <w:b/>
      <w:bCs/>
      <w:sz w:val="32"/>
      <w:szCs w:val="32"/>
    </w:rPr>
  </w:style>
  <w:style w:type="paragraph" w:styleId="3">
    <w:name w:val="heading 3"/>
    <w:basedOn w:val="a"/>
    <w:next w:val="a"/>
    <w:link w:val="30"/>
    <w:qFormat/>
    <w:rsid w:val="00FF1644"/>
    <w:pPr>
      <w:keepNext/>
      <w:keepLines/>
      <w:widowControl w:val="0"/>
      <w:numPr>
        <w:ilvl w:val="2"/>
        <w:numId w:val="2"/>
      </w:numPr>
      <w:adjustRightInd w:val="0"/>
      <w:spacing w:before="260" w:after="260" w:line="416" w:lineRule="atLeast"/>
      <w:textAlignment w:val="baseline"/>
      <w:outlineLvl w:val="2"/>
    </w:pPr>
    <w:rPr>
      <w:rFonts w:ascii="Times New Roman" w:eastAsia="宋体" w:hAnsi="Times New Roman" w:cs="Times New Roman"/>
      <w:b/>
      <w:bCs/>
      <w:sz w:val="32"/>
      <w:szCs w:val="32"/>
    </w:rPr>
  </w:style>
  <w:style w:type="paragraph" w:styleId="4">
    <w:name w:val="heading 4"/>
    <w:basedOn w:val="a"/>
    <w:next w:val="a"/>
    <w:link w:val="40"/>
    <w:qFormat/>
    <w:rsid w:val="00FF1644"/>
    <w:pPr>
      <w:keepNext/>
      <w:keepLines/>
      <w:widowControl w:val="0"/>
      <w:numPr>
        <w:ilvl w:val="3"/>
        <w:numId w:val="2"/>
      </w:numPr>
      <w:adjustRightInd w:val="0"/>
      <w:spacing w:before="280" w:after="290" w:line="376" w:lineRule="atLeast"/>
      <w:textAlignment w:val="baseline"/>
      <w:outlineLvl w:val="3"/>
    </w:pPr>
    <w:rPr>
      <w:rFonts w:ascii="Arial" w:eastAsia="黑体" w:hAnsi="Arial" w:cs="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Body Bullets"/>
    <w:basedOn w:val="a"/>
    <w:link w:val="a4"/>
    <w:uiPriority w:val="34"/>
    <w:qFormat/>
    <w:rsid w:val="008A4A59"/>
    <w:pPr>
      <w:ind w:left="720"/>
      <w:contextualSpacing/>
    </w:pPr>
  </w:style>
  <w:style w:type="paragraph" w:styleId="a5">
    <w:name w:val="Balloon Text"/>
    <w:basedOn w:val="a"/>
    <w:link w:val="a6"/>
    <w:uiPriority w:val="99"/>
    <w:semiHidden/>
    <w:unhideWhenUsed/>
    <w:rsid w:val="002D1606"/>
    <w:pPr>
      <w:spacing w:after="0" w:line="240" w:lineRule="auto"/>
    </w:pPr>
    <w:rPr>
      <w:rFonts w:ascii="Tahoma" w:eastAsiaTheme="minorHAnsi" w:hAnsi="Tahoma" w:cs="Tahoma"/>
      <w:sz w:val="16"/>
      <w:szCs w:val="16"/>
      <w:lang w:val="it-IT" w:eastAsia="en-US"/>
    </w:rPr>
  </w:style>
  <w:style w:type="character" w:customStyle="1" w:styleId="a6">
    <w:name w:val="批注框文本 字符"/>
    <w:basedOn w:val="a0"/>
    <w:link w:val="a5"/>
    <w:uiPriority w:val="99"/>
    <w:semiHidden/>
    <w:rsid w:val="002D1606"/>
    <w:rPr>
      <w:rFonts w:ascii="Tahoma" w:eastAsiaTheme="minorHAnsi" w:hAnsi="Tahoma" w:cs="Tahoma"/>
      <w:sz w:val="16"/>
      <w:szCs w:val="16"/>
      <w:lang w:val="it-IT" w:eastAsia="en-US"/>
    </w:rPr>
  </w:style>
  <w:style w:type="character" w:customStyle="1" w:styleId="st">
    <w:name w:val="st"/>
    <w:basedOn w:val="a0"/>
    <w:rsid w:val="002D1606"/>
  </w:style>
  <w:style w:type="character" w:styleId="a7">
    <w:name w:val="Emphasis"/>
    <w:basedOn w:val="a0"/>
    <w:uiPriority w:val="20"/>
    <w:qFormat/>
    <w:rsid w:val="002D1606"/>
    <w:rPr>
      <w:i/>
      <w:iCs/>
    </w:rPr>
  </w:style>
  <w:style w:type="character" w:styleId="a8">
    <w:name w:val="Hyperlink"/>
    <w:basedOn w:val="a0"/>
    <w:uiPriority w:val="99"/>
    <w:unhideWhenUsed/>
    <w:qFormat/>
    <w:rsid w:val="000E7446"/>
    <w:rPr>
      <w:color w:val="0000FF"/>
      <w:u w:val="single"/>
    </w:rPr>
  </w:style>
  <w:style w:type="paragraph" w:styleId="a9">
    <w:name w:val="Normal (Web)"/>
    <w:basedOn w:val="a"/>
    <w:uiPriority w:val="99"/>
    <w:unhideWhenUsed/>
    <w:qFormat/>
    <w:rsid w:val="000E7446"/>
    <w:pPr>
      <w:spacing w:before="100" w:beforeAutospacing="1" w:after="100" w:afterAutospacing="1" w:line="240" w:lineRule="auto"/>
    </w:pPr>
    <w:rPr>
      <w:rFonts w:ascii="Times New Roman" w:eastAsia="Times New Roman" w:hAnsi="Times New Roman" w:cs="Times New Roman"/>
      <w:sz w:val="24"/>
      <w:szCs w:val="24"/>
      <w:lang w:val="it-IT" w:eastAsia="it-IT"/>
    </w:rPr>
  </w:style>
  <w:style w:type="table" w:styleId="aa">
    <w:name w:val="Table Grid"/>
    <w:basedOn w:val="a1"/>
    <w:uiPriority w:val="39"/>
    <w:rsid w:val="00CD5D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Quote"/>
    <w:basedOn w:val="a"/>
    <w:next w:val="a"/>
    <w:link w:val="ac"/>
    <w:uiPriority w:val="29"/>
    <w:qFormat/>
    <w:rsid w:val="00A25E30"/>
    <w:rPr>
      <w:i/>
      <w:iCs/>
      <w:color w:val="000000" w:themeColor="text1"/>
    </w:rPr>
  </w:style>
  <w:style w:type="character" w:customStyle="1" w:styleId="ac">
    <w:name w:val="引用 字符"/>
    <w:basedOn w:val="a0"/>
    <w:link w:val="ab"/>
    <w:uiPriority w:val="29"/>
    <w:rsid w:val="00A25E30"/>
    <w:rPr>
      <w:i/>
      <w:iCs/>
      <w:color w:val="000000" w:themeColor="text1"/>
    </w:rPr>
  </w:style>
  <w:style w:type="paragraph" w:styleId="ad">
    <w:name w:val="header"/>
    <w:basedOn w:val="a"/>
    <w:link w:val="ae"/>
    <w:uiPriority w:val="99"/>
    <w:unhideWhenUsed/>
    <w:rsid w:val="00ED0696"/>
    <w:pPr>
      <w:tabs>
        <w:tab w:val="center" w:pos="4153"/>
        <w:tab w:val="right" w:pos="8306"/>
      </w:tabs>
      <w:snapToGrid w:val="0"/>
      <w:spacing w:line="240" w:lineRule="auto"/>
      <w:jc w:val="center"/>
    </w:pPr>
    <w:rPr>
      <w:sz w:val="18"/>
      <w:szCs w:val="18"/>
    </w:rPr>
  </w:style>
  <w:style w:type="character" w:customStyle="1" w:styleId="ae">
    <w:name w:val="页眉 字符"/>
    <w:basedOn w:val="a0"/>
    <w:link w:val="ad"/>
    <w:uiPriority w:val="99"/>
    <w:rsid w:val="00ED0696"/>
    <w:rPr>
      <w:sz w:val="18"/>
      <w:szCs w:val="18"/>
    </w:rPr>
  </w:style>
  <w:style w:type="paragraph" w:styleId="af">
    <w:name w:val="footer"/>
    <w:basedOn w:val="a"/>
    <w:link w:val="af0"/>
    <w:uiPriority w:val="99"/>
    <w:unhideWhenUsed/>
    <w:rsid w:val="00ED0696"/>
    <w:pPr>
      <w:tabs>
        <w:tab w:val="center" w:pos="4153"/>
        <w:tab w:val="right" w:pos="8306"/>
      </w:tabs>
      <w:snapToGrid w:val="0"/>
      <w:spacing w:line="240" w:lineRule="auto"/>
    </w:pPr>
    <w:rPr>
      <w:sz w:val="18"/>
      <w:szCs w:val="18"/>
    </w:rPr>
  </w:style>
  <w:style w:type="character" w:customStyle="1" w:styleId="af0">
    <w:name w:val="页脚 字符"/>
    <w:basedOn w:val="a0"/>
    <w:link w:val="af"/>
    <w:uiPriority w:val="99"/>
    <w:rsid w:val="00ED0696"/>
    <w:rPr>
      <w:sz w:val="18"/>
      <w:szCs w:val="18"/>
    </w:rPr>
  </w:style>
  <w:style w:type="character" w:customStyle="1" w:styleId="a4">
    <w:name w:val="列表段落 字符"/>
    <w:aliases w:val="Body Bullets 字符"/>
    <w:link w:val="a3"/>
    <w:uiPriority w:val="34"/>
    <w:qFormat/>
    <w:rsid w:val="007F17A4"/>
  </w:style>
  <w:style w:type="paragraph" w:styleId="af1">
    <w:name w:val="Revision"/>
    <w:hidden/>
    <w:uiPriority w:val="99"/>
    <w:semiHidden/>
    <w:rsid w:val="00757155"/>
    <w:pPr>
      <w:spacing w:after="0" w:line="240" w:lineRule="auto"/>
    </w:pPr>
  </w:style>
  <w:style w:type="character" w:styleId="af2">
    <w:name w:val="annotation reference"/>
    <w:basedOn w:val="a0"/>
    <w:uiPriority w:val="99"/>
    <w:semiHidden/>
    <w:unhideWhenUsed/>
    <w:rsid w:val="008E2DC1"/>
    <w:rPr>
      <w:sz w:val="21"/>
      <w:szCs w:val="21"/>
    </w:rPr>
  </w:style>
  <w:style w:type="paragraph" w:styleId="af3">
    <w:name w:val="annotation text"/>
    <w:basedOn w:val="a"/>
    <w:link w:val="af4"/>
    <w:uiPriority w:val="99"/>
    <w:unhideWhenUsed/>
    <w:rsid w:val="008E2DC1"/>
  </w:style>
  <w:style w:type="character" w:customStyle="1" w:styleId="af4">
    <w:name w:val="批注文字 字符"/>
    <w:basedOn w:val="a0"/>
    <w:link w:val="af3"/>
    <w:uiPriority w:val="99"/>
    <w:rsid w:val="008E2DC1"/>
  </w:style>
  <w:style w:type="paragraph" w:styleId="af5">
    <w:name w:val="annotation subject"/>
    <w:basedOn w:val="af3"/>
    <w:next w:val="af3"/>
    <w:link w:val="af6"/>
    <w:uiPriority w:val="99"/>
    <w:semiHidden/>
    <w:unhideWhenUsed/>
    <w:rsid w:val="008E2DC1"/>
    <w:rPr>
      <w:b/>
      <w:bCs/>
    </w:rPr>
  </w:style>
  <w:style w:type="character" w:customStyle="1" w:styleId="af6">
    <w:name w:val="批注主题 字符"/>
    <w:basedOn w:val="af4"/>
    <w:link w:val="af5"/>
    <w:uiPriority w:val="99"/>
    <w:semiHidden/>
    <w:rsid w:val="008E2DC1"/>
    <w:rPr>
      <w:b/>
      <w:bCs/>
    </w:rPr>
  </w:style>
  <w:style w:type="character" w:customStyle="1" w:styleId="1">
    <w:name w:val="列表段落 字符1"/>
    <w:uiPriority w:val="34"/>
    <w:qFormat/>
    <w:rsid w:val="007D1644"/>
    <w:rPr>
      <w:rFonts w:ascii="Times New Roman" w:hAnsi="Times New Roman"/>
      <w:kern w:val="2"/>
      <w:sz w:val="21"/>
      <w:szCs w:val="24"/>
    </w:rPr>
  </w:style>
  <w:style w:type="character" w:customStyle="1" w:styleId="20">
    <w:name w:val="标题 2 字符"/>
    <w:basedOn w:val="a0"/>
    <w:link w:val="2"/>
    <w:rsid w:val="00FF1644"/>
    <w:rPr>
      <w:rFonts w:ascii="Arial" w:eastAsia="黑体" w:hAnsi="Arial" w:cs="Times New Roman"/>
      <w:b/>
      <w:bCs/>
      <w:sz w:val="32"/>
      <w:szCs w:val="32"/>
    </w:rPr>
  </w:style>
  <w:style w:type="character" w:customStyle="1" w:styleId="30">
    <w:name w:val="标题 3 字符"/>
    <w:basedOn w:val="a0"/>
    <w:link w:val="3"/>
    <w:rsid w:val="00FF1644"/>
    <w:rPr>
      <w:rFonts w:ascii="Times New Roman" w:eastAsia="宋体" w:hAnsi="Times New Roman" w:cs="Times New Roman"/>
      <w:b/>
      <w:bCs/>
      <w:sz w:val="32"/>
      <w:szCs w:val="32"/>
    </w:rPr>
  </w:style>
  <w:style w:type="character" w:customStyle="1" w:styleId="40">
    <w:name w:val="标题 4 字符"/>
    <w:basedOn w:val="a0"/>
    <w:link w:val="4"/>
    <w:rsid w:val="00FF1644"/>
    <w:rPr>
      <w:rFonts w:ascii="Arial" w:eastAsia="黑体" w:hAnsi="Arial" w:cs="Times New Roman"/>
      <w:b/>
      <w:bCs/>
      <w:sz w:val="28"/>
      <w:szCs w:val="28"/>
    </w:rPr>
  </w:style>
  <w:style w:type="character" w:customStyle="1" w:styleId="fontstyle01">
    <w:name w:val="fontstyle01"/>
    <w:basedOn w:val="a0"/>
    <w:rsid w:val="00C26006"/>
    <w:rPr>
      <w:rFonts w:ascii="MicrosoftYaHei-Bold" w:hAnsi="MicrosoftYaHei-Bold" w:hint="default"/>
      <w:b/>
      <w:bCs/>
      <w:i w:val="0"/>
      <w:iCs w:val="0"/>
      <w:color w:val="00000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0633566">
      <w:bodyDiv w:val="1"/>
      <w:marLeft w:val="0"/>
      <w:marRight w:val="0"/>
      <w:marTop w:val="0"/>
      <w:marBottom w:val="0"/>
      <w:divBdr>
        <w:top w:val="none" w:sz="0" w:space="0" w:color="auto"/>
        <w:left w:val="none" w:sz="0" w:space="0" w:color="auto"/>
        <w:bottom w:val="none" w:sz="0" w:space="0" w:color="auto"/>
        <w:right w:val="none" w:sz="0" w:space="0" w:color="auto"/>
      </w:divBdr>
      <w:divsChild>
        <w:div w:id="1365208349">
          <w:marLeft w:val="0"/>
          <w:marRight w:val="0"/>
          <w:marTop w:val="0"/>
          <w:marBottom w:val="0"/>
          <w:divBdr>
            <w:top w:val="none" w:sz="0" w:space="0" w:color="auto"/>
            <w:left w:val="none" w:sz="0" w:space="0" w:color="auto"/>
            <w:bottom w:val="none" w:sz="0" w:space="0" w:color="auto"/>
            <w:right w:val="none" w:sz="0" w:space="0" w:color="auto"/>
          </w:divBdr>
          <w:divsChild>
            <w:div w:id="1941645780">
              <w:marLeft w:val="0"/>
              <w:marRight w:val="0"/>
              <w:marTop w:val="0"/>
              <w:marBottom w:val="0"/>
              <w:divBdr>
                <w:top w:val="none" w:sz="0" w:space="0" w:color="auto"/>
                <w:left w:val="none" w:sz="0" w:space="0" w:color="auto"/>
                <w:bottom w:val="none" w:sz="0" w:space="0" w:color="auto"/>
                <w:right w:val="none" w:sz="0" w:space="0" w:color="auto"/>
              </w:divBdr>
              <w:divsChild>
                <w:div w:id="1548183661">
                  <w:marLeft w:val="0"/>
                  <w:marRight w:val="0"/>
                  <w:marTop w:val="0"/>
                  <w:marBottom w:val="0"/>
                  <w:divBdr>
                    <w:top w:val="none" w:sz="0" w:space="0" w:color="auto"/>
                    <w:left w:val="none" w:sz="0" w:space="0" w:color="auto"/>
                    <w:bottom w:val="none" w:sz="0" w:space="0" w:color="auto"/>
                    <w:right w:val="none" w:sz="0" w:space="0" w:color="auto"/>
                  </w:divBdr>
                </w:div>
                <w:div w:id="131674311">
                  <w:marLeft w:val="0"/>
                  <w:marRight w:val="0"/>
                  <w:marTop w:val="0"/>
                  <w:marBottom w:val="0"/>
                  <w:divBdr>
                    <w:top w:val="none" w:sz="0" w:space="0" w:color="auto"/>
                    <w:left w:val="none" w:sz="0" w:space="0" w:color="auto"/>
                    <w:bottom w:val="none" w:sz="0" w:space="0" w:color="auto"/>
                    <w:right w:val="none" w:sz="0" w:space="0" w:color="auto"/>
                  </w:divBdr>
                </w:div>
                <w:div w:id="1781992254">
                  <w:marLeft w:val="0"/>
                  <w:marRight w:val="0"/>
                  <w:marTop w:val="0"/>
                  <w:marBottom w:val="0"/>
                  <w:divBdr>
                    <w:top w:val="none" w:sz="0" w:space="0" w:color="auto"/>
                    <w:left w:val="none" w:sz="0" w:space="0" w:color="auto"/>
                    <w:bottom w:val="none" w:sz="0" w:space="0" w:color="auto"/>
                    <w:right w:val="none" w:sz="0" w:space="0" w:color="auto"/>
                  </w:divBdr>
                </w:div>
                <w:div w:id="1471247433">
                  <w:marLeft w:val="0"/>
                  <w:marRight w:val="0"/>
                  <w:marTop w:val="0"/>
                  <w:marBottom w:val="0"/>
                  <w:divBdr>
                    <w:top w:val="none" w:sz="0" w:space="0" w:color="auto"/>
                    <w:left w:val="none" w:sz="0" w:space="0" w:color="auto"/>
                    <w:bottom w:val="none" w:sz="0" w:space="0" w:color="auto"/>
                    <w:right w:val="none" w:sz="0" w:space="0" w:color="auto"/>
                  </w:divBdr>
                </w:div>
                <w:div w:id="1154494350">
                  <w:marLeft w:val="0"/>
                  <w:marRight w:val="0"/>
                  <w:marTop w:val="0"/>
                  <w:marBottom w:val="0"/>
                  <w:divBdr>
                    <w:top w:val="none" w:sz="0" w:space="0" w:color="auto"/>
                    <w:left w:val="none" w:sz="0" w:space="0" w:color="auto"/>
                    <w:bottom w:val="none" w:sz="0" w:space="0" w:color="auto"/>
                    <w:right w:val="none" w:sz="0" w:space="0" w:color="auto"/>
                  </w:divBdr>
                </w:div>
                <w:div w:id="2065837374">
                  <w:marLeft w:val="0"/>
                  <w:marRight w:val="0"/>
                  <w:marTop w:val="0"/>
                  <w:marBottom w:val="0"/>
                  <w:divBdr>
                    <w:top w:val="none" w:sz="0" w:space="0" w:color="auto"/>
                    <w:left w:val="none" w:sz="0" w:space="0" w:color="auto"/>
                    <w:bottom w:val="none" w:sz="0" w:space="0" w:color="auto"/>
                    <w:right w:val="none" w:sz="0" w:space="0" w:color="auto"/>
                  </w:divBdr>
                </w:div>
                <w:div w:id="660699147">
                  <w:marLeft w:val="0"/>
                  <w:marRight w:val="0"/>
                  <w:marTop w:val="0"/>
                  <w:marBottom w:val="0"/>
                  <w:divBdr>
                    <w:top w:val="none" w:sz="0" w:space="0" w:color="auto"/>
                    <w:left w:val="none" w:sz="0" w:space="0" w:color="auto"/>
                    <w:bottom w:val="none" w:sz="0" w:space="0" w:color="auto"/>
                    <w:right w:val="none" w:sz="0" w:space="0" w:color="auto"/>
                  </w:divBdr>
                </w:div>
                <w:div w:id="1487164555">
                  <w:marLeft w:val="0"/>
                  <w:marRight w:val="0"/>
                  <w:marTop w:val="0"/>
                  <w:marBottom w:val="0"/>
                  <w:divBdr>
                    <w:top w:val="none" w:sz="0" w:space="0" w:color="auto"/>
                    <w:left w:val="none" w:sz="0" w:space="0" w:color="auto"/>
                    <w:bottom w:val="none" w:sz="0" w:space="0" w:color="auto"/>
                    <w:right w:val="none" w:sz="0" w:space="0" w:color="auto"/>
                  </w:divBdr>
                </w:div>
                <w:div w:id="1971283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6847679">
      <w:bodyDiv w:val="1"/>
      <w:marLeft w:val="0"/>
      <w:marRight w:val="0"/>
      <w:marTop w:val="0"/>
      <w:marBottom w:val="0"/>
      <w:divBdr>
        <w:top w:val="none" w:sz="0" w:space="0" w:color="auto"/>
        <w:left w:val="none" w:sz="0" w:space="0" w:color="auto"/>
        <w:bottom w:val="none" w:sz="0" w:space="0" w:color="auto"/>
        <w:right w:val="none" w:sz="0" w:space="0" w:color="auto"/>
      </w:divBdr>
      <w:divsChild>
        <w:div w:id="295065546">
          <w:marLeft w:val="0"/>
          <w:marRight w:val="0"/>
          <w:marTop w:val="0"/>
          <w:marBottom w:val="0"/>
          <w:divBdr>
            <w:top w:val="none" w:sz="0" w:space="0" w:color="auto"/>
            <w:left w:val="none" w:sz="0" w:space="0" w:color="auto"/>
            <w:bottom w:val="none" w:sz="0" w:space="0" w:color="auto"/>
            <w:right w:val="none" w:sz="0" w:space="0" w:color="auto"/>
          </w:divBdr>
          <w:divsChild>
            <w:div w:id="940795128">
              <w:marLeft w:val="0"/>
              <w:marRight w:val="0"/>
              <w:marTop w:val="0"/>
              <w:marBottom w:val="100"/>
              <w:divBdr>
                <w:top w:val="none" w:sz="0" w:space="0" w:color="auto"/>
                <w:left w:val="none" w:sz="0" w:space="0" w:color="auto"/>
                <w:bottom w:val="none" w:sz="0" w:space="0" w:color="auto"/>
                <w:right w:val="none" w:sz="0" w:space="0" w:color="auto"/>
              </w:divBdr>
              <w:divsChild>
                <w:div w:id="1728720464">
                  <w:marLeft w:val="0"/>
                  <w:marRight w:val="0"/>
                  <w:marTop w:val="0"/>
                  <w:marBottom w:val="0"/>
                  <w:divBdr>
                    <w:top w:val="none" w:sz="0" w:space="0" w:color="auto"/>
                    <w:left w:val="none" w:sz="0" w:space="0" w:color="auto"/>
                    <w:bottom w:val="none" w:sz="0" w:space="0" w:color="auto"/>
                    <w:right w:val="none" w:sz="0" w:space="0" w:color="auto"/>
                  </w:divBdr>
                  <w:divsChild>
                    <w:div w:id="1817066826">
                      <w:marLeft w:val="0"/>
                      <w:marRight w:val="0"/>
                      <w:marTop w:val="0"/>
                      <w:marBottom w:val="0"/>
                      <w:divBdr>
                        <w:top w:val="none" w:sz="0" w:space="0" w:color="auto"/>
                        <w:left w:val="none" w:sz="0" w:space="0" w:color="auto"/>
                        <w:bottom w:val="none" w:sz="0" w:space="0" w:color="auto"/>
                        <w:right w:val="none" w:sz="0" w:space="0" w:color="auto"/>
                      </w:divBdr>
                      <w:divsChild>
                        <w:div w:id="1834251705">
                          <w:marLeft w:val="0"/>
                          <w:marRight w:val="0"/>
                          <w:marTop w:val="0"/>
                          <w:marBottom w:val="0"/>
                          <w:divBdr>
                            <w:top w:val="none" w:sz="0" w:space="0" w:color="auto"/>
                            <w:left w:val="none" w:sz="0" w:space="0" w:color="auto"/>
                            <w:bottom w:val="none" w:sz="0" w:space="0" w:color="auto"/>
                            <w:right w:val="none" w:sz="0" w:space="0" w:color="auto"/>
                          </w:divBdr>
                          <w:divsChild>
                            <w:div w:id="595477191">
                              <w:marLeft w:val="0"/>
                              <w:marRight w:val="0"/>
                              <w:marTop w:val="0"/>
                              <w:marBottom w:val="120"/>
                              <w:divBdr>
                                <w:top w:val="none" w:sz="0" w:space="0" w:color="auto"/>
                                <w:left w:val="none" w:sz="0" w:space="0" w:color="auto"/>
                                <w:bottom w:val="none" w:sz="0" w:space="0" w:color="auto"/>
                                <w:right w:val="none" w:sz="0" w:space="0" w:color="auto"/>
                              </w:divBdr>
                              <w:divsChild>
                                <w:div w:id="1153448250">
                                  <w:marLeft w:val="0"/>
                                  <w:marRight w:val="0"/>
                                  <w:marTop w:val="0"/>
                                  <w:marBottom w:val="0"/>
                                  <w:divBdr>
                                    <w:top w:val="none" w:sz="0" w:space="0" w:color="auto"/>
                                    <w:left w:val="none" w:sz="0" w:space="0" w:color="auto"/>
                                    <w:bottom w:val="none" w:sz="0" w:space="0" w:color="auto"/>
                                    <w:right w:val="none" w:sz="0" w:space="0" w:color="auto"/>
                                  </w:divBdr>
                                  <w:divsChild>
                                    <w:div w:id="1133399898">
                                      <w:marLeft w:val="0"/>
                                      <w:marRight w:val="0"/>
                                      <w:marTop w:val="0"/>
                                      <w:marBottom w:val="0"/>
                                      <w:divBdr>
                                        <w:top w:val="none" w:sz="0" w:space="0" w:color="auto"/>
                                        <w:left w:val="none" w:sz="0" w:space="0" w:color="auto"/>
                                        <w:bottom w:val="none" w:sz="0" w:space="0" w:color="auto"/>
                                        <w:right w:val="none" w:sz="0" w:space="0" w:color="auto"/>
                                      </w:divBdr>
                                      <w:divsChild>
                                        <w:div w:id="2144738214">
                                          <w:marLeft w:val="0"/>
                                          <w:marRight w:val="0"/>
                                          <w:marTop w:val="0"/>
                                          <w:marBottom w:val="0"/>
                                          <w:divBdr>
                                            <w:top w:val="none" w:sz="0" w:space="0" w:color="auto"/>
                                            <w:left w:val="none" w:sz="0" w:space="0" w:color="auto"/>
                                            <w:bottom w:val="none" w:sz="0" w:space="0" w:color="auto"/>
                                            <w:right w:val="none" w:sz="0" w:space="0" w:color="auto"/>
                                          </w:divBdr>
                                          <w:divsChild>
                                            <w:div w:id="1259102960">
                                              <w:marLeft w:val="0"/>
                                              <w:marRight w:val="0"/>
                                              <w:marTop w:val="0"/>
                                              <w:marBottom w:val="0"/>
                                              <w:divBdr>
                                                <w:top w:val="none" w:sz="0" w:space="0" w:color="auto"/>
                                                <w:left w:val="none" w:sz="0" w:space="0" w:color="auto"/>
                                                <w:bottom w:val="none" w:sz="0" w:space="0" w:color="auto"/>
                                                <w:right w:val="none" w:sz="0" w:space="0" w:color="auto"/>
                                              </w:divBdr>
                                            </w:div>
                                            <w:div w:id="1035472064">
                                              <w:marLeft w:val="0"/>
                                              <w:marRight w:val="0"/>
                                              <w:marTop w:val="0"/>
                                              <w:marBottom w:val="0"/>
                                              <w:divBdr>
                                                <w:top w:val="none" w:sz="0" w:space="0" w:color="auto"/>
                                                <w:left w:val="none" w:sz="0" w:space="0" w:color="auto"/>
                                                <w:bottom w:val="none" w:sz="0" w:space="0" w:color="auto"/>
                                                <w:right w:val="none" w:sz="0" w:space="0" w:color="auto"/>
                                              </w:divBdr>
                                            </w:div>
                                            <w:div w:id="608706877">
                                              <w:marLeft w:val="0"/>
                                              <w:marRight w:val="0"/>
                                              <w:marTop w:val="0"/>
                                              <w:marBottom w:val="0"/>
                                              <w:divBdr>
                                                <w:top w:val="none" w:sz="0" w:space="0" w:color="auto"/>
                                                <w:left w:val="none" w:sz="0" w:space="0" w:color="auto"/>
                                                <w:bottom w:val="none" w:sz="0" w:space="0" w:color="auto"/>
                                                <w:right w:val="none" w:sz="0" w:space="0" w:color="auto"/>
                                              </w:divBdr>
                                            </w:div>
                                            <w:div w:id="774904378">
                                              <w:marLeft w:val="0"/>
                                              <w:marRight w:val="0"/>
                                              <w:marTop w:val="0"/>
                                              <w:marBottom w:val="0"/>
                                              <w:divBdr>
                                                <w:top w:val="none" w:sz="0" w:space="0" w:color="auto"/>
                                                <w:left w:val="none" w:sz="0" w:space="0" w:color="auto"/>
                                                <w:bottom w:val="none" w:sz="0" w:space="0" w:color="auto"/>
                                                <w:right w:val="none" w:sz="0" w:space="0" w:color="auto"/>
                                              </w:divBdr>
                                            </w:div>
                                            <w:div w:id="635529323">
                                              <w:marLeft w:val="0"/>
                                              <w:marRight w:val="0"/>
                                              <w:marTop w:val="0"/>
                                              <w:marBottom w:val="0"/>
                                              <w:divBdr>
                                                <w:top w:val="none" w:sz="0" w:space="0" w:color="auto"/>
                                                <w:left w:val="none" w:sz="0" w:space="0" w:color="auto"/>
                                                <w:bottom w:val="none" w:sz="0" w:space="0" w:color="auto"/>
                                                <w:right w:val="none" w:sz="0" w:space="0" w:color="auto"/>
                                              </w:divBdr>
                                            </w:div>
                                            <w:div w:id="140540674">
                                              <w:marLeft w:val="0"/>
                                              <w:marRight w:val="0"/>
                                              <w:marTop w:val="0"/>
                                              <w:marBottom w:val="0"/>
                                              <w:divBdr>
                                                <w:top w:val="none" w:sz="0" w:space="0" w:color="auto"/>
                                                <w:left w:val="none" w:sz="0" w:space="0" w:color="auto"/>
                                                <w:bottom w:val="none" w:sz="0" w:space="0" w:color="auto"/>
                                                <w:right w:val="none" w:sz="0" w:space="0" w:color="auto"/>
                                              </w:divBdr>
                                            </w:div>
                                            <w:div w:id="713163910">
                                              <w:marLeft w:val="0"/>
                                              <w:marRight w:val="0"/>
                                              <w:marTop w:val="0"/>
                                              <w:marBottom w:val="0"/>
                                              <w:divBdr>
                                                <w:top w:val="none" w:sz="0" w:space="0" w:color="auto"/>
                                                <w:left w:val="none" w:sz="0" w:space="0" w:color="auto"/>
                                                <w:bottom w:val="none" w:sz="0" w:space="0" w:color="auto"/>
                                                <w:right w:val="none" w:sz="0" w:space="0" w:color="auto"/>
                                              </w:divBdr>
                                            </w:div>
                                            <w:div w:id="194122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7066311">
                                  <w:marLeft w:val="0"/>
                                  <w:marRight w:val="0"/>
                                  <w:marTop w:val="0"/>
                                  <w:marBottom w:val="0"/>
                                  <w:divBdr>
                                    <w:top w:val="none" w:sz="0" w:space="0" w:color="auto"/>
                                    <w:left w:val="none" w:sz="0" w:space="0" w:color="auto"/>
                                    <w:bottom w:val="none" w:sz="0" w:space="0" w:color="auto"/>
                                    <w:right w:val="none" w:sz="0" w:space="0" w:color="auto"/>
                                  </w:divBdr>
                                  <w:divsChild>
                                    <w:div w:id="968172746">
                                      <w:marLeft w:val="0"/>
                                      <w:marRight w:val="0"/>
                                      <w:marTop w:val="0"/>
                                      <w:marBottom w:val="0"/>
                                      <w:divBdr>
                                        <w:top w:val="none" w:sz="0" w:space="0" w:color="auto"/>
                                        <w:left w:val="none" w:sz="0" w:space="0" w:color="auto"/>
                                        <w:bottom w:val="none" w:sz="0" w:space="0" w:color="auto"/>
                                        <w:right w:val="none" w:sz="0" w:space="0" w:color="auto"/>
                                      </w:divBdr>
                                      <w:divsChild>
                                        <w:div w:id="261304214">
                                          <w:marLeft w:val="0"/>
                                          <w:marRight w:val="0"/>
                                          <w:marTop w:val="0"/>
                                          <w:marBottom w:val="0"/>
                                          <w:divBdr>
                                            <w:top w:val="none" w:sz="0" w:space="0" w:color="auto"/>
                                            <w:left w:val="none" w:sz="0" w:space="0" w:color="auto"/>
                                            <w:bottom w:val="none" w:sz="0" w:space="0" w:color="auto"/>
                                            <w:right w:val="none" w:sz="0" w:space="0" w:color="auto"/>
                                          </w:divBdr>
                                        </w:div>
                                        <w:div w:id="683020870">
                                          <w:marLeft w:val="0"/>
                                          <w:marRight w:val="0"/>
                                          <w:marTop w:val="0"/>
                                          <w:marBottom w:val="0"/>
                                          <w:divBdr>
                                            <w:top w:val="none" w:sz="0" w:space="0" w:color="auto"/>
                                            <w:left w:val="none" w:sz="0" w:space="0" w:color="auto"/>
                                            <w:bottom w:val="none" w:sz="0" w:space="0" w:color="auto"/>
                                            <w:right w:val="none" w:sz="0" w:space="0" w:color="auto"/>
                                          </w:divBdr>
                                        </w:div>
                                        <w:div w:id="607857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608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83806303">
      <w:bodyDiv w:val="1"/>
      <w:marLeft w:val="0"/>
      <w:marRight w:val="0"/>
      <w:marTop w:val="0"/>
      <w:marBottom w:val="0"/>
      <w:divBdr>
        <w:top w:val="none" w:sz="0" w:space="0" w:color="auto"/>
        <w:left w:val="none" w:sz="0" w:space="0" w:color="auto"/>
        <w:bottom w:val="none" w:sz="0" w:space="0" w:color="auto"/>
        <w:right w:val="none" w:sz="0" w:space="0" w:color="auto"/>
      </w:divBdr>
    </w:div>
    <w:div w:id="749545435">
      <w:bodyDiv w:val="1"/>
      <w:marLeft w:val="0"/>
      <w:marRight w:val="0"/>
      <w:marTop w:val="0"/>
      <w:marBottom w:val="0"/>
      <w:divBdr>
        <w:top w:val="none" w:sz="0" w:space="0" w:color="auto"/>
        <w:left w:val="none" w:sz="0" w:space="0" w:color="auto"/>
        <w:bottom w:val="none" w:sz="0" w:space="0" w:color="auto"/>
        <w:right w:val="none" w:sz="0" w:space="0" w:color="auto"/>
      </w:divBdr>
    </w:div>
    <w:div w:id="988442670">
      <w:bodyDiv w:val="1"/>
      <w:marLeft w:val="0"/>
      <w:marRight w:val="0"/>
      <w:marTop w:val="0"/>
      <w:marBottom w:val="0"/>
      <w:divBdr>
        <w:top w:val="none" w:sz="0" w:space="0" w:color="auto"/>
        <w:left w:val="none" w:sz="0" w:space="0" w:color="auto"/>
        <w:bottom w:val="none" w:sz="0" w:space="0" w:color="auto"/>
        <w:right w:val="none" w:sz="0" w:space="0" w:color="auto"/>
      </w:divBdr>
      <w:divsChild>
        <w:div w:id="985817036">
          <w:marLeft w:val="0"/>
          <w:marRight w:val="0"/>
          <w:marTop w:val="0"/>
          <w:marBottom w:val="0"/>
          <w:divBdr>
            <w:top w:val="none" w:sz="0" w:space="0" w:color="auto"/>
            <w:left w:val="none" w:sz="0" w:space="0" w:color="auto"/>
            <w:bottom w:val="none" w:sz="0" w:space="0" w:color="auto"/>
            <w:right w:val="none" w:sz="0" w:space="0" w:color="auto"/>
          </w:divBdr>
        </w:div>
      </w:divsChild>
    </w:div>
    <w:div w:id="1066148563">
      <w:bodyDiv w:val="1"/>
      <w:marLeft w:val="0"/>
      <w:marRight w:val="0"/>
      <w:marTop w:val="0"/>
      <w:marBottom w:val="0"/>
      <w:divBdr>
        <w:top w:val="none" w:sz="0" w:space="0" w:color="auto"/>
        <w:left w:val="none" w:sz="0" w:space="0" w:color="auto"/>
        <w:bottom w:val="none" w:sz="0" w:space="0" w:color="auto"/>
        <w:right w:val="none" w:sz="0" w:space="0" w:color="auto"/>
      </w:divBdr>
    </w:div>
    <w:div w:id="1150175315">
      <w:bodyDiv w:val="1"/>
      <w:marLeft w:val="0"/>
      <w:marRight w:val="0"/>
      <w:marTop w:val="0"/>
      <w:marBottom w:val="0"/>
      <w:divBdr>
        <w:top w:val="none" w:sz="0" w:space="0" w:color="auto"/>
        <w:left w:val="none" w:sz="0" w:space="0" w:color="auto"/>
        <w:bottom w:val="none" w:sz="0" w:space="0" w:color="auto"/>
        <w:right w:val="none" w:sz="0" w:space="0" w:color="auto"/>
      </w:divBdr>
    </w:div>
    <w:div w:id="1274826928">
      <w:bodyDiv w:val="1"/>
      <w:marLeft w:val="0"/>
      <w:marRight w:val="0"/>
      <w:marTop w:val="0"/>
      <w:marBottom w:val="0"/>
      <w:divBdr>
        <w:top w:val="none" w:sz="0" w:space="0" w:color="auto"/>
        <w:left w:val="none" w:sz="0" w:space="0" w:color="auto"/>
        <w:bottom w:val="none" w:sz="0" w:space="0" w:color="auto"/>
        <w:right w:val="none" w:sz="0" w:space="0" w:color="auto"/>
      </w:divBdr>
      <w:divsChild>
        <w:div w:id="1187215000">
          <w:marLeft w:val="0"/>
          <w:marRight w:val="0"/>
          <w:marTop w:val="0"/>
          <w:marBottom w:val="0"/>
          <w:divBdr>
            <w:top w:val="none" w:sz="0" w:space="0" w:color="auto"/>
            <w:left w:val="none" w:sz="0" w:space="0" w:color="auto"/>
            <w:bottom w:val="none" w:sz="0" w:space="0" w:color="auto"/>
            <w:right w:val="none" w:sz="0" w:space="0" w:color="auto"/>
          </w:divBdr>
        </w:div>
      </w:divsChild>
    </w:div>
    <w:div w:id="1363750250">
      <w:bodyDiv w:val="1"/>
      <w:marLeft w:val="0"/>
      <w:marRight w:val="0"/>
      <w:marTop w:val="0"/>
      <w:marBottom w:val="0"/>
      <w:divBdr>
        <w:top w:val="none" w:sz="0" w:space="0" w:color="auto"/>
        <w:left w:val="none" w:sz="0" w:space="0" w:color="auto"/>
        <w:bottom w:val="none" w:sz="0" w:space="0" w:color="auto"/>
        <w:right w:val="none" w:sz="0" w:space="0" w:color="auto"/>
      </w:divBdr>
      <w:divsChild>
        <w:div w:id="984430396">
          <w:marLeft w:val="0"/>
          <w:marRight w:val="0"/>
          <w:marTop w:val="0"/>
          <w:marBottom w:val="0"/>
          <w:divBdr>
            <w:top w:val="none" w:sz="0" w:space="0" w:color="auto"/>
            <w:left w:val="none" w:sz="0" w:space="0" w:color="auto"/>
            <w:bottom w:val="none" w:sz="0" w:space="0" w:color="auto"/>
            <w:right w:val="none" w:sz="0" w:space="0" w:color="auto"/>
          </w:divBdr>
          <w:divsChild>
            <w:div w:id="1416590532">
              <w:marLeft w:val="0"/>
              <w:marRight w:val="0"/>
              <w:marTop w:val="0"/>
              <w:marBottom w:val="100"/>
              <w:divBdr>
                <w:top w:val="none" w:sz="0" w:space="0" w:color="auto"/>
                <w:left w:val="none" w:sz="0" w:space="0" w:color="auto"/>
                <w:bottom w:val="none" w:sz="0" w:space="0" w:color="auto"/>
                <w:right w:val="none" w:sz="0" w:space="0" w:color="auto"/>
              </w:divBdr>
              <w:divsChild>
                <w:div w:id="2079589615">
                  <w:marLeft w:val="0"/>
                  <w:marRight w:val="0"/>
                  <w:marTop w:val="0"/>
                  <w:marBottom w:val="0"/>
                  <w:divBdr>
                    <w:top w:val="none" w:sz="0" w:space="0" w:color="auto"/>
                    <w:left w:val="none" w:sz="0" w:space="0" w:color="auto"/>
                    <w:bottom w:val="none" w:sz="0" w:space="0" w:color="auto"/>
                    <w:right w:val="none" w:sz="0" w:space="0" w:color="auto"/>
                  </w:divBdr>
                  <w:divsChild>
                    <w:div w:id="281888479">
                      <w:marLeft w:val="0"/>
                      <w:marRight w:val="0"/>
                      <w:marTop w:val="0"/>
                      <w:marBottom w:val="0"/>
                      <w:divBdr>
                        <w:top w:val="none" w:sz="0" w:space="0" w:color="auto"/>
                        <w:left w:val="none" w:sz="0" w:space="0" w:color="auto"/>
                        <w:bottom w:val="none" w:sz="0" w:space="0" w:color="auto"/>
                        <w:right w:val="none" w:sz="0" w:space="0" w:color="auto"/>
                      </w:divBdr>
                      <w:divsChild>
                        <w:div w:id="1797606379">
                          <w:marLeft w:val="0"/>
                          <w:marRight w:val="0"/>
                          <w:marTop w:val="0"/>
                          <w:marBottom w:val="0"/>
                          <w:divBdr>
                            <w:top w:val="none" w:sz="0" w:space="0" w:color="auto"/>
                            <w:left w:val="none" w:sz="0" w:space="0" w:color="auto"/>
                            <w:bottom w:val="none" w:sz="0" w:space="0" w:color="auto"/>
                            <w:right w:val="none" w:sz="0" w:space="0" w:color="auto"/>
                          </w:divBdr>
                          <w:divsChild>
                            <w:div w:id="376011759">
                              <w:marLeft w:val="0"/>
                              <w:marRight w:val="0"/>
                              <w:marTop w:val="0"/>
                              <w:marBottom w:val="120"/>
                              <w:divBdr>
                                <w:top w:val="none" w:sz="0" w:space="0" w:color="auto"/>
                                <w:left w:val="none" w:sz="0" w:space="0" w:color="auto"/>
                                <w:bottom w:val="none" w:sz="0" w:space="0" w:color="auto"/>
                                <w:right w:val="none" w:sz="0" w:space="0" w:color="auto"/>
                              </w:divBdr>
                              <w:divsChild>
                                <w:div w:id="1419671562">
                                  <w:marLeft w:val="0"/>
                                  <w:marRight w:val="0"/>
                                  <w:marTop w:val="0"/>
                                  <w:marBottom w:val="0"/>
                                  <w:divBdr>
                                    <w:top w:val="none" w:sz="0" w:space="0" w:color="auto"/>
                                    <w:left w:val="none" w:sz="0" w:space="0" w:color="auto"/>
                                    <w:bottom w:val="none" w:sz="0" w:space="0" w:color="auto"/>
                                    <w:right w:val="none" w:sz="0" w:space="0" w:color="auto"/>
                                  </w:divBdr>
                                  <w:divsChild>
                                    <w:div w:id="616915293">
                                      <w:marLeft w:val="0"/>
                                      <w:marRight w:val="0"/>
                                      <w:marTop w:val="0"/>
                                      <w:marBottom w:val="0"/>
                                      <w:divBdr>
                                        <w:top w:val="none" w:sz="0" w:space="0" w:color="auto"/>
                                        <w:left w:val="none" w:sz="0" w:space="0" w:color="auto"/>
                                        <w:bottom w:val="none" w:sz="0" w:space="0" w:color="auto"/>
                                        <w:right w:val="none" w:sz="0" w:space="0" w:color="auto"/>
                                      </w:divBdr>
                                      <w:divsChild>
                                        <w:div w:id="664356710">
                                          <w:marLeft w:val="0"/>
                                          <w:marRight w:val="0"/>
                                          <w:marTop w:val="0"/>
                                          <w:marBottom w:val="0"/>
                                          <w:divBdr>
                                            <w:top w:val="none" w:sz="0" w:space="0" w:color="auto"/>
                                            <w:left w:val="none" w:sz="0" w:space="0" w:color="auto"/>
                                            <w:bottom w:val="none" w:sz="0" w:space="0" w:color="auto"/>
                                            <w:right w:val="none" w:sz="0" w:space="0" w:color="auto"/>
                                          </w:divBdr>
                                          <w:divsChild>
                                            <w:div w:id="993603508">
                                              <w:marLeft w:val="0"/>
                                              <w:marRight w:val="0"/>
                                              <w:marTop w:val="0"/>
                                              <w:marBottom w:val="0"/>
                                              <w:divBdr>
                                                <w:top w:val="none" w:sz="0" w:space="0" w:color="auto"/>
                                                <w:left w:val="none" w:sz="0" w:space="0" w:color="auto"/>
                                                <w:bottom w:val="none" w:sz="0" w:space="0" w:color="auto"/>
                                                <w:right w:val="none" w:sz="0" w:space="0" w:color="auto"/>
                                              </w:divBdr>
                                            </w:div>
                                            <w:div w:id="613907956">
                                              <w:marLeft w:val="0"/>
                                              <w:marRight w:val="0"/>
                                              <w:marTop w:val="0"/>
                                              <w:marBottom w:val="0"/>
                                              <w:divBdr>
                                                <w:top w:val="none" w:sz="0" w:space="0" w:color="auto"/>
                                                <w:left w:val="none" w:sz="0" w:space="0" w:color="auto"/>
                                                <w:bottom w:val="none" w:sz="0" w:space="0" w:color="auto"/>
                                                <w:right w:val="none" w:sz="0" w:space="0" w:color="auto"/>
                                              </w:divBdr>
                                            </w:div>
                                            <w:div w:id="358552176">
                                              <w:marLeft w:val="0"/>
                                              <w:marRight w:val="0"/>
                                              <w:marTop w:val="0"/>
                                              <w:marBottom w:val="0"/>
                                              <w:divBdr>
                                                <w:top w:val="none" w:sz="0" w:space="0" w:color="auto"/>
                                                <w:left w:val="none" w:sz="0" w:space="0" w:color="auto"/>
                                                <w:bottom w:val="none" w:sz="0" w:space="0" w:color="auto"/>
                                                <w:right w:val="none" w:sz="0" w:space="0" w:color="auto"/>
                                              </w:divBdr>
                                            </w:div>
                                            <w:div w:id="1439375183">
                                              <w:marLeft w:val="0"/>
                                              <w:marRight w:val="0"/>
                                              <w:marTop w:val="0"/>
                                              <w:marBottom w:val="0"/>
                                              <w:divBdr>
                                                <w:top w:val="none" w:sz="0" w:space="0" w:color="auto"/>
                                                <w:left w:val="none" w:sz="0" w:space="0" w:color="auto"/>
                                                <w:bottom w:val="none" w:sz="0" w:space="0" w:color="auto"/>
                                                <w:right w:val="none" w:sz="0" w:space="0" w:color="auto"/>
                                              </w:divBdr>
                                            </w:div>
                                            <w:div w:id="783042593">
                                              <w:marLeft w:val="0"/>
                                              <w:marRight w:val="0"/>
                                              <w:marTop w:val="0"/>
                                              <w:marBottom w:val="0"/>
                                              <w:divBdr>
                                                <w:top w:val="none" w:sz="0" w:space="0" w:color="auto"/>
                                                <w:left w:val="none" w:sz="0" w:space="0" w:color="auto"/>
                                                <w:bottom w:val="none" w:sz="0" w:space="0" w:color="auto"/>
                                                <w:right w:val="none" w:sz="0" w:space="0" w:color="auto"/>
                                              </w:divBdr>
                                            </w:div>
                                            <w:div w:id="1018701172">
                                              <w:marLeft w:val="0"/>
                                              <w:marRight w:val="0"/>
                                              <w:marTop w:val="0"/>
                                              <w:marBottom w:val="0"/>
                                              <w:divBdr>
                                                <w:top w:val="none" w:sz="0" w:space="0" w:color="auto"/>
                                                <w:left w:val="none" w:sz="0" w:space="0" w:color="auto"/>
                                                <w:bottom w:val="none" w:sz="0" w:space="0" w:color="auto"/>
                                                <w:right w:val="none" w:sz="0" w:space="0" w:color="auto"/>
                                              </w:divBdr>
                                            </w:div>
                                            <w:div w:id="1991058809">
                                              <w:marLeft w:val="0"/>
                                              <w:marRight w:val="0"/>
                                              <w:marTop w:val="0"/>
                                              <w:marBottom w:val="0"/>
                                              <w:divBdr>
                                                <w:top w:val="none" w:sz="0" w:space="0" w:color="auto"/>
                                                <w:left w:val="none" w:sz="0" w:space="0" w:color="auto"/>
                                                <w:bottom w:val="none" w:sz="0" w:space="0" w:color="auto"/>
                                                <w:right w:val="none" w:sz="0" w:space="0" w:color="auto"/>
                                              </w:divBdr>
                                            </w:div>
                                            <w:div w:id="460268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578429">
                                  <w:marLeft w:val="0"/>
                                  <w:marRight w:val="0"/>
                                  <w:marTop w:val="0"/>
                                  <w:marBottom w:val="0"/>
                                  <w:divBdr>
                                    <w:top w:val="none" w:sz="0" w:space="0" w:color="auto"/>
                                    <w:left w:val="none" w:sz="0" w:space="0" w:color="auto"/>
                                    <w:bottom w:val="none" w:sz="0" w:space="0" w:color="auto"/>
                                    <w:right w:val="none" w:sz="0" w:space="0" w:color="auto"/>
                                  </w:divBdr>
                                  <w:divsChild>
                                    <w:div w:id="669909282">
                                      <w:marLeft w:val="0"/>
                                      <w:marRight w:val="0"/>
                                      <w:marTop w:val="0"/>
                                      <w:marBottom w:val="0"/>
                                      <w:divBdr>
                                        <w:top w:val="none" w:sz="0" w:space="0" w:color="auto"/>
                                        <w:left w:val="none" w:sz="0" w:space="0" w:color="auto"/>
                                        <w:bottom w:val="none" w:sz="0" w:space="0" w:color="auto"/>
                                        <w:right w:val="none" w:sz="0" w:space="0" w:color="auto"/>
                                      </w:divBdr>
                                      <w:divsChild>
                                        <w:div w:id="1297566216">
                                          <w:marLeft w:val="0"/>
                                          <w:marRight w:val="0"/>
                                          <w:marTop w:val="0"/>
                                          <w:marBottom w:val="0"/>
                                          <w:divBdr>
                                            <w:top w:val="none" w:sz="0" w:space="0" w:color="auto"/>
                                            <w:left w:val="none" w:sz="0" w:space="0" w:color="auto"/>
                                            <w:bottom w:val="none" w:sz="0" w:space="0" w:color="auto"/>
                                            <w:right w:val="none" w:sz="0" w:space="0" w:color="auto"/>
                                          </w:divBdr>
                                        </w:div>
                                        <w:div w:id="595210768">
                                          <w:marLeft w:val="0"/>
                                          <w:marRight w:val="0"/>
                                          <w:marTop w:val="0"/>
                                          <w:marBottom w:val="0"/>
                                          <w:divBdr>
                                            <w:top w:val="none" w:sz="0" w:space="0" w:color="auto"/>
                                            <w:left w:val="none" w:sz="0" w:space="0" w:color="auto"/>
                                            <w:bottom w:val="none" w:sz="0" w:space="0" w:color="auto"/>
                                            <w:right w:val="none" w:sz="0" w:space="0" w:color="auto"/>
                                          </w:divBdr>
                                        </w:div>
                                        <w:div w:id="382562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9095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84522561">
      <w:bodyDiv w:val="1"/>
      <w:marLeft w:val="0"/>
      <w:marRight w:val="0"/>
      <w:marTop w:val="0"/>
      <w:marBottom w:val="0"/>
      <w:divBdr>
        <w:top w:val="none" w:sz="0" w:space="0" w:color="auto"/>
        <w:left w:val="none" w:sz="0" w:space="0" w:color="auto"/>
        <w:bottom w:val="none" w:sz="0" w:space="0" w:color="auto"/>
        <w:right w:val="none" w:sz="0" w:space="0" w:color="auto"/>
      </w:divBdr>
      <w:divsChild>
        <w:div w:id="496386795">
          <w:marLeft w:val="0"/>
          <w:marRight w:val="0"/>
          <w:marTop w:val="0"/>
          <w:marBottom w:val="0"/>
          <w:divBdr>
            <w:top w:val="none" w:sz="0" w:space="0" w:color="auto"/>
            <w:left w:val="none" w:sz="0" w:space="0" w:color="auto"/>
            <w:bottom w:val="none" w:sz="0" w:space="0" w:color="auto"/>
            <w:right w:val="none" w:sz="0" w:space="0" w:color="auto"/>
          </w:divBdr>
          <w:divsChild>
            <w:div w:id="1913932542">
              <w:marLeft w:val="0"/>
              <w:marRight w:val="0"/>
              <w:marTop w:val="0"/>
              <w:marBottom w:val="0"/>
              <w:divBdr>
                <w:top w:val="none" w:sz="0" w:space="0" w:color="auto"/>
                <w:left w:val="none" w:sz="0" w:space="0" w:color="auto"/>
                <w:bottom w:val="none" w:sz="0" w:space="0" w:color="auto"/>
                <w:right w:val="none" w:sz="0" w:space="0" w:color="auto"/>
              </w:divBdr>
              <w:divsChild>
                <w:div w:id="1397585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5276406">
      <w:bodyDiv w:val="1"/>
      <w:marLeft w:val="0"/>
      <w:marRight w:val="0"/>
      <w:marTop w:val="0"/>
      <w:marBottom w:val="0"/>
      <w:divBdr>
        <w:top w:val="none" w:sz="0" w:space="0" w:color="auto"/>
        <w:left w:val="none" w:sz="0" w:space="0" w:color="auto"/>
        <w:bottom w:val="none" w:sz="0" w:space="0" w:color="auto"/>
        <w:right w:val="none" w:sz="0" w:space="0" w:color="auto"/>
      </w:divBdr>
      <w:divsChild>
        <w:div w:id="301038242">
          <w:marLeft w:val="0"/>
          <w:marRight w:val="0"/>
          <w:marTop w:val="0"/>
          <w:marBottom w:val="0"/>
          <w:divBdr>
            <w:top w:val="none" w:sz="0" w:space="0" w:color="auto"/>
            <w:left w:val="none" w:sz="0" w:space="0" w:color="auto"/>
            <w:bottom w:val="none" w:sz="0" w:space="0" w:color="auto"/>
            <w:right w:val="none" w:sz="0" w:space="0" w:color="auto"/>
          </w:divBdr>
          <w:divsChild>
            <w:div w:id="823661456">
              <w:marLeft w:val="0"/>
              <w:marRight w:val="0"/>
              <w:marTop w:val="0"/>
              <w:marBottom w:val="100"/>
              <w:divBdr>
                <w:top w:val="none" w:sz="0" w:space="0" w:color="auto"/>
                <w:left w:val="none" w:sz="0" w:space="0" w:color="auto"/>
                <w:bottom w:val="none" w:sz="0" w:space="0" w:color="auto"/>
                <w:right w:val="none" w:sz="0" w:space="0" w:color="auto"/>
              </w:divBdr>
              <w:divsChild>
                <w:div w:id="1111819589">
                  <w:marLeft w:val="0"/>
                  <w:marRight w:val="0"/>
                  <w:marTop w:val="0"/>
                  <w:marBottom w:val="0"/>
                  <w:divBdr>
                    <w:top w:val="none" w:sz="0" w:space="0" w:color="auto"/>
                    <w:left w:val="none" w:sz="0" w:space="0" w:color="auto"/>
                    <w:bottom w:val="none" w:sz="0" w:space="0" w:color="auto"/>
                    <w:right w:val="none" w:sz="0" w:space="0" w:color="auto"/>
                  </w:divBdr>
                  <w:divsChild>
                    <w:div w:id="1278177426">
                      <w:marLeft w:val="0"/>
                      <w:marRight w:val="0"/>
                      <w:marTop w:val="0"/>
                      <w:marBottom w:val="0"/>
                      <w:divBdr>
                        <w:top w:val="none" w:sz="0" w:space="0" w:color="auto"/>
                        <w:left w:val="none" w:sz="0" w:space="0" w:color="auto"/>
                        <w:bottom w:val="none" w:sz="0" w:space="0" w:color="auto"/>
                        <w:right w:val="none" w:sz="0" w:space="0" w:color="auto"/>
                      </w:divBdr>
                      <w:divsChild>
                        <w:div w:id="2023580781">
                          <w:marLeft w:val="0"/>
                          <w:marRight w:val="0"/>
                          <w:marTop w:val="0"/>
                          <w:marBottom w:val="0"/>
                          <w:divBdr>
                            <w:top w:val="none" w:sz="0" w:space="0" w:color="auto"/>
                            <w:left w:val="none" w:sz="0" w:space="0" w:color="auto"/>
                            <w:bottom w:val="none" w:sz="0" w:space="0" w:color="auto"/>
                            <w:right w:val="none" w:sz="0" w:space="0" w:color="auto"/>
                          </w:divBdr>
                          <w:divsChild>
                            <w:div w:id="805126773">
                              <w:marLeft w:val="0"/>
                              <w:marRight w:val="0"/>
                              <w:marTop w:val="0"/>
                              <w:marBottom w:val="120"/>
                              <w:divBdr>
                                <w:top w:val="none" w:sz="0" w:space="0" w:color="auto"/>
                                <w:left w:val="none" w:sz="0" w:space="0" w:color="auto"/>
                                <w:bottom w:val="none" w:sz="0" w:space="0" w:color="auto"/>
                                <w:right w:val="none" w:sz="0" w:space="0" w:color="auto"/>
                              </w:divBdr>
                              <w:divsChild>
                                <w:div w:id="375084085">
                                  <w:marLeft w:val="0"/>
                                  <w:marRight w:val="0"/>
                                  <w:marTop w:val="0"/>
                                  <w:marBottom w:val="0"/>
                                  <w:divBdr>
                                    <w:top w:val="none" w:sz="0" w:space="0" w:color="auto"/>
                                    <w:left w:val="none" w:sz="0" w:space="0" w:color="auto"/>
                                    <w:bottom w:val="none" w:sz="0" w:space="0" w:color="auto"/>
                                    <w:right w:val="none" w:sz="0" w:space="0" w:color="auto"/>
                                  </w:divBdr>
                                  <w:divsChild>
                                    <w:div w:id="351346230">
                                      <w:marLeft w:val="0"/>
                                      <w:marRight w:val="0"/>
                                      <w:marTop w:val="0"/>
                                      <w:marBottom w:val="0"/>
                                      <w:divBdr>
                                        <w:top w:val="none" w:sz="0" w:space="0" w:color="auto"/>
                                        <w:left w:val="none" w:sz="0" w:space="0" w:color="auto"/>
                                        <w:bottom w:val="none" w:sz="0" w:space="0" w:color="auto"/>
                                        <w:right w:val="none" w:sz="0" w:space="0" w:color="auto"/>
                                      </w:divBdr>
                                      <w:divsChild>
                                        <w:div w:id="1172181117">
                                          <w:marLeft w:val="0"/>
                                          <w:marRight w:val="0"/>
                                          <w:marTop w:val="0"/>
                                          <w:marBottom w:val="0"/>
                                          <w:divBdr>
                                            <w:top w:val="none" w:sz="0" w:space="0" w:color="auto"/>
                                            <w:left w:val="none" w:sz="0" w:space="0" w:color="auto"/>
                                            <w:bottom w:val="none" w:sz="0" w:space="0" w:color="auto"/>
                                            <w:right w:val="none" w:sz="0" w:space="0" w:color="auto"/>
                                          </w:divBdr>
                                          <w:divsChild>
                                            <w:div w:id="1946763538">
                                              <w:marLeft w:val="0"/>
                                              <w:marRight w:val="0"/>
                                              <w:marTop w:val="0"/>
                                              <w:marBottom w:val="0"/>
                                              <w:divBdr>
                                                <w:top w:val="none" w:sz="0" w:space="0" w:color="auto"/>
                                                <w:left w:val="none" w:sz="0" w:space="0" w:color="auto"/>
                                                <w:bottom w:val="none" w:sz="0" w:space="0" w:color="auto"/>
                                                <w:right w:val="none" w:sz="0" w:space="0" w:color="auto"/>
                                              </w:divBdr>
                                            </w:div>
                                            <w:div w:id="2010478705">
                                              <w:marLeft w:val="0"/>
                                              <w:marRight w:val="0"/>
                                              <w:marTop w:val="0"/>
                                              <w:marBottom w:val="0"/>
                                              <w:divBdr>
                                                <w:top w:val="none" w:sz="0" w:space="0" w:color="auto"/>
                                                <w:left w:val="none" w:sz="0" w:space="0" w:color="auto"/>
                                                <w:bottom w:val="none" w:sz="0" w:space="0" w:color="auto"/>
                                                <w:right w:val="none" w:sz="0" w:space="0" w:color="auto"/>
                                              </w:divBdr>
                                            </w:div>
                                            <w:div w:id="902714419">
                                              <w:marLeft w:val="0"/>
                                              <w:marRight w:val="0"/>
                                              <w:marTop w:val="0"/>
                                              <w:marBottom w:val="0"/>
                                              <w:divBdr>
                                                <w:top w:val="none" w:sz="0" w:space="0" w:color="auto"/>
                                                <w:left w:val="none" w:sz="0" w:space="0" w:color="auto"/>
                                                <w:bottom w:val="none" w:sz="0" w:space="0" w:color="auto"/>
                                                <w:right w:val="none" w:sz="0" w:space="0" w:color="auto"/>
                                              </w:divBdr>
                                            </w:div>
                                            <w:div w:id="1490242774">
                                              <w:marLeft w:val="0"/>
                                              <w:marRight w:val="0"/>
                                              <w:marTop w:val="0"/>
                                              <w:marBottom w:val="0"/>
                                              <w:divBdr>
                                                <w:top w:val="none" w:sz="0" w:space="0" w:color="auto"/>
                                                <w:left w:val="none" w:sz="0" w:space="0" w:color="auto"/>
                                                <w:bottom w:val="none" w:sz="0" w:space="0" w:color="auto"/>
                                                <w:right w:val="none" w:sz="0" w:space="0" w:color="auto"/>
                                              </w:divBdr>
                                            </w:div>
                                            <w:div w:id="1110902926">
                                              <w:marLeft w:val="0"/>
                                              <w:marRight w:val="0"/>
                                              <w:marTop w:val="0"/>
                                              <w:marBottom w:val="0"/>
                                              <w:divBdr>
                                                <w:top w:val="none" w:sz="0" w:space="0" w:color="auto"/>
                                                <w:left w:val="none" w:sz="0" w:space="0" w:color="auto"/>
                                                <w:bottom w:val="none" w:sz="0" w:space="0" w:color="auto"/>
                                                <w:right w:val="none" w:sz="0" w:space="0" w:color="auto"/>
                                              </w:divBdr>
                                            </w:div>
                                            <w:div w:id="1030759547">
                                              <w:marLeft w:val="0"/>
                                              <w:marRight w:val="0"/>
                                              <w:marTop w:val="0"/>
                                              <w:marBottom w:val="0"/>
                                              <w:divBdr>
                                                <w:top w:val="none" w:sz="0" w:space="0" w:color="auto"/>
                                                <w:left w:val="none" w:sz="0" w:space="0" w:color="auto"/>
                                                <w:bottom w:val="none" w:sz="0" w:space="0" w:color="auto"/>
                                                <w:right w:val="none" w:sz="0" w:space="0" w:color="auto"/>
                                              </w:divBdr>
                                            </w:div>
                                            <w:div w:id="53436894">
                                              <w:marLeft w:val="0"/>
                                              <w:marRight w:val="0"/>
                                              <w:marTop w:val="0"/>
                                              <w:marBottom w:val="0"/>
                                              <w:divBdr>
                                                <w:top w:val="none" w:sz="0" w:space="0" w:color="auto"/>
                                                <w:left w:val="none" w:sz="0" w:space="0" w:color="auto"/>
                                                <w:bottom w:val="none" w:sz="0" w:space="0" w:color="auto"/>
                                                <w:right w:val="none" w:sz="0" w:space="0" w:color="auto"/>
                                              </w:divBdr>
                                            </w:div>
                                            <w:div w:id="433208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9805504">
                                  <w:marLeft w:val="0"/>
                                  <w:marRight w:val="0"/>
                                  <w:marTop w:val="0"/>
                                  <w:marBottom w:val="0"/>
                                  <w:divBdr>
                                    <w:top w:val="none" w:sz="0" w:space="0" w:color="auto"/>
                                    <w:left w:val="none" w:sz="0" w:space="0" w:color="auto"/>
                                    <w:bottom w:val="none" w:sz="0" w:space="0" w:color="auto"/>
                                    <w:right w:val="none" w:sz="0" w:space="0" w:color="auto"/>
                                  </w:divBdr>
                                  <w:divsChild>
                                    <w:div w:id="733087243">
                                      <w:marLeft w:val="0"/>
                                      <w:marRight w:val="0"/>
                                      <w:marTop w:val="0"/>
                                      <w:marBottom w:val="0"/>
                                      <w:divBdr>
                                        <w:top w:val="none" w:sz="0" w:space="0" w:color="auto"/>
                                        <w:left w:val="none" w:sz="0" w:space="0" w:color="auto"/>
                                        <w:bottom w:val="none" w:sz="0" w:space="0" w:color="auto"/>
                                        <w:right w:val="none" w:sz="0" w:space="0" w:color="auto"/>
                                      </w:divBdr>
                                      <w:divsChild>
                                        <w:div w:id="156383407">
                                          <w:marLeft w:val="0"/>
                                          <w:marRight w:val="0"/>
                                          <w:marTop w:val="0"/>
                                          <w:marBottom w:val="0"/>
                                          <w:divBdr>
                                            <w:top w:val="none" w:sz="0" w:space="0" w:color="auto"/>
                                            <w:left w:val="none" w:sz="0" w:space="0" w:color="auto"/>
                                            <w:bottom w:val="none" w:sz="0" w:space="0" w:color="auto"/>
                                            <w:right w:val="none" w:sz="0" w:space="0" w:color="auto"/>
                                          </w:divBdr>
                                        </w:div>
                                        <w:div w:id="925385685">
                                          <w:marLeft w:val="0"/>
                                          <w:marRight w:val="0"/>
                                          <w:marTop w:val="0"/>
                                          <w:marBottom w:val="0"/>
                                          <w:divBdr>
                                            <w:top w:val="none" w:sz="0" w:space="0" w:color="auto"/>
                                            <w:left w:val="none" w:sz="0" w:space="0" w:color="auto"/>
                                            <w:bottom w:val="none" w:sz="0" w:space="0" w:color="auto"/>
                                            <w:right w:val="none" w:sz="0" w:space="0" w:color="auto"/>
                                          </w:divBdr>
                                        </w:div>
                                        <w:div w:id="1698504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6997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38407717">
      <w:bodyDiv w:val="1"/>
      <w:marLeft w:val="0"/>
      <w:marRight w:val="0"/>
      <w:marTop w:val="0"/>
      <w:marBottom w:val="0"/>
      <w:divBdr>
        <w:top w:val="none" w:sz="0" w:space="0" w:color="auto"/>
        <w:left w:val="none" w:sz="0" w:space="0" w:color="auto"/>
        <w:bottom w:val="none" w:sz="0" w:space="0" w:color="auto"/>
        <w:right w:val="none" w:sz="0" w:space="0" w:color="auto"/>
      </w:divBdr>
      <w:divsChild>
        <w:div w:id="750977514">
          <w:marLeft w:val="0"/>
          <w:marRight w:val="0"/>
          <w:marTop w:val="0"/>
          <w:marBottom w:val="0"/>
          <w:divBdr>
            <w:top w:val="none" w:sz="0" w:space="0" w:color="auto"/>
            <w:left w:val="none" w:sz="0" w:space="0" w:color="auto"/>
            <w:bottom w:val="none" w:sz="0" w:space="0" w:color="auto"/>
            <w:right w:val="none" w:sz="0" w:space="0" w:color="auto"/>
          </w:divBdr>
        </w:div>
        <w:div w:id="146437893">
          <w:marLeft w:val="0"/>
          <w:marRight w:val="0"/>
          <w:marTop w:val="0"/>
          <w:marBottom w:val="0"/>
          <w:divBdr>
            <w:top w:val="none" w:sz="0" w:space="0" w:color="auto"/>
            <w:left w:val="none" w:sz="0" w:space="0" w:color="auto"/>
            <w:bottom w:val="none" w:sz="0" w:space="0" w:color="auto"/>
            <w:right w:val="none" w:sz="0" w:space="0" w:color="auto"/>
          </w:divBdr>
        </w:div>
        <w:div w:id="386026628">
          <w:marLeft w:val="0"/>
          <w:marRight w:val="0"/>
          <w:marTop w:val="0"/>
          <w:marBottom w:val="0"/>
          <w:divBdr>
            <w:top w:val="none" w:sz="0" w:space="0" w:color="auto"/>
            <w:left w:val="none" w:sz="0" w:space="0" w:color="auto"/>
            <w:bottom w:val="none" w:sz="0" w:space="0" w:color="auto"/>
            <w:right w:val="none" w:sz="0" w:space="0" w:color="auto"/>
          </w:divBdr>
        </w:div>
        <w:div w:id="2018069060">
          <w:marLeft w:val="0"/>
          <w:marRight w:val="0"/>
          <w:marTop w:val="0"/>
          <w:marBottom w:val="0"/>
          <w:divBdr>
            <w:top w:val="none" w:sz="0" w:space="0" w:color="auto"/>
            <w:left w:val="none" w:sz="0" w:space="0" w:color="auto"/>
            <w:bottom w:val="none" w:sz="0" w:space="0" w:color="auto"/>
            <w:right w:val="none" w:sz="0" w:space="0" w:color="auto"/>
          </w:divBdr>
        </w:div>
        <w:div w:id="901990015">
          <w:marLeft w:val="0"/>
          <w:marRight w:val="0"/>
          <w:marTop w:val="0"/>
          <w:marBottom w:val="0"/>
          <w:divBdr>
            <w:top w:val="none" w:sz="0" w:space="0" w:color="auto"/>
            <w:left w:val="none" w:sz="0" w:space="0" w:color="auto"/>
            <w:bottom w:val="none" w:sz="0" w:space="0" w:color="auto"/>
            <w:right w:val="none" w:sz="0" w:space="0" w:color="auto"/>
          </w:divBdr>
        </w:div>
        <w:div w:id="507597129">
          <w:marLeft w:val="0"/>
          <w:marRight w:val="0"/>
          <w:marTop w:val="0"/>
          <w:marBottom w:val="0"/>
          <w:divBdr>
            <w:top w:val="none" w:sz="0" w:space="0" w:color="auto"/>
            <w:left w:val="none" w:sz="0" w:space="0" w:color="auto"/>
            <w:bottom w:val="none" w:sz="0" w:space="0" w:color="auto"/>
            <w:right w:val="none" w:sz="0" w:space="0" w:color="auto"/>
          </w:divBdr>
        </w:div>
        <w:div w:id="81730364">
          <w:marLeft w:val="0"/>
          <w:marRight w:val="0"/>
          <w:marTop w:val="0"/>
          <w:marBottom w:val="0"/>
          <w:divBdr>
            <w:top w:val="none" w:sz="0" w:space="0" w:color="auto"/>
            <w:left w:val="none" w:sz="0" w:space="0" w:color="auto"/>
            <w:bottom w:val="none" w:sz="0" w:space="0" w:color="auto"/>
            <w:right w:val="none" w:sz="0" w:space="0" w:color="auto"/>
          </w:divBdr>
        </w:div>
        <w:div w:id="1556355439">
          <w:marLeft w:val="0"/>
          <w:marRight w:val="0"/>
          <w:marTop w:val="0"/>
          <w:marBottom w:val="0"/>
          <w:divBdr>
            <w:top w:val="none" w:sz="0" w:space="0" w:color="auto"/>
            <w:left w:val="none" w:sz="0" w:space="0" w:color="auto"/>
            <w:bottom w:val="none" w:sz="0" w:space="0" w:color="auto"/>
            <w:right w:val="none" w:sz="0" w:space="0" w:color="auto"/>
          </w:divBdr>
        </w:div>
        <w:div w:id="1033843183">
          <w:marLeft w:val="0"/>
          <w:marRight w:val="0"/>
          <w:marTop w:val="0"/>
          <w:marBottom w:val="0"/>
          <w:divBdr>
            <w:top w:val="none" w:sz="0" w:space="0" w:color="auto"/>
            <w:left w:val="none" w:sz="0" w:space="0" w:color="auto"/>
            <w:bottom w:val="none" w:sz="0" w:space="0" w:color="auto"/>
            <w:right w:val="none" w:sz="0" w:space="0" w:color="auto"/>
          </w:divBdr>
        </w:div>
        <w:div w:id="890309592">
          <w:marLeft w:val="0"/>
          <w:marRight w:val="0"/>
          <w:marTop w:val="0"/>
          <w:marBottom w:val="0"/>
          <w:divBdr>
            <w:top w:val="none" w:sz="0" w:space="0" w:color="auto"/>
            <w:left w:val="none" w:sz="0" w:space="0" w:color="auto"/>
            <w:bottom w:val="none" w:sz="0" w:space="0" w:color="auto"/>
            <w:right w:val="none" w:sz="0" w:space="0" w:color="auto"/>
          </w:divBdr>
        </w:div>
        <w:div w:id="1929121793">
          <w:marLeft w:val="0"/>
          <w:marRight w:val="0"/>
          <w:marTop w:val="0"/>
          <w:marBottom w:val="0"/>
          <w:divBdr>
            <w:top w:val="none" w:sz="0" w:space="0" w:color="auto"/>
            <w:left w:val="none" w:sz="0" w:space="0" w:color="auto"/>
            <w:bottom w:val="none" w:sz="0" w:space="0" w:color="auto"/>
            <w:right w:val="none" w:sz="0" w:space="0" w:color="auto"/>
          </w:divBdr>
        </w:div>
        <w:div w:id="218521662">
          <w:marLeft w:val="0"/>
          <w:marRight w:val="0"/>
          <w:marTop w:val="0"/>
          <w:marBottom w:val="0"/>
          <w:divBdr>
            <w:top w:val="none" w:sz="0" w:space="0" w:color="auto"/>
            <w:left w:val="none" w:sz="0" w:space="0" w:color="auto"/>
            <w:bottom w:val="none" w:sz="0" w:space="0" w:color="auto"/>
            <w:right w:val="none" w:sz="0" w:space="0" w:color="auto"/>
          </w:divBdr>
        </w:div>
      </w:divsChild>
    </w:div>
    <w:div w:id="1732658287">
      <w:bodyDiv w:val="1"/>
      <w:marLeft w:val="0"/>
      <w:marRight w:val="0"/>
      <w:marTop w:val="0"/>
      <w:marBottom w:val="0"/>
      <w:divBdr>
        <w:top w:val="none" w:sz="0" w:space="0" w:color="auto"/>
        <w:left w:val="none" w:sz="0" w:space="0" w:color="auto"/>
        <w:bottom w:val="none" w:sz="0" w:space="0" w:color="auto"/>
        <w:right w:val="none" w:sz="0" w:space="0" w:color="auto"/>
      </w:divBdr>
    </w:div>
    <w:div w:id="1743529032">
      <w:bodyDiv w:val="1"/>
      <w:marLeft w:val="0"/>
      <w:marRight w:val="0"/>
      <w:marTop w:val="0"/>
      <w:marBottom w:val="0"/>
      <w:divBdr>
        <w:top w:val="none" w:sz="0" w:space="0" w:color="auto"/>
        <w:left w:val="none" w:sz="0" w:space="0" w:color="auto"/>
        <w:bottom w:val="none" w:sz="0" w:space="0" w:color="auto"/>
        <w:right w:val="none" w:sz="0" w:space="0" w:color="auto"/>
      </w:divBdr>
      <w:divsChild>
        <w:div w:id="1757090059">
          <w:marLeft w:val="0"/>
          <w:marRight w:val="0"/>
          <w:marTop w:val="0"/>
          <w:marBottom w:val="0"/>
          <w:divBdr>
            <w:top w:val="none" w:sz="0" w:space="0" w:color="auto"/>
            <w:left w:val="none" w:sz="0" w:space="0" w:color="auto"/>
            <w:bottom w:val="none" w:sz="0" w:space="0" w:color="auto"/>
            <w:right w:val="none" w:sz="0" w:space="0" w:color="auto"/>
          </w:divBdr>
          <w:divsChild>
            <w:div w:id="574364510">
              <w:marLeft w:val="0"/>
              <w:marRight w:val="0"/>
              <w:marTop w:val="0"/>
              <w:marBottom w:val="0"/>
              <w:divBdr>
                <w:top w:val="none" w:sz="0" w:space="0" w:color="auto"/>
                <w:left w:val="none" w:sz="0" w:space="0" w:color="auto"/>
                <w:bottom w:val="none" w:sz="0" w:space="0" w:color="auto"/>
                <w:right w:val="none" w:sz="0" w:space="0" w:color="auto"/>
              </w:divBdr>
              <w:divsChild>
                <w:div w:id="1252197870">
                  <w:marLeft w:val="0"/>
                  <w:marRight w:val="0"/>
                  <w:marTop w:val="0"/>
                  <w:marBottom w:val="0"/>
                  <w:divBdr>
                    <w:top w:val="none" w:sz="0" w:space="0" w:color="auto"/>
                    <w:left w:val="none" w:sz="0" w:space="0" w:color="auto"/>
                    <w:bottom w:val="none" w:sz="0" w:space="0" w:color="auto"/>
                    <w:right w:val="none" w:sz="0" w:space="0" w:color="auto"/>
                  </w:divBdr>
                </w:div>
                <w:div w:id="1355422440">
                  <w:marLeft w:val="0"/>
                  <w:marRight w:val="0"/>
                  <w:marTop w:val="0"/>
                  <w:marBottom w:val="0"/>
                  <w:divBdr>
                    <w:top w:val="none" w:sz="0" w:space="0" w:color="auto"/>
                    <w:left w:val="none" w:sz="0" w:space="0" w:color="auto"/>
                    <w:bottom w:val="none" w:sz="0" w:space="0" w:color="auto"/>
                    <w:right w:val="none" w:sz="0" w:space="0" w:color="auto"/>
                  </w:divBdr>
                </w:div>
                <w:div w:id="1430201385">
                  <w:marLeft w:val="0"/>
                  <w:marRight w:val="0"/>
                  <w:marTop w:val="0"/>
                  <w:marBottom w:val="0"/>
                  <w:divBdr>
                    <w:top w:val="none" w:sz="0" w:space="0" w:color="auto"/>
                    <w:left w:val="none" w:sz="0" w:space="0" w:color="auto"/>
                    <w:bottom w:val="none" w:sz="0" w:space="0" w:color="auto"/>
                    <w:right w:val="none" w:sz="0" w:space="0" w:color="auto"/>
                  </w:divBdr>
                </w:div>
                <w:div w:id="1444350354">
                  <w:marLeft w:val="0"/>
                  <w:marRight w:val="0"/>
                  <w:marTop w:val="0"/>
                  <w:marBottom w:val="0"/>
                  <w:divBdr>
                    <w:top w:val="none" w:sz="0" w:space="0" w:color="auto"/>
                    <w:left w:val="none" w:sz="0" w:space="0" w:color="auto"/>
                    <w:bottom w:val="none" w:sz="0" w:space="0" w:color="auto"/>
                    <w:right w:val="none" w:sz="0" w:space="0" w:color="auto"/>
                  </w:divBdr>
                </w:div>
                <w:div w:id="686366564">
                  <w:marLeft w:val="0"/>
                  <w:marRight w:val="0"/>
                  <w:marTop w:val="0"/>
                  <w:marBottom w:val="0"/>
                  <w:divBdr>
                    <w:top w:val="none" w:sz="0" w:space="0" w:color="auto"/>
                    <w:left w:val="none" w:sz="0" w:space="0" w:color="auto"/>
                    <w:bottom w:val="none" w:sz="0" w:space="0" w:color="auto"/>
                    <w:right w:val="none" w:sz="0" w:space="0" w:color="auto"/>
                  </w:divBdr>
                </w:div>
                <w:div w:id="1260606420">
                  <w:marLeft w:val="0"/>
                  <w:marRight w:val="0"/>
                  <w:marTop w:val="0"/>
                  <w:marBottom w:val="0"/>
                  <w:divBdr>
                    <w:top w:val="none" w:sz="0" w:space="0" w:color="auto"/>
                    <w:left w:val="none" w:sz="0" w:space="0" w:color="auto"/>
                    <w:bottom w:val="none" w:sz="0" w:space="0" w:color="auto"/>
                    <w:right w:val="none" w:sz="0" w:space="0" w:color="auto"/>
                  </w:divBdr>
                </w:div>
                <w:div w:id="385181445">
                  <w:marLeft w:val="0"/>
                  <w:marRight w:val="0"/>
                  <w:marTop w:val="0"/>
                  <w:marBottom w:val="0"/>
                  <w:divBdr>
                    <w:top w:val="none" w:sz="0" w:space="0" w:color="auto"/>
                    <w:left w:val="none" w:sz="0" w:space="0" w:color="auto"/>
                    <w:bottom w:val="none" w:sz="0" w:space="0" w:color="auto"/>
                    <w:right w:val="none" w:sz="0" w:space="0" w:color="auto"/>
                  </w:divBdr>
                </w:div>
                <w:div w:id="1561937725">
                  <w:marLeft w:val="0"/>
                  <w:marRight w:val="0"/>
                  <w:marTop w:val="0"/>
                  <w:marBottom w:val="0"/>
                  <w:divBdr>
                    <w:top w:val="none" w:sz="0" w:space="0" w:color="auto"/>
                    <w:left w:val="none" w:sz="0" w:space="0" w:color="auto"/>
                    <w:bottom w:val="none" w:sz="0" w:space="0" w:color="auto"/>
                    <w:right w:val="none" w:sz="0" w:space="0" w:color="auto"/>
                  </w:divBdr>
                </w:div>
                <w:div w:id="2073768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7731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safchina.cn/" TargetMode="External"/><Relationship Id="rId18" Type="http://schemas.openxmlformats.org/officeDocument/2006/relationships/hyperlink" Target="mailto:info@safchina.org"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cid:image005.png@01D9BE45.F6B75090" TargetMode="External"/><Relationship Id="rId7" Type="http://schemas.openxmlformats.org/officeDocument/2006/relationships/endnotes" Target="endnotes.xml"/><Relationship Id="rId12" Type="http://schemas.openxmlformats.org/officeDocument/2006/relationships/hyperlink" Target="mailto:info@safchina.org" TargetMode="External"/><Relationship Id="rId17" Type="http://schemas.openxmlformats.org/officeDocument/2006/relationships/image" Target="cid:image004.png@01D9BE45.F6B75090"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4.png"/><Relationship Id="rId20"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2.jpg@01D9BE46.C8F3A860"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cid:image003.jpg@01D9BE45.F6B75090" TargetMode="External"/><Relationship Id="rId23" Type="http://schemas.openxmlformats.org/officeDocument/2006/relationships/hyperlink" Target="https://www.safchina.cn/" TargetMode="External"/><Relationship Id="rId10" Type="http://schemas.openxmlformats.org/officeDocument/2006/relationships/image" Target="media/image2.jpeg"/><Relationship Id="rId19" Type="http://schemas.openxmlformats.org/officeDocument/2006/relationships/hyperlink" Target="https://www.safchina.cn/" TargetMode="External"/><Relationship Id="rId4" Type="http://schemas.openxmlformats.org/officeDocument/2006/relationships/settings" Target="settings.xml"/><Relationship Id="rId9" Type="http://schemas.openxmlformats.org/officeDocument/2006/relationships/hyperlink" Target="https://sisfbrenderer-100287.campusnet.net/" TargetMode="External"/><Relationship Id="rId14" Type="http://schemas.openxmlformats.org/officeDocument/2006/relationships/image" Target="media/image3.jpeg"/><Relationship Id="rId22" Type="http://schemas.openxmlformats.org/officeDocument/2006/relationships/hyperlink" Target="mailto:info@safchina.org"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5E978A-C890-458D-A3E1-EFFB5D024D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8</Pages>
  <Words>827</Words>
  <Characters>4714</Characters>
  <Application>Microsoft Office Word</Application>
  <DocSecurity>0</DocSecurity>
  <Lines>39</Lines>
  <Paragraphs>11</Paragraphs>
  <ScaleCrop>false</ScaleCrop>
  <Company>Hewlett-Packard Company</Company>
  <LinksUpToDate>false</LinksUpToDate>
  <CharactersWithSpaces>5530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Mary Bechtol</dc:creator>
  <cp:lastModifiedBy>Tracey Tao</cp:lastModifiedBy>
  <cp:revision>48</cp:revision>
  <cp:lastPrinted>2024-12-03T00:57:00Z</cp:lastPrinted>
  <dcterms:created xsi:type="dcterms:W3CDTF">2025-02-11T03:28:00Z</dcterms:created>
  <dcterms:modified xsi:type="dcterms:W3CDTF">2025-03-13T08:18:00Z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921ff6eb1454e08abb7d3c9beef48a04851941ef033bd47957712052ec6a547a</vt:lpwstr>
  </property>
</Properties>
</file>