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4FAA0">
      <w:pPr>
        <w:rPr>
          <w:rFonts w:hint="eastAsia" w:ascii="黑体" w:hAnsi="黑体" w:eastAsia="黑体" w:cs="Times New Roman"/>
          <w:bCs/>
          <w:sz w:val="32"/>
          <w:szCs w:val="32"/>
          <w:lang w:eastAsia="zh-CN"/>
        </w:rPr>
      </w:pPr>
      <w:r>
        <w:rPr>
          <w:rFonts w:ascii="黑体" w:hAnsi="黑体" w:eastAsia="黑体" w:cs="Times New Roman"/>
          <w:bCs/>
          <w:sz w:val="32"/>
          <w:szCs w:val="32"/>
        </w:rPr>
        <w:t>附件</w:t>
      </w:r>
      <w:r>
        <w:rPr>
          <w:rFonts w:hint="eastAsia" w:ascii="黑体" w:hAnsi="黑体" w:eastAsia="黑体" w:cs="Times New Roman"/>
          <w:bCs/>
          <w:sz w:val="32"/>
          <w:szCs w:val="32"/>
          <w:lang w:val="en-US" w:eastAsia="zh-CN"/>
        </w:rPr>
        <w:t>4</w:t>
      </w:r>
    </w:p>
    <w:p w14:paraId="48BE20F9">
      <w:pPr>
        <w:rPr>
          <w:rFonts w:ascii="黑体" w:hAnsi="黑体" w:eastAsia="黑体" w:cs="Times New Roman"/>
          <w:bCs/>
          <w:sz w:val="32"/>
          <w:szCs w:val="32"/>
        </w:rPr>
      </w:pPr>
    </w:p>
    <w:p w14:paraId="44101B8E">
      <w:pPr>
        <w:spacing w:before="120" w:beforeLines="50" w:after="120" w:afterLines="50"/>
        <w:jc w:val="center"/>
        <w:rPr>
          <w:rFonts w:ascii="Times New Roman" w:hAnsi="Times New Roman" w:eastAsia="方正小标宋简体" w:cs="Times New Roman"/>
          <w:sz w:val="36"/>
          <w:szCs w:val="36"/>
          <w:lang w:val="zh-TW" w:eastAsia="zh-TW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中国石油大学（北京）</w:t>
      </w:r>
      <w:r>
        <w:rPr>
          <w:rFonts w:ascii="Times New Roman" w:hAnsi="Times New Roman" w:eastAsia="方正小标宋简体" w:cs="Times New Roman"/>
          <w:sz w:val="36"/>
          <w:szCs w:val="36"/>
          <w:lang w:val="zh-TW" w:eastAsia="zh-TW"/>
        </w:rPr>
        <w:t>教师教学创新大赛</w:t>
      </w:r>
    </w:p>
    <w:p w14:paraId="3D018548">
      <w:pPr>
        <w:spacing w:before="120" w:beforeLines="50" w:after="120" w:afterLines="50"/>
        <w:jc w:val="center"/>
        <w:rPr>
          <w:rFonts w:ascii="Times New Roman" w:hAnsi="Times New Roman" w:eastAsia="方正小标宋简体" w:cs="Times New Roman"/>
          <w:sz w:val="36"/>
          <w:szCs w:val="36"/>
          <w:lang w:val="zh-TW" w:eastAsia="zh-TW"/>
        </w:rPr>
      </w:pPr>
      <w:r>
        <w:rPr>
          <w:rFonts w:ascii="Times New Roman" w:hAnsi="Times New Roman" w:eastAsia="方正小标宋简体" w:cs="Times New Roman"/>
          <w:sz w:val="36"/>
          <w:szCs w:val="36"/>
          <w:lang w:val="zh-TW" w:eastAsia="zh-TW"/>
        </w:rPr>
        <w:t>课堂教学实录视频标准</w:t>
      </w:r>
    </w:p>
    <w:p w14:paraId="7F3AFCBB">
      <w:pPr>
        <w:spacing w:line="360" w:lineRule="auto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</w:p>
    <w:p w14:paraId="712D48F2">
      <w:pPr>
        <w:spacing w:line="360" w:lineRule="auto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1. 课堂教学实录视频应为参赛课程中两个1学时的完整教学实录（按2个视频文件上传）。</w:t>
      </w:r>
    </w:p>
    <w:p w14:paraId="3959B8F2">
      <w:pPr>
        <w:spacing w:line="360" w:lineRule="auto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2. 视频须全程连续录制（不得使用摇臂、无人机等脱离课堂教学实际、片面追求拍摄效果的录制手段，拍摄机位不超过2个，不影响正常教学秩序）。</w:t>
      </w:r>
    </w:p>
    <w:p w14:paraId="6360FF2D">
      <w:pPr>
        <w:spacing w:line="360" w:lineRule="auto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3. 主讲教师必须出镜，要有学生的镜头，须告知学生可能出现在视频中，此视频会公开。</w:t>
      </w:r>
    </w:p>
    <w:p w14:paraId="279E4B32">
      <w:pPr>
        <w:spacing w:line="360" w:lineRule="auto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4. 能够体现课程教学创新，不允许配音，不得出现画中画，不得出现参赛教师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含行业企业聘请的兼职教师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）</w:t>
      </w:r>
      <w:r>
        <w:rPr>
          <w:rFonts w:ascii="Times New Roman" w:hAnsi="Times New Roman" w:eastAsia="仿宋" w:cs="Times New Roman"/>
          <w:sz w:val="28"/>
          <w:szCs w:val="28"/>
        </w:rPr>
        <w:t>姓名、所在学校及院系名称等透露个人身份的信息。</w:t>
      </w:r>
    </w:p>
    <w:p w14:paraId="176BCBD6">
      <w:pPr>
        <w:spacing w:line="360" w:lineRule="auto"/>
        <w:ind w:firstLine="560" w:firstLineChars="200"/>
        <w:jc w:val="both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5. 视频文件采用MP4格式，分辨率720P以上，每个视频文件大小不超过1200MB，图像清晰稳定，声音清楚。</w:t>
      </w:r>
    </w:p>
    <w:p w14:paraId="391B5F91">
      <w:pPr>
        <w:spacing w:line="360" w:lineRule="auto"/>
        <w:ind w:firstLine="560" w:firstLineChars="200"/>
        <w:jc w:val="both"/>
      </w:pPr>
      <w:r>
        <w:rPr>
          <w:rFonts w:ascii="Times New Roman" w:hAnsi="Times New Roman" w:eastAsia="仿宋" w:cs="Times New Roman"/>
          <w:sz w:val="28"/>
          <w:szCs w:val="28"/>
        </w:rPr>
        <w:t>6. 视频文件命名按照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“</w:t>
      </w:r>
      <w:r>
        <w:rPr>
          <w:rFonts w:ascii="Times New Roman" w:hAnsi="Times New Roman" w:eastAsia="仿宋" w:cs="Times New Roman"/>
          <w:sz w:val="28"/>
          <w:szCs w:val="28"/>
        </w:rPr>
        <w:t>课程名称+授课内容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”</w:t>
      </w:r>
      <w:r>
        <w:rPr>
          <w:rFonts w:ascii="Times New Roman" w:hAnsi="Times New Roman" w:eastAsia="仿宋" w:cs="Times New Roman"/>
          <w:sz w:val="28"/>
          <w:szCs w:val="28"/>
        </w:rPr>
        <w:t>的形式。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6D006A6-0A5C-4064-BCA5-0692E96FFD8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C4424892-27E0-4454-B787-0E7C283B8BC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C8A97A4-EB8C-41B9-99F7-A66DA78E0EF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8B37B">
    <w:pPr>
      <w:pStyle w:val="3"/>
      <w:jc w:val="center"/>
      <w:rPr>
        <w:sz w:val="22"/>
      </w:rPr>
    </w:pPr>
    <w:r>
      <w:rPr>
        <w:sz w:val="21"/>
      </w:rPr>
      <w:fldChar w:fldCharType="begin"/>
    </w:r>
    <w:r>
      <w:rPr>
        <w:sz w:val="21"/>
      </w:rPr>
      <w:instrText xml:space="preserve">PAGE   \* MERGEFORMAT</w:instrText>
    </w:r>
    <w:r>
      <w:rPr>
        <w:sz w:val="21"/>
      </w:rPr>
      <w:fldChar w:fldCharType="separate"/>
    </w:r>
    <w:r>
      <w:rPr>
        <w:sz w:val="21"/>
        <w:lang w:val="zh-CN"/>
      </w:rPr>
      <w:t>1</w:t>
    </w:r>
    <w:r>
      <w:rPr>
        <w:sz w:val="21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EA3D">
    <w:pPr>
      <w:pStyle w:val="4"/>
      <w:pBdr>
        <w:bottom w:val="none" w:color="auto" w:sz="0" w:space="1"/>
      </w:pBdr>
    </w:pPr>
  </w:p>
  <w:p w14:paraId="7A70290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xZTM2ZjcxZjNjZTYwNzU0MWI0ZTYxNDlmNDBlN2IifQ=="/>
  </w:docVars>
  <w:rsids>
    <w:rsidRoot w:val="2C8B712B"/>
    <w:rsid w:val="1F0C5B22"/>
    <w:rsid w:val="2C8B712B"/>
    <w:rsid w:val="487B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316</Characters>
  <Lines>0</Lines>
  <Paragraphs>0</Paragraphs>
  <TotalTime>1</TotalTime>
  <ScaleCrop>false</ScaleCrop>
  <LinksUpToDate>false</LinksUpToDate>
  <CharactersWithSpaces>322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2023-11-27T03:33:00Z</dcterms:created>
  <dc:creator>明晶</dc:creator>
  <cp:lastModifiedBy>JIA</cp:lastModifiedBy>
  <dcterms:modified xsi:type="dcterms:W3CDTF">2025-03-11T07:31:19Z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8469C9E4EF004E85AE853F3C866E2BDE_13</vt:lpwstr>
  </property>
  <property fmtid="{D5CDD505-2E9C-101B-9397-08002B2CF9AE}" pid="4" name="KSOTemplateDocerSaveRecord">
    <vt:lpwstr>eyJoZGlkIjoiZTVkMmZlMGUxM2M5MGVjMDI5ZmRlNjhkNDExMDY3MWUiLCJ1c2VySWQiOiIxMzYyMzY4NTUifQ==</vt:lpwstr>
  </property>
</Properties>
</file>