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8532" w14:textId="77777777" w:rsidR="00D8103F" w:rsidRPr="00492AF6" w:rsidRDefault="005B6611" w:rsidP="00D8103F">
      <w:pPr>
        <w:spacing w:line="220" w:lineRule="atLeast"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山东省</w:t>
      </w:r>
      <w:r w:rsidR="0025119E">
        <w:rPr>
          <w:rFonts w:ascii="黑体" w:eastAsia="黑体" w:hAnsi="黑体" w:hint="eastAsia"/>
          <w:sz w:val="30"/>
          <w:szCs w:val="30"/>
        </w:rPr>
        <w:t>技术发明</w:t>
      </w:r>
      <w:r>
        <w:rPr>
          <w:rFonts w:ascii="黑体" w:eastAsia="黑体" w:hAnsi="黑体" w:hint="eastAsia"/>
          <w:sz w:val="30"/>
          <w:szCs w:val="30"/>
        </w:rPr>
        <w:t>奖</w:t>
      </w:r>
      <w:r w:rsidR="008D04D8">
        <w:rPr>
          <w:rFonts w:ascii="黑体" w:eastAsia="黑体" w:hAnsi="黑体" w:hint="eastAsia"/>
          <w:sz w:val="30"/>
          <w:szCs w:val="30"/>
        </w:rPr>
        <w:t>拟提名项目</w:t>
      </w:r>
      <w:r w:rsidR="00D8103F" w:rsidRPr="00492AF6">
        <w:rPr>
          <w:rFonts w:ascii="黑体" w:eastAsia="黑体" w:hAnsi="黑体"/>
          <w:sz w:val="30"/>
          <w:szCs w:val="30"/>
        </w:rPr>
        <w:t>公示</w:t>
      </w:r>
      <w:r>
        <w:rPr>
          <w:rFonts w:ascii="黑体" w:eastAsia="黑体" w:hAnsi="黑体" w:hint="eastAsia"/>
          <w:sz w:val="30"/>
          <w:szCs w:val="30"/>
        </w:rPr>
        <w:t>材料</w:t>
      </w:r>
    </w:p>
    <w:tbl>
      <w:tblPr>
        <w:tblStyle w:val="a3"/>
        <w:tblW w:w="9559" w:type="dxa"/>
        <w:jc w:val="center"/>
        <w:tblLayout w:type="fixed"/>
        <w:tblLook w:val="04A0" w:firstRow="1" w:lastRow="0" w:firstColumn="1" w:lastColumn="0" w:noHBand="0" w:noVBand="1"/>
      </w:tblPr>
      <w:tblGrid>
        <w:gridCol w:w="1019"/>
        <w:gridCol w:w="404"/>
        <w:gridCol w:w="708"/>
        <w:gridCol w:w="141"/>
        <w:gridCol w:w="393"/>
        <w:gridCol w:w="32"/>
        <w:gridCol w:w="55"/>
        <w:gridCol w:w="1760"/>
        <w:gridCol w:w="28"/>
        <w:gridCol w:w="90"/>
        <w:gridCol w:w="2178"/>
        <w:gridCol w:w="142"/>
        <w:gridCol w:w="2591"/>
        <w:gridCol w:w="18"/>
      </w:tblGrid>
      <w:tr w:rsidR="00D8103F" w14:paraId="7F36B4BA" w14:textId="77777777" w:rsidTr="00F2767F">
        <w:trPr>
          <w:trHeight w:val="501"/>
          <w:jc w:val="center"/>
        </w:trPr>
        <w:tc>
          <w:tcPr>
            <w:tcW w:w="1423" w:type="dxa"/>
            <w:gridSpan w:val="2"/>
            <w:vAlign w:val="center"/>
          </w:tcPr>
          <w:p w14:paraId="61529931" w14:textId="77777777" w:rsidR="00D8103F" w:rsidRDefault="00D8103F" w:rsidP="00724511">
            <w:pPr>
              <w:spacing w:line="220" w:lineRule="atLeas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8136" w:type="dxa"/>
            <w:gridSpan w:val="12"/>
            <w:vAlign w:val="center"/>
          </w:tcPr>
          <w:p w14:paraId="38CBD853" w14:textId="5FDC11E6" w:rsidR="00D8103F" w:rsidRPr="00905E6F" w:rsidRDefault="00E97B9D" w:rsidP="003C319A">
            <w:pPr>
              <w:spacing w:line="220" w:lineRule="atLeas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bookmarkStart w:id="0" w:name="_Hlk234506486"/>
            <w:r w:rsidRPr="00905E6F">
              <w:rPr>
                <w:rFonts w:ascii="宋体" w:cs="宋体" w:hint="eastAsia"/>
                <w:b/>
                <w:bCs/>
                <w:sz w:val="24"/>
                <w:szCs w:val="24"/>
              </w:rPr>
              <w:t>深部缓释增粘化学</w:t>
            </w:r>
            <w:proofErr w:type="gramStart"/>
            <w:r w:rsidRPr="00905E6F">
              <w:rPr>
                <w:rFonts w:ascii="宋体" w:cs="宋体" w:hint="eastAsia"/>
                <w:b/>
                <w:bCs/>
                <w:sz w:val="24"/>
                <w:szCs w:val="24"/>
              </w:rPr>
              <w:t>驱提高</w:t>
            </w:r>
            <w:proofErr w:type="gramEnd"/>
            <w:r w:rsidRPr="00905E6F">
              <w:rPr>
                <w:rFonts w:ascii="宋体" w:cs="宋体" w:hint="eastAsia"/>
                <w:b/>
                <w:bCs/>
                <w:sz w:val="24"/>
                <w:szCs w:val="24"/>
              </w:rPr>
              <w:t>原油采收率关键技术及工业化应用</w:t>
            </w:r>
            <w:bookmarkEnd w:id="0"/>
          </w:p>
        </w:tc>
      </w:tr>
      <w:tr w:rsidR="00103F30" w14:paraId="6BEA4283" w14:textId="77777777" w:rsidTr="00F2767F">
        <w:trPr>
          <w:trHeight w:val="501"/>
          <w:jc w:val="center"/>
        </w:trPr>
        <w:tc>
          <w:tcPr>
            <w:tcW w:w="1423" w:type="dxa"/>
            <w:gridSpan w:val="2"/>
            <w:vAlign w:val="center"/>
          </w:tcPr>
          <w:p w14:paraId="70C035D5" w14:textId="77777777" w:rsidR="00103F30" w:rsidRDefault="00103F30" w:rsidP="00724511">
            <w:pPr>
              <w:spacing w:line="220" w:lineRule="atLeas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提名者</w:t>
            </w:r>
          </w:p>
        </w:tc>
        <w:tc>
          <w:tcPr>
            <w:tcW w:w="8136" w:type="dxa"/>
            <w:gridSpan w:val="12"/>
            <w:vAlign w:val="center"/>
          </w:tcPr>
          <w:p w14:paraId="1E66E19F" w14:textId="39B053C3" w:rsidR="00BA4065" w:rsidRPr="003422D9" w:rsidRDefault="00BA4065" w:rsidP="00E97B9D">
            <w:pPr>
              <w:spacing w:line="220" w:lineRule="atLeast"/>
              <w:rPr>
                <w:rFonts w:ascii="宋体" w:hAnsi="宋体" w:hint="eastAsia"/>
                <w:b/>
                <w:sz w:val="24"/>
                <w:szCs w:val="24"/>
              </w:rPr>
            </w:pPr>
            <w:r w:rsidRPr="003422D9">
              <w:rPr>
                <w:rFonts w:ascii="宋体" w:hAnsi="宋体" w:hint="eastAsia"/>
                <w:b/>
                <w:sz w:val="24"/>
                <w:szCs w:val="24"/>
              </w:rPr>
              <w:t>中国石油大学（华东）</w:t>
            </w:r>
          </w:p>
        </w:tc>
      </w:tr>
      <w:tr w:rsidR="00B30850" w14:paraId="73E69E99" w14:textId="77777777" w:rsidTr="00F2767F">
        <w:trPr>
          <w:trHeight w:val="8137"/>
          <w:jc w:val="center"/>
        </w:trPr>
        <w:tc>
          <w:tcPr>
            <w:tcW w:w="1423" w:type="dxa"/>
            <w:gridSpan w:val="2"/>
            <w:vAlign w:val="center"/>
          </w:tcPr>
          <w:p w14:paraId="15068CCF" w14:textId="77777777" w:rsidR="00B30850" w:rsidRDefault="00B30850" w:rsidP="003C319A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754A65C" w14:textId="77777777"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57EE400" w14:textId="77777777"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FFD9FE7" w14:textId="77777777"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FEC3AD5" w14:textId="77777777"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499D606" w14:textId="77777777"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CB45315" w14:textId="77777777"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CE44197" w14:textId="77777777" w:rsidR="00B30850" w:rsidRDefault="00B30850" w:rsidP="00B30850">
            <w:pPr>
              <w:spacing w:line="220" w:lineRule="atLeast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提名意见</w:t>
            </w:r>
          </w:p>
          <w:p w14:paraId="3BB52C86" w14:textId="77777777"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079F562" w14:textId="77777777"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1C78F3C" w14:textId="77777777"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FCEDA71" w14:textId="77777777"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D9F2599" w14:textId="77777777"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D7244DD" w14:textId="77777777"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3C88383" w14:textId="77777777"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E6A1F64" w14:textId="77777777"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8432142" w14:textId="5DE6E46E"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DD63EED" w14:textId="77777777" w:rsidR="00483CA2" w:rsidRDefault="00483CA2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E967A84" w14:textId="77777777" w:rsidR="00B30850" w:rsidRDefault="00B30850" w:rsidP="009432B9">
            <w:pPr>
              <w:ind w:firstLineChars="200" w:firstLine="482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425FCA67" w14:textId="21BEC4F4" w:rsidR="00483CA2" w:rsidRDefault="00483CA2" w:rsidP="009432B9">
            <w:pPr>
              <w:ind w:firstLineChars="200" w:firstLine="482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8136" w:type="dxa"/>
            <w:gridSpan w:val="12"/>
            <w:vAlign w:val="center"/>
          </w:tcPr>
          <w:p w14:paraId="3012711A" w14:textId="7E5DBA0A" w:rsidR="00B30850" w:rsidRDefault="00E97B9D" w:rsidP="00870997">
            <w:pPr>
              <w:pStyle w:val="p1"/>
              <w:wordWrap w:val="0"/>
              <w:spacing w:before="0" w:after="0" w:line="360" w:lineRule="auto"/>
              <w:ind w:firstLine="420"/>
              <w:rPr>
                <w:rFonts w:ascii="宋体" w:hAnsi="宋体" w:hint="eastAsia"/>
                <w:b/>
                <w:sz w:val="24"/>
                <w:szCs w:val="24"/>
              </w:rPr>
            </w:pPr>
            <w:r w:rsidRPr="00E97B9D">
              <w:rPr>
                <w:rStyle w:val="s12"/>
                <w:rFonts w:hint="eastAsia"/>
                <w:sz w:val="24"/>
                <w:szCs w:val="24"/>
              </w:rPr>
              <w:t>该项目针对老油田开发面临的驱替液粘度保留率低、剩余</w:t>
            </w:r>
            <w:proofErr w:type="gramStart"/>
            <w:r w:rsidRPr="00E97B9D">
              <w:rPr>
                <w:rStyle w:val="s12"/>
                <w:rFonts w:hint="eastAsia"/>
                <w:sz w:val="24"/>
                <w:szCs w:val="24"/>
              </w:rPr>
              <w:t>油启动</w:t>
            </w:r>
            <w:proofErr w:type="gramEnd"/>
            <w:r w:rsidRPr="00E97B9D">
              <w:rPr>
                <w:rStyle w:val="s12"/>
                <w:rFonts w:hint="eastAsia"/>
                <w:sz w:val="24"/>
                <w:szCs w:val="24"/>
              </w:rPr>
              <w:t>困难、化学剂低效驱替等等难题，创建了深部缓释增粘化学驱流场控制提高采收率方法。发明了油藏</w:t>
            </w:r>
            <w:proofErr w:type="gramStart"/>
            <w:r w:rsidRPr="00E97B9D">
              <w:rPr>
                <w:rStyle w:val="s12"/>
                <w:rFonts w:hint="eastAsia"/>
                <w:sz w:val="24"/>
                <w:szCs w:val="24"/>
              </w:rPr>
              <w:t>深部释粘的</w:t>
            </w:r>
            <w:proofErr w:type="gramEnd"/>
            <w:r w:rsidRPr="00E97B9D">
              <w:rPr>
                <w:rStyle w:val="s12"/>
                <w:rFonts w:hint="eastAsia"/>
                <w:sz w:val="24"/>
                <w:szCs w:val="24"/>
              </w:rPr>
              <w:t>驱替液流场控制技术，首次提出了胶囊聚合物驱新概念，研发驱油用</w:t>
            </w:r>
            <w:proofErr w:type="gramStart"/>
            <w:r w:rsidRPr="00E97B9D">
              <w:rPr>
                <w:rStyle w:val="s12"/>
                <w:rFonts w:hint="eastAsia"/>
                <w:sz w:val="24"/>
                <w:szCs w:val="24"/>
              </w:rPr>
              <w:t>高粘弹</w:t>
            </w:r>
            <w:proofErr w:type="gramEnd"/>
            <w:r w:rsidRPr="00E97B9D">
              <w:rPr>
                <w:rStyle w:val="s12"/>
                <w:rFonts w:hint="eastAsia"/>
                <w:sz w:val="24"/>
                <w:szCs w:val="24"/>
              </w:rPr>
              <w:t>聚合物胶囊及其</w:t>
            </w:r>
            <w:proofErr w:type="gramStart"/>
            <w:r w:rsidRPr="00E97B9D">
              <w:rPr>
                <w:rStyle w:val="s12"/>
                <w:rFonts w:hint="eastAsia"/>
                <w:sz w:val="24"/>
                <w:szCs w:val="24"/>
              </w:rPr>
              <w:t>一体化配注设备</w:t>
            </w:r>
            <w:proofErr w:type="gramEnd"/>
            <w:r w:rsidRPr="00E97B9D">
              <w:rPr>
                <w:rStyle w:val="s12"/>
                <w:rFonts w:hint="eastAsia"/>
                <w:sz w:val="24"/>
                <w:szCs w:val="24"/>
              </w:rPr>
              <w:t>。发明</w:t>
            </w:r>
            <w:proofErr w:type="gramStart"/>
            <w:r w:rsidRPr="00E97B9D">
              <w:rPr>
                <w:rStyle w:val="s12"/>
                <w:rFonts w:hint="eastAsia"/>
                <w:sz w:val="24"/>
                <w:szCs w:val="24"/>
              </w:rPr>
              <w:t>了高粘油藏</w:t>
            </w:r>
            <w:proofErr w:type="gramEnd"/>
            <w:r w:rsidRPr="00E97B9D">
              <w:rPr>
                <w:rStyle w:val="s12"/>
                <w:rFonts w:hint="eastAsia"/>
                <w:sz w:val="24"/>
                <w:szCs w:val="24"/>
              </w:rPr>
              <w:t>强力降粘附功的原油流场控制技术，攻克了</w:t>
            </w:r>
            <w:proofErr w:type="gramStart"/>
            <w:r w:rsidRPr="00E97B9D">
              <w:rPr>
                <w:rStyle w:val="s12"/>
                <w:rFonts w:hint="eastAsia"/>
                <w:sz w:val="24"/>
                <w:szCs w:val="24"/>
              </w:rPr>
              <w:t>难采剩余油启动</w:t>
            </w:r>
            <w:proofErr w:type="gramEnd"/>
            <w:r w:rsidRPr="00E97B9D">
              <w:rPr>
                <w:rStyle w:val="s12"/>
                <w:rFonts w:hint="eastAsia"/>
                <w:sz w:val="24"/>
                <w:szCs w:val="24"/>
              </w:rPr>
              <w:t>的关键难题，发明并生产出降粘附功新型驱油剂，形成</w:t>
            </w:r>
            <w:r w:rsidR="00BB2B58">
              <w:rPr>
                <w:rStyle w:val="s12"/>
                <w:rFonts w:hint="eastAsia"/>
                <w:sz w:val="24"/>
                <w:szCs w:val="24"/>
              </w:rPr>
              <w:t>深部缓释增粘</w:t>
            </w:r>
            <w:r w:rsidRPr="00E97B9D">
              <w:rPr>
                <w:rStyle w:val="s12"/>
                <w:rFonts w:hint="eastAsia"/>
                <w:sz w:val="24"/>
                <w:szCs w:val="24"/>
              </w:rPr>
              <w:t>化学驱方法，构建新工艺流程。发明了</w:t>
            </w:r>
            <w:proofErr w:type="gramStart"/>
            <w:r w:rsidRPr="00E97B9D">
              <w:rPr>
                <w:rStyle w:val="s12"/>
                <w:rFonts w:hint="eastAsia"/>
                <w:sz w:val="24"/>
                <w:szCs w:val="24"/>
              </w:rPr>
              <w:t>立体防窜流场</w:t>
            </w:r>
            <w:proofErr w:type="gramEnd"/>
            <w:r w:rsidRPr="00E97B9D">
              <w:rPr>
                <w:rStyle w:val="s12"/>
                <w:rFonts w:hint="eastAsia"/>
                <w:sz w:val="24"/>
                <w:szCs w:val="24"/>
              </w:rPr>
              <w:t>控制技术，攻克了低效驱替的关键难题。研究成果成功应用于胜利</w:t>
            </w:r>
            <w:r w:rsidR="00BB2B58">
              <w:rPr>
                <w:rStyle w:val="s12"/>
                <w:rFonts w:hint="eastAsia"/>
                <w:sz w:val="24"/>
                <w:szCs w:val="24"/>
              </w:rPr>
              <w:t>、</w:t>
            </w:r>
            <w:r w:rsidRPr="00E97B9D">
              <w:rPr>
                <w:rStyle w:val="s12"/>
                <w:rFonts w:hint="eastAsia"/>
                <w:sz w:val="24"/>
                <w:szCs w:val="24"/>
              </w:rPr>
              <w:t>渤海、大港、河南、中原等油田，效果显著。该项目实现了老油田高质量开发，引领了</w:t>
            </w:r>
            <w:proofErr w:type="gramStart"/>
            <w:r w:rsidRPr="00E97B9D">
              <w:rPr>
                <w:rStyle w:val="s12"/>
                <w:rFonts w:hint="eastAsia"/>
                <w:sz w:val="24"/>
                <w:szCs w:val="24"/>
              </w:rPr>
              <w:t>化学驱及后续</w:t>
            </w:r>
            <w:proofErr w:type="gramEnd"/>
            <w:r w:rsidRPr="00E97B9D">
              <w:rPr>
                <w:rStyle w:val="s12"/>
                <w:rFonts w:hint="eastAsia"/>
                <w:sz w:val="24"/>
                <w:szCs w:val="24"/>
              </w:rPr>
              <w:t>水驱提高采收率技术发展。</w:t>
            </w:r>
            <w:r w:rsidRPr="00491FC6">
              <w:rPr>
                <w:rFonts w:hint="eastAsia"/>
                <w:bCs/>
                <w:sz w:val="24"/>
                <w:szCs w:val="24"/>
              </w:rPr>
              <w:t>获授权发明专利</w:t>
            </w:r>
            <w:r w:rsidRPr="00491FC6">
              <w:rPr>
                <w:rFonts w:hint="eastAsia"/>
                <w:bCs/>
                <w:sz w:val="24"/>
                <w:szCs w:val="24"/>
              </w:rPr>
              <w:t>82</w:t>
            </w:r>
            <w:r w:rsidRPr="00491FC6">
              <w:rPr>
                <w:rFonts w:hint="eastAsia"/>
                <w:bCs/>
                <w:sz w:val="24"/>
                <w:szCs w:val="24"/>
              </w:rPr>
              <w:t>件</w:t>
            </w:r>
            <w:r w:rsidRPr="00491FC6">
              <w:rPr>
                <w:rFonts w:hint="eastAsia"/>
                <w:bCs/>
                <w:sz w:val="24"/>
                <w:szCs w:val="24"/>
              </w:rPr>
              <w:t>(</w:t>
            </w:r>
            <w:r w:rsidRPr="00491FC6">
              <w:rPr>
                <w:rFonts w:hint="eastAsia"/>
                <w:bCs/>
                <w:sz w:val="24"/>
                <w:szCs w:val="24"/>
              </w:rPr>
              <w:t>其中美国</w:t>
            </w:r>
            <w:r w:rsidRPr="00491FC6">
              <w:rPr>
                <w:rFonts w:hint="eastAsia"/>
                <w:bCs/>
                <w:sz w:val="24"/>
                <w:szCs w:val="24"/>
              </w:rPr>
              <w:t>3</w:t>
            </w:r>
            <w:r w:rsidRPr="00491FC6">
              <w:rPr>
                <w:rFonts w:hint="eastAsia"/>
                <w:bCs/>
                <w:sz w:val="24"/>
                <w:szCs w:val="24"/>
              </w:rPr>
              <w:t>件</w:t>
            </w:r>
            <w:r w:rsidRPr="00491FC6">
              <w:rPr>
                <w:rFonts w:hint="eastAsia"/>
                <w:bCs/>
                <w:sz w:val="24"/>
                <w:szCs w:val="24"/>
              </w:rPr>
              <w:t>)</w:t>
            </w:r>
            <w:r w:rsidRPr="00491FC6">
              <w:rPr>
                <w:rFonts w:hint="eastAsia"/>
                <w:bCs/>
                <w:sz w:val="24"/>
                <w:szCs w:val="24"/>
              </w:rPr>
              <w:t>、制订</w:t>
            </w:r>
            <w:proofErr w:type="gramStart"/>
            <w:r w:rsidRPr="00491FC6">
              <w:rPr>
                <w:rFonts w:hint="eastAsia"/>
                <w:bCs/>
                <w:sz w:val="24"/>
                <w:szCs w:val="24"/>
              </w:rPr>
              <w:t>行</w:t>
            </w:r>
            <w:r w:rsidR="00A30260">
              <w:rPr>
                <w:rFonts w:hint="eastAsia"/>
                <w:bCs/>
                <w:sz w:val="24"/>
                <w:szCs w:val="24"/>
              </w:rPr>
              <w:t>企</w:t>
            </w:r>
            <w:r w:rsidRPr="00491FC6">
              <w:rPr>
                <w:rFonts w:hint="eastAsia"/>
                <w:bCs/>
                <w:sz w:val="24"/>
                <w:szCs w:val="24"/>
              </w:rPr>
              <w:t>业</w:t>
            </w:r>
            <w:proofErr w:type="gramEnd"/>
            <w:r w:rsidRPr="00491FC6">
              <w:rPr>
                <w:rFonts w:hint="eastAsia"/>
                <w:bCs/>
                <w:sz w:val="24"/>
                <w:szCs w:val="24"/>
              </w:rPr>
              <w:t>标准</w:t>
            </w:r>
            <w:r w:rsidR="00A30260">
              <w:rPr>
                <w:bCs/>
                <w:sz w:val="24"/>
                <w:szCs w:val="24"/>
              </w:rPr>
              <w:t>8</w:t>
            </w:r>
            <w:r w:rsidRPr="00491FC6">
              <w:rPr>
                <w:rFonts w:hint="eastAsia"/>
                <w:bCs/>
                <w:sz w:val="24"/>
                <w:szCs w:val="24"/>
              </w:rPr>
              <w:t>项、登记软件著作权</w:t>
            </w:r>
            <w:r w:rsidRPr="00491FC6">
              <w:rPr>
                <w:rFonts w:hint="eastAsia"/>
                <w:bCs/>
                <w:sz w:val="24"/>
                <w:szCs w:val="24"/>
              </w:rPr>
              <w:t>6</w:t>
            </w:r>
            <w:r w:rsidRPr="00491FC6">
              <w:rPr>
                <w:rFonts w:hint="eastAsia"/>
                <w:bCs/>
                <w:sz w:val="24"/>
                <w:szCs w:val="24"/>
              </w:rPr>
              <w:t>件、出版专著</w:t>
            </w:r>
            <w:r w:rsidRPr="00491FC6">
              <w:rPr>
                <w:rFonts w:hint="eastAsia"/>
                <w:bCs/>
                <w:sz w:val="24"/>
                <w:szCs w:val="24"/>
              </w:rPr>
              <w:t>6</w:t>
            </w:r>
            <w:r w:rsidRPr="00491FC6">
              <w:rPr>
                <w:rFonts w:hint="eastAsia"/>
                <w:bCs/>
                <w:sz w:val="24"/>
                <w:szCs w:val="24"/>
              </w:rPr>
              <w:t>部</w:t>
            </w:r>
            <w:r w:rsidR="00A30260">
              <w:rPr>
                <w:rFonts w:hint="eastAsia"/>
                <w:bCs/>
                <w:sz w:val="24"/>
                <w:szCs w:val="24"/>
              </w:rPr>
              <w:t>、论文</w:t>
            </w:r>
            <w:r w:rsidR="00A30260">
              <w:rPr>
                <w:rFonts w:hint="eastAsia"/>
                <w:bCs/>
                <w:sz w:val="24"/>
                <w:szCs w:val="24"/>
              </w:rPr>
              <w:t>2</w:t>
            </w:r>
            <w:r w:rsidR="00A30260">
              <w:rPr>
                <w:bCs/>
                <w:sz w:val="24"/>
                <w:szCs w:val="24"/>
              </w:rPr>
              <w:t>86</w:t>
            </w:r>
            <w:r w:rsidR="00A30260">
              <w:rPr>
                <w:rFonts w:hint="eastAsia"/>
                <w:bCs/>
                <w:sz w:val="24"/>
                <w:szCs w:val="24"/>
              </w:rPr>
              <w:t>篇</w:t>
            </w:r>
            <w:r w:rsidR="00DB085C">
              <w:rPr>
                <w:rFonts w:hint="eastAsia"/>
                <w:bCs/>
                <w:sz w:val="24"/>
                <w:szCs w:val="24"/>
              </w:rPr>
              <w:t>。</w:t>
            </w:r>
          </w:p>
          <w:p w14:paraId="69BA1A06" w14:textId="77777777" w:rsidR="00B30850" w:rsidRDefault="00B30850" w:rsidP="0025119E">
            <w:pPr>
              <w:widowControl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4CFE6063" w14:textId="77777777" w:rsidR="00DB085C" w:rsidRDefault="00DB085C" w:rsidP="0025119E">
            <w:pPr>
              <w:widowControl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70354A5C" w14:textId="75C4B0BF" w:rsidR="00DB085C" w:rsidRDefault="00DB085C" w:rsidP="0025119E">
            <w:pPr>
              <w:widowControl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15BD8DDE" w14:textId="23F84881" w:rsidR="00483CA2" w:rsidRDefault="00483CA2" w:rsidP="0025119E">
            <w:pPr>
              <w:widowControl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070241F3" w14:textId="7CA8CCE2" w:rsidR="00483CA2" w:rsidRDefault="00483CA2" w:rsidP="0025119E">
            <w:pPr>
              <w:widowControl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72C8F07C" w14:textId="77777777" w:rsidR="00483CA2" w:rsidRDefault="00483CA2" w:rsidP="0025119E">
            <w:pPr>
              <w:widowControl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135A5FE1" w14:textId="77777777" w:rsidR="00DB085C" w:rsidRDefault="00DB085C" w:rsidP="0025119E">
            <w:pPr>
              <w:widowControl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2CC884AD" w14:textId="77777777" w:rsidR="00DB085C" w:rsidRDefault="00DB085C" w:rsidP="0025119E">
            <w:pPr>
              <w:widowControl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6631BE61" w14:textId="77777777" w:rsidR="00DB085C" w:rsidRDefault="00DB085C" w:rsidP="0025119E">
            <w:pPr>
              <w:widowControl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32BC110B" w14:textId="2396AB2E" w:rsidR="00DB085C" w:rsidRDefault="00DB085C" w:rsidP="0025119E">
            <w:pPr>
              <w:widowControl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B30850" w14:paraId="5A744554" w14:textId="77777777" w:rsidTr="00F2767F">
        <w:trPr>
          <w:trHeight w:val="518"/>
          <w:jc w:val="center"/>
        </w:trPr>
        <w:tc>
          <w:tcPr>
            <w:tcW w:w="1423" w:type="dxa"/>
            <w:gridSpan w:val="2"/>
            <w:vAlign w:val="center"/>
          </w:tcPr>
          <w:p w14:paraId="715F37FC" w14:textId="77777777" w:rsidR="00B30850" w:rsidRDefault="00B30850" w:rsidP="00330E49">
            <w:pPr>
              <w:spacing w:line="220" w:lineRule="atLeas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提名等级</w:t>
            </w:r>
          </w:p>
        </w:tc>
        <w:tc>
          <w:tcPr>
            <w:tcW w:w="8136" w:type="dxa"/>
            <w:gridSpan w:val="12"/>
            <w:vAlign w:val="center"/>
          </w:tcPr>
          <w:p w14:paraId="6CF3A7AB" w14:textId="11152D1A" w:rsidR="00B30850" w:rsidRDefault="00E97B9D" w:rsidP="00FA2F5C">
            <w:pPr>
              <w:spacing w:line="220" w:lineRule="atLeast"/>
              <w:rPr>
                <w:rFonts w:ascii="宋体" w:hAnsi="宋体" w:hint="eastAsia"/>
                <w:b/>
                <w:sz w:val="24"/>
                <w:szCs w:val="24"/>
              </w:rPr>
            </w:pPr>
            <w:r w:rsidRPr="00FA2F5C">
              <w:rPr>
                <w:rFonts w:ascii="宋体" w:hAnsi="宋体" w:hint="eastAsia"/>
                <w:b/>
                <w:sz w:val="24"/>
                <w:szCs w:val="24"/>
              </w:rPr>
              <w:t>一等奖</w:t>
            </w:r>
          </w:p>
        </w:tc>
      </w:tr>
      <w:tr w:rsidR="00F944A7" w14:paraId="12AEC0AA" w14:textId="77777777" w:rsidTr="00F2767F">
        <w:trPr>
          <w:trHeight w:val="518"/>
          <w:jc w:val="center"/>
        </w:trPr>
        <w:tc>
          <w:tcPr>
            <w:tcW w:w="9559" w:type="dxa"/>
            <w:gridSpan w:val="14"/>
            <w:vAlign w:val="center"/>
          </w:tcPr>
          <w:p w14:paraId="39948B3F" w14:textId="77777777" w:rsidR="00F944A7" w:rsidRDefault="00F944A7" w:rsidP="00330E49">
            <w:pPr>
              <w:spacing w:line="220" w:lineRule="atLeas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项目简介</w:t>
            </w:r>
          </w:p>
        </w:tc>
      </w:tr>
      <w:tr w:rsidR="00F944A7" w14:paraId="52BFC3E1" w14:textId="77777777" w:rsidTr="00F2767F">
        <w:trPr>
          <w:trHeight w:val="518"/>
          <w:jc w:val="center"/>
        </w:trPr>
        <w:tc>
          <w:tcPr>
            <w:tcW w:w="9559" w:type="dxa"/>
            <w:gridSpan w:val="14"/>
            <w:vAlign w:val="center"/>
          </w:tcPr>
          <w:p w14:paraId="107D3525" w14:textId="77777777" w:rsidR="00DA387B" w:rsidRDefault="00DA387B" w:rsidP="003C319A">
            <w:pPr>
              <w:adjustRightInd w:val="0"/>
              <w:snapToGrid w:val="0"/>
              <w:spacing w:beforeLines="25" w:before="78" w:line="276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0C7C01D2" w14:textId="77777777" w:rsidR="00DB085C" w:rsidRPr="00DB085C" w:rsidRDefault="00DB085C" w:rsidP="00DB085C">
            <w:pPr>
              <w:pStyle w:val="p1"/>
              <w:wordWrap w:val="0"/>
              <w:spacing w:before="0" w:after="0" w:line="360" w:lineRule="auto"/>
              <w:ind w:firstLine="420"/>
              <w:rPr>
                <w:rStyle w:val="s12"/>
                <w:sz w:val="24"/>
                <w:szCs w:val="24"/>
              </w:rPr>
            </w:pPr>
            <w:r w:rsidRPr="00DB085C">
              <w:rPr>
                <w:rStyle w:val="s12"/>
                <w:rFonts w:hint="eastAsia"/>
                <w:sz w:val="24"/>
                <w:szCs w:val="24"/>
              </w:rPr>
              <w:t>我国老油田年产量占全国总产量的</w:t>
            </w:r>
            <w:r w:rsidRPr="00DB085C">
              <w:rPr>
                <w:rStyle w:val="s12"/>
                <w:sz w:val="24"/>
                <w:szCs w:val="24"/>
              </w:rPr>
              <w:t>72%</w:t>
            </w:r>
            <w:r w:rsidRPr="00DB085C">
              <w:rPr>
                <w:rStyle w:val="s12"/>
                <w:rFonts w:hint="eastAsia"/>
                <w:sz w:val="24"/>
                <w:szCs w:val="24"/>
              </w:rPr>
              <w:t>，是保障国家能源安全</w:t>
            </w:r>
            <w:r w:rsidRPr="00DB085C">
              <w:rPr>
                <w:rStyle w:val="s12"/>
                <w:sz w:val="24"/>
                <w:szCs w:val="24"/>
              </w:rPr>
              <w:t>2</w:t>
            </w:r>
            <w:r w:rsidRPr="00DB085C">
              <w:rPr>
                <w:rStyle w:val="s12"/>
                <w:rFonts w:hint="eastAsia"/>
                <w:sz w:val="24"/>
                <w:szCs w:val="24"/>
              </w:rPr>
              <w:t>亿吨警戒线的</w:t>
            </w:r>
            <w:r w:rsidRPr="00DB085C">
              <w:rPr>
                <w:rStyle w:val="s12"/>
                <w:sz w:val="24"/>
                <w:szCs w:val="24"/>
              </w:rPr>
              <w:t>“</w:t>
            </w:r>
            <w:r w:rsidRPr="00DB085C">
              <w:rPr>
                <w:rStyle w:val="s12"/>
                <w:rFonts w:hint="eastAsia"/>
                <w:sz w:val="24"/>
                <w:szCs w:val="24"/>
              </w:rPr>
              <w:t>压舱石</w:t>
            </w:r>
            <w:r w:rsidRPr="00DB085C">
              <w:rPr>
                <w:rStyle w:val="s12"/>
                <w:sz w:val="24"/>
                <w:szCs w:val="24"/>
              </w:rPr>
              <w:t>”</w:t>
            </w:r>
            <w:r w:rsidRPr="00DB085C">
              <w:rPr>
                <w:rStyle w:val="s12"/>
                <w:rFonts w:hint="eastAsia"/>
                <w:sz w:val="24"/>
                <w:szCs w:val="24"/>
              </w:rPr>
              <w:t>。老油田开发面临重大国际难题：一是聚合物注入地层过程中粘度损失率大，控制油水流度比能力变差，易出现粘性指进现象；二是剩余油分布零散，原油与岩石之间粘附功高，难以被启动驱出；三是储层非均质性持续增强，注采流场与油藏条件不适配，导致越来越严重的驱替液无效循环和化学剂窜流。</w:t>
            </w:r>
            <w:r w:rsidRPr="00DB085C">
              <w:rPr>
                <w:rStyle w:val="s12"/>
                <w:sz w:val="24"/>
                <w:szCs w:val="24"/>
              </w:rPr>
              <w:t xml:space="preserve"> </w:t>
            </w:r>
          </w:p>
          <w:p w14:paraId="0C5E84DF" w14:textId="77777777" w:rsidR="00DB085C" w:rsidRPr="00DB085C" w:rsidRDefault="00DB085C" w:rsidP="00DB085C">
            <w:pPr>
              <w:pStyle w:val="p1"/>
              <w:wordWrap w:val="0"/>
              <w:spacing w:before="0" w:after="0" w:line="360" w:lineRule="auto"/>
              <w:ind w:firstLine="420"/>
              <w:rPr>
                <w:rStyle w:val="s12"/>
                <w:sz w:val="24"/>
                <w:szCs w:val="24"/>
              </w:rPr>
            </w:pPr>
            <w:r w:rsidRPr="00DB085C">
              <w:rPr>
                <w:rStyle w:val="s12"/>
                <w:rFonts w:hint="eastAsia"/>
                <w:sz w:val="24"/>
                <w:szCs w:val="24"/>
              </w:rPr>
              <w:lastRenderedPageBreak/>
              <w:t>该项目在国家自然科学基金、国家科技重大专项和中石化攻关课题等的支持下，经过十余年攻关，创建了深部缓释增粘化学驱流场控制大幅度提高采收率技术，实现流场均衡驱替。主要创新点如下：</w:t>
            </w:r>
            <w:r w:rsidRPr="00DB085C">
              <w:rPr>
                <w:rStyle w:val="s12"/>
                <w:sz w:val="24"/>
                <w:szCs w:val="24"/>
              </w:rPr>
              <w:t xml:space="preserve"> </w:t>
            </w:r>
          </w:p>
          <w:p w14:paraId="211C1F9A" w14:textId="47AEED53" w:rsidR="00DB085C" w:rsidRPr="00DB085C" w:rsidRDefault="00DB085C" w:rsidP="00DB085C">
            <w:pPr>
              <w:pStyle w:val="p1"/>
              <w:wordWrap w:val="0"/>
              <w:spacing w:before="0" w:after="0" w:line="360" w:lineRule="auto"/>
              <w:ind w:firstLine="420"/>
              <w:rPr>
                <w:rStyle w:val="s12"/>
                <w:sz w:val="24"/>
                <w:szCs w:val="24"/>
              </w:rPr>
            </w:pPr>
            <w:r w:rsidRPr="00DB085C">
              <w:rPr>
                <w:rStyle w:val="s12"/>
                <w:sz w:val="24"/>
                <w:szCs w:val="24"/>
              </w:rPr>
              <w:t>1</w:t>
            </w:r>
            <w:r w:rsidRPr="00DB085C">
              <w:rPr>
                <w:rStyle w:val="s12"/>
                <w:rFonts w:hint="eastAsia"/>
                <w:sz w:val="24"/>
                <w:szCs w:val="24"/>
              </w:rPr>
              <w:t>、发明了油藏</w:t>
            </w:r>
            <w:proofErr w:type="gramStart"/>
            <w:r w:rsidRPr="00DB085C">
              <w:rPr>
                <w:rStyle w:val="s12"/>
                <w:rFonts w:hint="eastAsia"/>
                <w:sz w:val="24"/>
                <w:szCs w:val="24"/>
              </w:rPr>
              <w:t>深部释粘的</w:t>
            </w:r>
            <w:proofErr w:type="gramEnd"/>
            <w:r w:rsidRPr="00DB085C">
              <w:rPr>
                <w:rStyle w:val="s12"/>
                <w:rFonts w:hint="eastAsia"/>
                <w:sz w:val="24"/>
                <w:szCs w:val="24"/>
              </w:rPr>
              <w:t>水相流场控制技术，攻克了粘性指进关键难题。打破了传统聚合物驱工程应用理念，由</w:t>
            </w:r>
            <w:r w:rsidRPr="00DB085C">
              <w:rPr>
                <w:rStyle w:val="s12"/>
                <w:sz w:val="24"/>
                <w:szCs w:val="24"/>
              </w:rPr>
              <w:t>“</w:t>
            </w:r>
            <w:r w:rsidRPr="00DB085C">
              <w:rPr>
                <w:rStyle w:val="s12"/>
                <w:rFonts w:hint="eastAsia"/>
                <w:sz w:val="24"/>
                <w:szCs w:val="24"/>
              </w:rPr>
              <w:t>地面释粘</w:t>
            </w:r>
            <w:r w:rsidRPr="00DB085C">
              <w:rPr>
                <w:rStyle w:val="s12"/>
                <w:sz w:val="24"/>
                <w:szCs w:val="24"/>
              </w:rPr>
              <w:t xml:space="preserve">” </w:t>
            </w:r>
            <w:r w:rsidRPr="00DB085C">
              <w:rPr>
                <w:rStyle w:val="s12"/>
                <w:rFonts w:hint="eastAsia"/>
                <w:sz w:val="24"/>
                <w:szCs w:val="24"/>
              </w:rPr>
              <w:t>转变为</w:t>
            </w:r>
            <w:r w:rsidRPr="00DB085C">
              <w:rPr>
                <w:rStyle w:val="s12"/>
                <w:sz w:val="24"/>
                <w:szCs w:val="24"/>
              </w:rPr>
              <w:t>“</w:t>
            </w:r>
            <w:r w:rsidRPr="00DB085C">
              <w:rPr>
                <w:rStyle w:val="s12"/>
                <w:rFonts w:hint="eastAsia"/>
                <w:sz w:val="24"/>
                <w:szCs w:val="24"/>
              </w:rPr>
              <w:t>油藏深部释粘</w:t>
            </w:r>
            <w:r w:rsidRPr="00DB085C">
              <w:rPr>
                <w:rStyle w:val="s12"/>
                <w:sz w:val="24"/>
                <w:szCs w:val="24"/>
              </w:rPr>
              <w:t>”</w:t>
            </w:r>
            <w:r w:rsidRPr="00DB085C">
              <w:rPr>
                <w:rStyle w:val="s12"/>
                <w:rFonts w:hint="eastAsia"/>
                <w:sz w:val="24"/>
                <w:szCs w:val="24"/>
              </w:rPr>
              <w:t>，研发驱油用</w:t>
            </w:r>
            <w:proofErr w:type="gramStart"/>
            <w:r w:rsidRPr="00DB085C">
              <w:rPr>
                <w:rStyle w:val="s12"/>
                <w:rFonts w:hint="eastAsia"/>
                <w:sz w:val="24"/>
                <w:szCs w:val="24"/>
              </w:rPr>
              <w:t>高粘弹</w:t>
            </w:r>
            <w:proofErr w:type="gramEnd"/>
            <w:r w:rsidRPr="00DB085C">
              <w:rPr>
                <w:rStyle w:val="s12"/>
                <w:rFonts w:hint="eastAsia"/>
                <w:sz w:val="24"/>
                <w:szCs w:val="24"/>
              </w:rPr>
              <w:t>聚合物及其</w:t>
            </w:r>
            <w:proofErr w:type="gramStart"/>
            <w:r w:rsidRPr="00DB085C">
              <w:rPr>
                <w:rStyle w:val="s12"/>
                <w:rFonts w:hint="eastAsia"/>
                <w:sz w:val="24"/>
                <w:szCs w:val="24"/>
              </w:rPr>
              <w:t>一体化配注设备</w:t>
            </w:r>
            <w:proofErr w:type="gramEnd"/>
            <w:r w:rsidRPr="00DB085C">
              <w:rPr>
                <w:rStyle w:val="s12"/>
                <w:rFonts w:hint="eastAsia"/>
                <w:sz w:val="24"/>
                <w:szCs w:val="24"/>
              </w:rPr>
              <w:t>。</w:t>
            </w:r>
            <w:r w:rsidR="005A7261">
              <w:rPr>
                <w:rStyle w:val="s12"/>
                <w:rFonts w:hint="eastAsia"/>
                <w:sz w:val="24"/>
                <w:szCs w:val="24"/>
              </w:rPr>
              <w:t>聚合物</w:t>
            </w:r>
            <w:r w:rsidR="005A7261" w:rsidRPr="005A7261">
              <w:rPr>
                <w:rStyle w:val="s12"/>
                <w:rFonts w:hint="eastAsia"/>
                <w:sz w:val="24"/>
                <w:szCs w:val="24"/>
              </w:rPr>
              <w:t>粘度保留率提升</w:t>
            </w:r>
            <w:r w:rsidR="005A7261" w:rsidRPr="005A7261">
              <w:rPr>
                <w:rStyle w:val="s12"/>
                <w:sz w:val="24"/>
                <w:szCs w:val="24"/>
              </w:rPr>
              <w:t>22</w:t>
            </w:r>
            <w:r w:rsidR="005A7261" w:rsidRPr="005A7261">
              <w:rPr>
                <w:rStyle w:val="s12"/>
                <w:rFonts w:hint="eastAsia"/>
                <w:sz w:val="24"/>
                <w:szCs w:val="24"/>
              </w:rPr>
              <w:t>个百分点，有效</w:t>
            </w:r>
            <w:proofErr w:type="gramStart"/>
            <w:r w:rsidR="005A7261" w:rsidRPr="005A7261">
              <w:rPr>
                <w:rStyle w:val="s12"/>
                <w:rFonts w:hint="eastAsia"/>
                <w:sz w:val="24"/>
                <w:szCs w:val="24"/>
              </w:rPr>
              <w:t>增粘作用</w:t>
            </w:r>
            <w:proofErr w:type="gramEnd"/>
            <w:r w:rsidR="005A7261" w:rsidRPr="005A7261">
              <w:rPr>
                <w:rStyle w:val="s12"/>
                <w:rFonts w:hint="eastAsia"/>
                <w:sz w:val="24"/>
                <w:szCs w:val="24"/>
              </w:rPr>
              <w:t>距离增加</w:t>
            </w:r>
            <w:r w:rsidR="005A7261" w:rsidRPr="005A7261">
              <w:rPr>
                <w:rStyle w:val="s12"/>
                <w:sz w:val="24"/>
                <w:szCs w:val="24"/>
              </w:rPr>
              <w:t>36</w:t>
            </w:r>
            <w:r w:rsidR="005A7261" w:rsidRPr="005A7261">
              <w:rPr>
                <w:rStyle w:val="s12"/>
                <w:rFonts w:hint="eastAsia"/>
                <w:sz w:val="24"/>
                <w:szCs w:val="24"/>
              </w:rPr>
              <w:t>米，波及系数提高</w:t>
            </w:r>
            <w:r w:rsidR="005A7261" w:rsidRPr="005A7261">
              <w:rPr>
                <w:rStyle w:val="s12"/>
                <w:sz w:val="24"/>
                <w:szCs w:val="24"/>
              </w:rPr>
              <w:t>5.3</w:t>
            </w:r>
            <w:r w:rsidR="005A7261" w:rsidRPr="005A7261">
              <w:rPr>
                <w:rStyle w:val="s12"/>
                <w:rFonts w:hint="eastAsia"/>
                <w:sz w:val="24"/>
                <w:szCs w:val="24"/>
              </w:rPr>
              <w:t>个百分点。</w:t>
            </w:r>
            <w:r w:rsidRPr="00DB085C">
              <w:rPr>
                <w:rStyle w:val="s12"/>
                <w:sz w:val="24"/>
                <w:szCs w:val="24"/>
              </w:rPr>
              <w:t xml:space="preserve"> </w:t>
            </w:r>
          </w:p>
          <w:p w14:paraId="4EF52073" w14:textId="77777777" w:rsidR="00DB085C" w:rsidRPr="00DB085C" w:rsidRDefault="00DB085C" w:rsidP="00DB085C">
            <w:pPr>
              <w:pStyle w:val="p1"/>
              <w:wordWrap w:val="0"/>
              <w:spacing w:before="0" w:after="0" w:line="360" w:lineRule="auto"/>
              <w:ind w:firstLine="420"/>
              <w:rPr>
                <w:rStyle w:val="s12"/>
                <w:sz w:val="24"/>
                <w:szCs w:val="24"/>
              </w:rPr>
            </w:pPr>
            <w:r w:rsidRPr="00DB085C">
              <w:rPr>
                <w:rStyle w:val="s12"/>
                <w:sz w:val="24"/>
                <w:szCs w:val="24"/>
              </w:rPr>
              <w:t>2</w:t>
            </w:r>
            <w:r w:rsidRPr="00DB085C">
              <w:rPr>
                <w:rStyle w:val="s12"/>
                <w:rFonts w:hint="eastAsia"/>
                <w:sz w:val="24"/>
                <w:szCs w:val="24"/>
              </w:rPr>
              <w:t>、发明</w:t>
            </w:r>
            <w:proofErr w:type="gramStart"/>
            <w:r w:rsidRPr="00DB085C">
              <w:rPr>
                <w:rStyle w:val="s12"/>
                <w:rFonts w:hint="eastAsia"/>
                <w:sz w:val="24"/>
                <w:szCs w:val="24"/>
              </w:rPr>
              <w:t>了高粘油藏</w:t>
            </w:r>
            <w:proofErr w:type="gramEnd"/>
            <w:r w:rsidRPr="00DB085C">
              <w:rPr>
                <w:rStyle w:val="s12"/>
                <w:rFonts w:hint="eastAsia"/>
                <w:sz w:val="24"/>
                <w:szCs w:val="24"/>
              </w:rPr>
              <w:t>强力降粘附功的驱油技术，攻克了</w:t>
            </w:r>
            <w:proofErr w:type="gramStart"/>
            <w:r w:rsidRPr="00DB085C">
              <w:rPr>
                <w:rStyle w:val="s12"/>
                <w:rFonts w:hint="eastAsia"/>
                <w:sz w:val="24"/>
                <w:szCs w:val="24"/>
              </w:rPr>
              <w:t>难采剩余油启动</w:t>
            </w:r>
            <w:proofErr w:type="gramEnd"/>
            <w:r w:rsidRPr="00DB085C">
              <w:rPr>
                <w:rStyle w:val="s12"/>
                <w:rFonts w:hint="eastAsia"/>
                <w:sz w:val="24"/>
                <w:szCs w:val="24"/>
              </w:rPr>
              <w:t>的关键难题。开发思路由聚焦油水界面转变为油水和</w:t>
            </w:r>
            <w:proofErr w:type="gramStart"/>
            <w:r w:rsidRPr="00DB085C">
              <w:rPr>
                <w:rStyle w:val="s12"/>
                <w:rFonts w:hint="eastAsia"/>
                <w:sz w:val="24"/>
                <w:szCs w:val="24"/>
              </w:rPr>
              <w:t>液固</w:t>
            </w:r>
            <w:proofErr w:type="gramEnd"/>
            <w:r w:rsidRPr="00DB085C">
              <w:rPr>
                <w:rStyle w:val="s12"/>
                <w:rFonts w:hint="eastAsia"/>
                <w:sz w:val="24"/>
                <w:szCs w:val="24"/>
              </w:rPr>
              <w:t>界面并重，发明并生产出降张力降粘附功新型驱油剂，构建新工艺流程。新型驱油剂粘附功下降</w:t>
            </w:r>
            <w:r w:rsidRPr="00DB085C">
              <w:rPr>
                <w:rStyle w:val="s12"/>
                <w:sz w:val="24"/>
                <w:szCs w:val="24"/>
              </w:rPr>
              <w:t>1</w:t>
            </w:r>
            <w:r w:rsidRPr="00DB085C">
              <w:rPr>
                <w:rStyle w:val="s12"/>
                <w:rFonts w:hint="eastAsia"/>
                <w:sz w:val="24"/>
                <w:szCs w:val="24"/>
              </w:rPr>
              <w:t>个数量级，界面张力同时达到</w:t>
            </w:r>
            <w:r w:rsidRPr="00DB085C">
              <w:rPr>
                <w:rStyle w:val="s12"/>
                <w:sz w:val="24"/>
                <w:szCs w:val="24"/>
              </w:rPr>
              <w:t>10</w:t>
            </w:r>
            <w:r w:rsidRPr="002C4772">
              <w:rPr>
                <w:rStyle w:val="s12"/>
                <w:sz w:val="24"/>
                <w:szCs w:val="24"/>
                <w:vertAlign w:val="superscript"/>
              </w:rPr>
              <w:t>-3</w:t>
            </w:r>
            <w:r w:rsidRPr="00DB085C">
              <w:rPr>
                <w:rStyle w:val="s12"/>
                <w:sz w:val="24"/>
                <w:szCs w:val="24"/>
              </w:rPr>
              <w:t>mN/m</w:t>
            </w:r>
            <w:r w:rsidRPr="00DB085C">
              <w:rPr>
                <w:rStyle w:val="s12"/>
                <w:rFonts w:hint="eastAsia"/>
                <w:sz w:val="24"/>
                <w:szCs w:val="24"/>
              </w:rPr>
              <w:t>数量级。</w:t>
            </w:r>
            <w:r w:rsidRPr="00DB085C">
              <w:rPr>
                <w:rStyle w:val="s12"/>
                <w:sz w:val="24"/>
                <w:szCs w:val="24"/>
              </w:rPr>
              <w:t xml:space="preserve"> </w:t>
            </w:r>
          </w:p>
          <w:p w14:paraId="2CEABCE3" w14:textId="04F93E42" w:rsidR="00DB085C" w:rsidRPr="00DB085C" w:rsidRDefault="00DB085C" w:rsidP="00DB085C">
            <w:pPr>
              <w:pStyle w:val="p1"/>
              <w:wordWrap w:val="0"/>
              <w:spacing w:before="0" w:after="0" w:line="360" w:lineRule="auto"/>
              <w:ind w:firstLine="420"/>
              <w:rPr>
                <w:rStyle w:val="s12"/>
              </w:rPr>
            </w:pPr>
            <w:r w:rsidRPr="00DB085C">
              <w:rPr>
                <w:rStyle w:val="s12"/>
                <w:sz w:val="24"/>
                <w:szCs w:val="24"/>
              </w:rPr>
              <w:t>3</w:t>
            </w:r>
            <w:r w:rsidRPr="00DB085C">
              <w:rPr>
                <w:rStyle w:val="s12"/>
                <w:rFonts w:hint="eastAsia"/>
                <w:sz w:val="24"/>
                <w:szCs w:val="24"/>
              </w:rPr>
              <w:t>、发明了</w:t>
            </w:r>
            <w:proofErr w:type="gramStart"/>
            <w:r w:rsidRPr="00DB085C">
              <w:rPr>
                <w:rStyle w:val="s12"/>
                <w:rFonts w:hint="eastAsia"/>
                <w:sz w:val="24"/>
                <w:szCs w:val="24"/>
              </w:rPr>
              <w:t>立体防窜流场</w:t>
            </w:r>
            <w:proofErr w:type="gramEnd"/>
            <w:r w:rsidRPr="00DB085C">
              <w:rPr>
                <w:rStyle w:val="s12"/>
                <w:rFonts w:hint="eastAsia"/>
                <w:sz w:val="24"/>
                <w:szCs w:val="24"/>
              </w:rPr>
              <w:t>控制技术，攻克了低效驱替的关键难题。构建成全新技术，实现</w:t>
            </w:r>
            <w:proofErr w:type="gramStart"/>
            <w:r w:rsidRPr="00DB085C">
              <w:rPr>
                <w:rStyle w:val="s12"/>
                <w:rFonts w:hint="eastAsia"/>
                <w:sz w:val="24"/>
                <w:szCs w:val="24"/>
              </w:rPr>
              <w:t>了窜流通</w:t>
            </w:r>
            <w:proofErr w:type="gramEnd"/>
            <w:r w:rsidRPr="00DB085C">
              <w:rPr>
                <w:rStyle w:val="s12"/>
                <w:rFonts w:hint="eastAsia"/>
                <w:sz w:val="24"/>
                <w:szCs w:val="24"/>
              </w:rPr>
              <w:t>道定量实时监测、流线精准控制，使驱油剂向剩余油富集区均衡驱替。</w:t>
            </w:r>
            <w:r w:rsidR="00C73434" w:rsidRPr="00C73434">
              <w:rPr>
                <w:rStyle w:val="s12"/>
                <w:rFonts w:hint="eastAsia"/>
                <w:sz w:val="24"/>
                <w:szCs w:val="24"/>
              </w:rPr>
              <w:t>低效循环控制比例由</w:t>
            </w:r>
            <w:r w:rsidR="00C73434" w:rsidRPr="00C73434">
              <w:rPr>
                <w:rStyle w:val="s12"/>
                <w:rFonts w:hint="eastAsia"/>
                <w:sz w:val="24"/>
                <w:szCs w:val="24"/>
              </w:rPr>
              <w:t>72%</w:t>
            </w:r>
            <w:r w:rsidR="00C73434" w:rsidRPr="00C73434">
              <w:rPr>
                <w:rStyle w:val="s12"/>
                <w:rFonts w:hint="eastAsia"/>
                <w:sz w:val="24"/>
                <w:szCs w:val="24"/>
              </w:rPr>
              <w:t>提升至</w:t>
            </w:r>
            <w:r w:rsidR="00C73434" w:rsidRPr="00C73434">
              <w:rPr>
                <w:rStyle w:val="s12"/>
                <w:rFonts w:hint="eastAsia"/>
                <w:sz w:val="24"/>
                <w:szCs w:val="24"/>
              </w:rPr>
              <w:t>89%</w:t>
            </w:r>
            <w:r w:rsidR="00C73434" w:rsidRPr="00C73434">
              <w:rPr>
                <w:rStyle w:val="s12"/>
                <w:rFonts w:hint="eastAsia"/>
                <w:sz w:val="24"/>
                <w:szCs w:val="24"/>
              </w:rPr>
              <w:t>，平均见</w:t>
            </w:r>
            <w:proofErr w:type="gramStart"/>
            <w:r w:rsidR="00C73434" w:rsidRPr="00C73434">
              <w:rPr>
                <w:rStyle w:val="s12"/>
                <w:rFonts w:hint="eastAsia"/>
                <w:sz w:val="24"/>
                <w:szCs w:val="24"/>
              </w:rPr>
              <w:t>剂时间</w:t>
            </w:r>
            <w:proofErr w:type="gramEnd"/>
            <w:r w:rsidR="00C73434" w:rsidRPr="00C73434">
              <w:rPr>
                <w:rStyle w:val="s12"/>
                <w:rFonts w:hint="eastAsia"/>
                <w:sz w:val="24"/>
                <w:szCs w:val="24"/>
              </w:rPr>
              <w:t>从</w:t>
            </w:r>
            <w:r w:rsidR="00C73434" w:rsidRPr="00C73434">
              <w:rPr>
                <w:rStyle w:val="s12"/>
                <w:rFonts w:hint="eastAsia"/>
                <w:sz w:val="24"/>
                <w:szCs w:val="24"/>
              </w:rPr>
              <w:t>200</w:t>
            </w:r>
            <w:r w:rsidR="00C73434" w:rsidRPr="00C73434">
              <w:rPr>
                <w:rStyle w:val="s12"/>
                <w:rFonts w:hint="eastAsia"/>
                <w:sz w:val="24"/>
                <w:szCs w:val="24"/>
              </w:rPr>
              <w:t>天延长至</w:t>
            </w:r>
            <w:r w:rsidR="00C73434" w:rsidRPr="00C73434">
              <w:rPr>
                <w:rStyle w:val="s12"/>
                <w:rFonts w:hint="eastAsia"/>
                <w:sz w:val="24"/>
                <w:szCs w:val="24"/>
              </w:rPr>
              <w:t>350</w:t>
            </w:r>
            <w:r w:rsidR="00C73434" w:rsidRPr="00C73434">
              <w:rPr>
                <w:rStyle w:val="s12"/>
                <w:rFonts w:hint="eastAsia"/>
                <w:sz w:val="24"/>
                <w:szCs w:val="24"/>
              </w:rPr>
              <w:t>天。</w:t>
            </w:r>
          </w:p>
          <w:p w14:paraId="5B9F08B8" w14:textId="77777777" w:rsidR="00DA387B" w:rsidRDefault="00DA387B" w:rsidP="003C319A">
            <w:pPr>
              <w:adjustRightInd w:val="0"/>
              <w:snapToGrid w:val="0"/>
              <w:spacing w:beforeLines="25" w:before="78" w:line="276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7F1E63F7" w14:textId="77777777" w:rsidR="00DA387B" w:rsidRDefault="00DA387B" w:rsidP="003C319A">
            <w:pPr>
              <w:adjustRightInd w:val="0"/>
              <w:snapToGrid w:val="0"/>
              <w:spacing w:beforeLines="25" w:before="78" w:line="276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4BEDF4DD" w14:textId="77777777" w:rsidR="00DA387B" w:rsidRDefault="00DA387B" w:rsidP="003C319A">
            <w:pPr>
              <w:adjustRightInd w:val="0"/>
              <w:snapToGrid w:val="0"/>
              <w:spacing w:beforeLines="25" w:before="78" w:line="276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02D79F20" w14:textId="77777777" w:rsidR="00DA387B" w:rsidRDefault="00DA387B" w:rsidP="003C319A">
            <w:pPr>
              <w:adjustRightInd w:val="0"/>
              <w:snapToGrid w:val="0"/>
              <w:spacing w:beforeLines="25" w:before="78" w:line="276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25004420" w14:textId="77777777" w:rsidR="00DA387B" w:rsidRDefault="00DA387B" w:rsidP="003C319A">
            <w:pPr>
              <w:adjustRightInd w:val="0"/>
              <w:snapToGrid w:val="0"/>
              <w:spacing w:beforeLines="25" w:before="78" w:line="276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16424DA1" w14:textId="77777777" w:rsidR="00DA387B" w:rsidRDefault="00DA387B" w:rsidP="003C319A">
            <w:pPr>
              <w:adjustRightInd w:val="0"/>
              <w:snapToGrid w:val="0"/>
              <w:spacing w:beforeLines="25" w:before="78" w:line="276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08A8E758" w14:textId="77777777" w:rsidR="00330FFC" w:rsidRPr="003C319A" w:rsidRDefault="005E18C7" w:rsidP="00B30850">
            <w:pPr>
              <w:adjustRightInd w:val="0"/>
              <w:snapToGrid w:val="0"/>
              <w:spacing w:beforeLines="25" w:before="78"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</w:p>
        </w:tc>
      </w:tr>
      <w:tr w:rsidR="007513DF" w14:paraId="6E1D7BCC" w14:textId="77777777" w:rsidTr="00F2767F">
        <w:trPr>
          <w:trHeight w:val="556"/>
          <w:jc w:val="center"/>
        </w:trPr>
        <w:tc>
          <w:tcPr>
            <w:tcW w:w="9559" w:type="dxa"/>
            <w:gridSpan w:val="14"/>
            <w:vAlign w:val="center"/>
          </w:tcPr>
          <w:p w14:paraId="21CA6F53" w14:textId="77777777" w:rsidR="007513DF" w:rsidRDefault="007513DF" w:rsidP="00D602BC">
            <w:pPr>
              <w:spacing w:line="220" w:lineRule="atLeas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主要完成人情况</w:t>
            </w:r>
          </w:p>
        </w:tc>
      </w:tr>
      <w:tr w:rsidR="003A3E47" w14:paraId="6F86CA16" w14:textId="77777777" w:rsidTr="00F2767F">
        <w:trPr>
          <w:jc w:val="center"/>
        </w:trPr>
        <w:tc>
          <w:tcPr>
            <w:tcW w:w="1019" w:type="dxa"/>
            <w:vMerge w:val="restart"/>
            <w:vAlign w:val="center"/>
          </w:tcPr>
          <w:p w14:paraId="7C23273C" w14:textId="77777777" w:rsidR="003A3E47" w:rsidRPr="00AD4ED6" w:rsidRDefault="003A3E47" w:rsidP="003A3E47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112" w:type="dxa"/>
            <w:gridSpan w:val="2"/>
            <w:vAlign w:val="center"/>
          </w:tcPr>
          <w:p w14:paraId="6BA518D0" w14:textId="42D4F64F" w:rsidR="003A3E47" w:rsidRPr="00AD4ED6" w:rsidRDefault="003A3E47" w:rsidP="003A3E47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99" w:type="dxa"/>
            <w:gridSpan w:val="7"/>
            <w:vAlign w:val="center"/>
          </w:tcPr>
          <w:p w14:paraId="37B5D2AF" w14:textId="7EFA0851" w:rsidR="003A3E47" w:rsidRPr="00AD4ED6" w:rsidRDefault="003A3E47" w:rsidP="003A3E47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侯健</w:t>
            </w:r>
            <w:proofErr w:type="gramEnd"/>
          </w:p>
        </w:tc>
        <w:tc>
          <w:tcPr>
            <w:tcW w:w="2320" w:type="dxa"/>
            <w:gridSpan w:val="2"/>
            <w:vAlign w:val="center"/>
          </w:tcPr>
          <w:p w14:paraId="5560456F" w14:textId="6F07845F" w:rsidR="003A3E47" w:rsidRPr="00AD4ED6" w:rsidRDefault="003A3E47" w:rsidP="003A3E47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609" w:type="dxa"/>
            <w:gridSpan w:val="2"/>
            <w:vAlign w:val="center"/>
          </w:tcPr>
          <w:p w14:paraId="6954A690" w14:textId="0E6E3357" w:rsidR="003A3E47" w:rsidRPr="00AD4ED6" w:rsidRDefault="003A3E47" w:rsidP="003A3E47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院长/教授</w:t>
            </w:r>
          </w:p>
        </w:tc>
      </w:tr>
      <w:tr w:rsidR="003A3E47" w14:paraId="4A31B4C8" w14:textId="77777777" w:rsidTr="00F2767F">
        <w:trPr>
          <w:jc w:val="center"/>
        </w:trPr>
        <w:tc>
          <w:tcPr>
            <w:tcW w:w="1019" w:type="dxa"/>
            <w:vMerge/>
            <w:vAlign w:val="center"/>
          </w:tcPr>
          <w:p w14:paraId="21039DCA" w14:textId="77777777" w:rsidR="003A3E47" w:rsidRPr="00AD4ED6" w:rsidRDefault="003A3E47" w:rsidP="003A3E47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22C90229" w14:textId="037F217A" w:rsidR="003A3E47" w:rsidRPr="00AD4ED6" w:rsidRDefault="003A3E47" w:rsidP="003A3E47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99" w:type="dxa"/>
            <w:gridSpan w:val="7"/>
            <w:vAlign w:val="center"/>
          </w:tcPr>
          <w:p w14:paraId="1464A614" w14:textId="3F33F20E" w:rsidR="003A3E47" w:rsidRPr="00155BF3" w:rsidRDefault="003A3E47" w:rsidP="003A3E47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155BF3">
              <w:rPr>
                <w:rFonts w:ascii="宋体" w:hAnsi="宋体" w:hint="eastAsia"/>
                <w:sz w:val="21"/>
                <w:szCs w:val="21"/>
              </w:rPr>
              <w:t>中国石油大学（华东）</w:t>
            </w:r>
          </w:p>
        </w:tc>
        <w:tc>
          <w:tcPr>
            <w:tcW w:w="2320" w:type="dxa"/>
            <w:gridSpan w:val="2"/>
            <w:vAlign w:val="center"/>
          </w:tcPr>
          <w:p w14:paraId="7444162B" w14:textId="2BC446E3" w:rsidR="003A3E47" w:rsidRPr="00AD4ED6" w:rsidRDefault="003A3E47" w:rsidP="003A3E47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9" w:type="dxa"/>
            <w:gridSpan w:val="2"/>
            <w:vAlign w:val="center"/>
          </w:tcPr>
          <w:p w14:paraId="731365B5" w14:textId="23E04556" w:rsidR="003A3E47" w:rsidRPr="00AD4ED6" w:rsidRDefault="003A3E47" w:rsidP="003A3E47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 w:rsidRPr="00155BF3">
              <w:rPr>
                <w:rFonts w:ascii="宋体" w:hAnsi="宋体" w:hint="eastAsia"/>
                <w:sz w:val="21"/>
                <w:szCs w:val="21"/>
              </w:rPr>
              <w:t>中国石油大学（华东）</w:t>
            </w:r>
          </w:p>
        </w:tc>
      </w:tr>
      <w:tr w:rsidR="003A3E47" w14:paraId="164836EC" w14:textId="77777777" w:rsidTr="00155BF3">
        <w:trPr>
          <w:trHeight w:val="1184"/>
          <w:jc w:val="center"/>
        </w:trPr>
        <w:tc>
          <w:tcPr>
            <w:tcW w:w="1019" w:type="dxa"/>
            <w:vMerge/>
          </w:tcPr>
          <w:p w14:paraId="6FF14960" w14:textId="77777777" w:rsidR="003A3E47" w:rsidRPr="00AD4ED6" w:rsidRDefault="003A3E47" w:rsidP="003A3E47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8540" w:type="dxa"/>
            <w:gridSpan w:val="13"/>
          </w:tcPr>
          <w:p w14:paraId="6DD0CA08" w14:textId="77777777" w:rsidR="003A3E47" w:rsidRDefault="003A3E47" w:rsidP="00155BF3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对本项目</w:t>
            </w:r>
            <w:r>
              <w:rPr>
                <w:rFonts w:ascii="宋体" w:hAnsi="宋体" w:hint="eastAsia"/>
                <w:sz w:val="21"/>
                <w:szCs w:val="21"/>
              </w:rPr>
              <w:t>技术创造性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贡献：</w:t>
            </w:r>
            <w:r w:rsidRPr="00AD4ED6"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14:paraId="00855631" w14:textId="06BBE088" w:rsidR="003A3E47" w:rsidRPr="00155BF3" w:rsidRDefault="003A3E47" w:rsidP="00155BF3">
            <w:pPr>
              <w:spacing w:line="220" w:lineRule="atLeast"/>
              <w:ind w:firstLineChars="200" w:firstLine="420"/>
              <w:rPr>
                <w:rFonts w:ascii="宋体" w:hAnsi="宋体" w:hint="eastAsia"/>
                <w:sz w:val="21"/>
                <w:szCs w:val="21"/>
              </w:rPr>
            </w:pPr>
            <w:r w:rsidRPr="00155BF3">
              <w:rPr>
                <w:rFonts w:ascii="宋体" w:hAnsi="宋体" w:hint="eastAsia"/>
                <w:sz w:val="21"/>
                <w:szCs w:val="21"/>
              </w:rPr>
              <w:t>对</w:t>
            </w:r>
            <w:r w:rsidR="007E2E4E" w:rsidRPr="00155BF3">
              <w:rPr>
                <w:rFonts w:ascii="宋体" w:hAnsi="宋体" w:hint="eastAsia"/>
                <w:sz w:val="21"/>
                <w:szCs w:val="21"/>
              </w:rPr>
              <w:t>发明</w:t>
            </w:r>
            <w:r w:rsidRPr="00155BF3">
              <w:rPr>
                <w:rFonts w:ascii="宋体" w:hAnsi="宋体" w:hint="eastAsia"/>
                <w:sz w:val="21"/>
                <w:szCs w:val="21"/>
              </w:rPr>
              <w:t>点1、2、3有突出贡献，创建了深部缓释增粘化学驱流场控制提高采收率方法，研发了化学驱微观渗流模拟方法，建立了化学</w:t>
            </w:r>
            <w:proofErr w:type="gramStart"/>
            <w:r w:rsidRPr="00155BF3">
              <w:rPr>
                <w:rFonts w:ascii="宋体" w:hAnsi="宋体" w:hint="eastAsia"/>
                <w:sz w:val="21"/>
                <w:szCs w:val="21"/>
              </w:rPr>
              <w:t>驱剂窜通道</w:t>
            </w:r>
            <w:proofErr w:type="gramEnd"/>
            <w:r w:rsidRPr="00155BF3">
              <w:rPr>
                <w:rFonts w:ascii="宋体" w:hAnsi="宋体" w:hint="eastAsia"/>
                <w:sz w:val="21"/>
                <w:szCs w:val="21"/>
              </w:rPr>
              <w:t>检测与预警方法。</w:t>
            </w:r>
          </w:p>
        </w:tc>
      </w:tr>
      <w:tr w:rsidR="003A3E47" w:rsidRPr="00AD4ED6" w14:paraId="2A8A4595" w14:textId="77777777" w:rsidTr="00F2767F">
        <w:trPr>
          <w:jc w:val="center"/>
        </w:trPr>
        <w:tc>
          <w:tcPr>
            <w:tcW w:w="1019" w:type="dxa"/>
            <w:vMerge w:val="restart"/>
            <w:vAlign w:val="center"/>
          </w:tcPr>
          <w:p w14:paraId="6B6FBA26" w14:textId="77777777" w:rsidR="003A3E47" w:rsidRPr="00AD4ED6" w:rsidRDefault="003A3E47" w:rsidP="003A3E47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112" w:type="dxa"/>
            <w:gridSpan w:val="2"/>
            <w:vAlign w:val="center"/>
          </w:tcPr>
          <w:p w14:paraId="384534E9" w14:textId="0D63B2CD" w:rsidR="003A3E47" w:rsidRPr="00AD4ED6" w:rsidRDefault="003A3E47" w:rsidP="003A3E47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99" w:type="dxa"/>
            <w:gridSpan w:val="7"/>
            <w:vAlign w:val="center"/>
          </w:tcPr>
          <w:p w14:paraId="520B9C7F" w14:textId="44CF266F" w:rsidR="003A3E47" w:rsidRPr="00AD4ED6" w:rsidRDefault="003A3E47" w:rsidP="003A3E47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proofErr w:type="gramStart"/>
            <w:r w:rsidRPr="00B21D68">
              <w:rPr>
                <w:rFonts w:ascii="宋体" w:hAnsi="宋体" w:hint="eastAsia"/>
                <w:szCs w:val="21"/>
              </w:rPr>
              <w:t>宋考平</w:t>
            </w:r>
            <w:proofErr w:type="gramEnd"/>
          </w:p>
        </w:tc>
        <w:tc>
          <w:tcPr>
            <w:tcW w:w="2320" w:type="dxa"/>
            <w:gridSpan w:val="2"/>
            <w:vAlign w:val="center"/>
          </w:tcPr>
          <w:p w14:paraId="227F836A" w14:textId="23712F9D" w:rsidR="003A3E47" w:rsidRPr="00AD4ED6" w:rsidRDefault="003A3E47" w:rsidP="003A3E47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609" w:type="dxa"/>
            <w:gridSpan w:val="2"/>
            <w:vAlign w:val="center"/>
          </w:tcPr>
          <w:p w14:paraId="10E133BB" w14:textId="483C6DF4" w:rsidR="003A3E47" w:rsidRPr="00AD4ED6" w:rsidRDefault="003A3E47" w:rsidP="003A3E47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 w:rsidRPr="00B21D68">
              <w:rPr>
                <w:rFonts w:ascii="宋体" w:hAnsi="宋体" w:hint="eastAsia"/>
                <w:sz w:val="21"/>
                <w:szCs w:val="21"/>
              </w:rPr>
              <w:t>教授</w:t>
            </w:r>
          </w:p>
        </w:tc>
      </w:tr>
      <w:tr w:rsidR="003A3E47" w:rsidRPr="00AD4ED6" w14:paraId="76CD6D27" w14:textId="77777777" w:rsidTr="00F2767F">
        <w:trPr>
          <w:jc w:val="center"/>
        </w:trPr>
        <w:tc>
          <w:tcPr>
            <w:tcW w:w="1019" w:type="dxa"/>
            <w:vMerge/>
            <w:vAlign w:val="center"/>
          </w:tcPr>
          <w:p w14:paraId="159C24E5" w14:textId="77777777" w:rsidR="003A3E47" w:rsidRPr="00AD4ED6" w:rsidRDefault="003A3E47" w:rsidP="003A3E47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22402EC6" w14:textId="7B3D3A62" w:rsidR="003A3E47" w:rsidRPr="00AD4ED6" w:rsidRDefault="003A3E47" w:rsidP="003A3E47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99" w:type="dxa"/>
            <w:gridSpan w:val="7"/>
            <w:vAlign w:val="center"/>
          </w:tcPr>
          <w:p w14:paraId="134F23A5" w14:textId="63C69D1E" w:rsidR="003A3E47" w:rsidRPr="00AD4ED6" w:rsidRDefault="00155BF3" w:rsidP="003A3E47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中国石油大学（北京）</w:t>
            </w:r>
          </w:p>
        </w:tc>
        <w:tc>
          <w:tcPr>
            <w:tcW w:w="2320" w:type="dxa"/>
            <w:gridSpan w:val="2"/>
            <w:vAlign w:val="center"/>
          </w:tcPr>
          <w:p w14:paraId="5E172FE1" w14:textId="6D1FF5B7" w:rsidR="003A3E47" w:rsidRPr="00AD4ED6" w:rsidRDefault="003A3E47" w:rsidP="003A3E47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9" w:type="dxa"/>
            <w:gridSpan w:val="2"/>
            <w:vAlign w:val="center"/>
          </w:tcPr>
          <w:p w14:paraId="3A94BAC2" w14:textId="7E2256AD" w:rsidR="003A3E47" w:rsidRPr="00AD4ED6" w:rsidRDefault="003A3E47" w:rsidP="003A3E47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中国石油大学（北京）</w:t>
            </w:r>
          </w:p>
        </w:tc>
      </w:tr>
      <w:tr w:rsidR="003A3E47" w:rsidRPr="00AD4ED6" w14:paraId="56F0C838" w14:textId="77777777" w:rsidTr="00155BF3">
        <w:trPr>
          <w:trHeight w:val="1195"/>
          <w:jc w:val="center"/>
        </w:trPr>
        <w:tc>
          <w:tcPr>
            <w:tcW w:w="1019" w:type="dxa"/>
            <w:vMerge/>
          </w:tcPr>
          <w:p w14:paraId="41E178B7" w14:textId="77777777" w:rsidR="003A3E47" w:rsidRPr="00AD4ED6" w:rsidRDefault="003A3E47" w:rsidP="003A3E47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8540" w:type="dxa"/>
            <w:gridSpan w:val="13"/>
          </w:tcPr>
          <w:p w14:paraId="06642BF4" w14:textId="77777777" w:rsidR="003A3E47" w:rsidRDefault="003A3E47" w:rsidP="003A3E47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对本项目</w:t>
            </w:r>
            <w:r>
              <w:rPr>
                <w:rFonts w:ascii="宋体" w:hAnsi="宋体" w:hint="eastAsia"/>
                <w:sz w:val="21"/>
                <w:szCs w:val="21"/>
              </w:rPr>
              <w:t>技术创造性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贡献：</w:t>
            </w:r>
            <w:r w:rsidRPr="00AD4ED6"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14:paraId="28621C9F" w14:textId="58FA8FC6" w:rsidR="003A3E47" w:rsidRPr="00AD4ED6" w:rsidRDefault="003A3E47" w:rsidP="00155BF3">
            <w:pPr>
              <w:pStyle w:val="a8"/>
              <w:spacing w:line="220" w:lineRule="atLeast"/>
              <w:ind w:firstLine="400"/>
              <w:rPr>
                <w:rFonts w:ascii="宋体" w:hAnsi="宋体" w:hint="eastAsia"/>
                <w:sz w:val="21"/>
                <w:szCs w:val="21"/>
              </w:rPr>
            </w:pPr>
            <w:r w:rsidRPr="001F154D">
              <w:rPr>
                <w:rFonts w:ascii="宋体" w:hAnsi="宋体" w:hint="eastAsia"/>
                <w:szCs w:val="21"/>
              </w:rPr>
              <w:t>对</w:t>
            </w:r>
            <w:r w:rsidR="007E2E4E">
              <w:rPr>
                <w:rFonts w:ascii="宋体" w:hAnsi="宋体" w:hint="eastAsia"/>
                <w:szCs w:val="21"/>
              </w:rPr>
              <w:t>发明</w:t>
            </w:r>
            <w:r w:rsidRPr="001F154D">
              <w:rPr>
                <w:rFonts w:ascii="宋体" w:hAnsi="宋体" w:hint="eastAsia"/>
                <w:szCs w:val="21"/>
              </w:rPr>
              <w:t>点3有突出贡献，</w:t>
            </w:r>
            <w:r>
              <w:rPr>
                <w:rFonts w:ascii="宋体" w:hAnsi="宋体" w:hint="eastAsia"/>
                <w:szCs w:val="21"/>
              </w:rPr>
              <w:t>发明了</w:t>
            </w:r>
            <w:proofErr w:type="gramStart"/>
            <w:r>
              <w:rPr>
                <w:rFonts w:ascii="宋体" w:hAnsi="宋体" w:hint="eastAsia"/>
                <w:szCs w:val="21"/>
              </w:rPr>
              <w:t>注采同井装置</w:t>
            </w:r>
            <w:proofErr w:type="gramEnd"/>
            <w:r>
              <w:rPr>
                <w:rFonts w:ascii="宋体" w:hAnsi="宋体" w:hint="eastAsia"/>
                <w:szCs w:val="21"/>
              </w:rPr>
              <w:t>与系统，形成了注采井网调整方法，</w:t>
            </w:r>
            <w:r w:rsidRPr="001F154D">
              <w:rPr>
                <w:rFonts w:ascii="宋体" w:hAnsi="宋体" w:hint="eastAsia"/>
                <w:szCs w:val="21"/>
              </w:rPr>
              <w:t>建立了</w:t>
            </w:r>
            <w:proofErr w:type="gramStart"/>
            <w:r w:rsidRPr="001F154D">
              <w:rPr>
                <w:rFonts w:ascii="宋体" w:hAnsi="宋体" w:hint="eastAsia"/>
                <w:szCs w:val="21"/>
              </w:rPr>
              <w:t>井间剂窜</w:t>
            </w:r>
            <w:proofErr w:type="gramEnd"/>
            <w:r w:rsidRPr="001F154D">
              <w:rPr>
                <w:rFonts w:ascii="宋体" w:hAnsi="宋体" w:hint="eastAsia"/>
                <w:szCs w:val="21"/>
              </w:rPr>
              <w:t>分类防治方法。</w:t>
            </w:r>
          </w:p>
        </w:tc>
      </w:tr>
      <w:tr w:rsidR="00CE5546" w:rsidRPr="00AD4ED6" w14:paraId="66FB80BA" w14:textId="77777777" w:rsidTr="00F2767F">
        <w:trPr>
          <w:jc w:val="center"/>
        </w:trPr>
        <w:tc>
          <w:tcPr>
            <w:tcW w:w="1019" w:type="dxa"/>
            <w:vMerge w:val="restart"/>
            <w:vAlign w:val="center"/>
          </w:tcPr>
          <w:p w14:paraId="6E3DEF9F" w14:textId="77777777" w:rsidR="00CE5546" w:rsidRPr="00AD4ED6" w:rsidRDefault="00CE5546" w:rsidP="00CE5546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lastRenderedPageBreak/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112" w:type="dxa"/>
            <w:gridSpan w:val="2"/>
            <w:vAlign w:val="center"/>
          </w:tcPr>
          <w:p w14:paraId="591E9A73" w14:textId="2FC0451C" w:rsidR="00CE5546" w:rsidRPr="00AD4ED6" w:rsidRDefault="00CE5546" w:rsidP="00CE5546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99" w:type="dxa"/>
            <w:gridSpan w:val="7"/>
            <w:vAlign w:val="center"/>
          </w:tcPr>
          <w:p w14:paraId="06181901" w14:textId="7E281F68" w:rsidR="00CE5546" w:rsidRPr="00AD4ED6" w:rsidRDefault="00CE5546" w:rsidP="00CE5546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ED3B0B">
              <w:rPr>
                <w:rFonts w:ascii="宋体" w:hAnsi="宋体" w:hint="eastAsia"/>
                <w:sz w:val="21"/>
                <w:szCs w:val="21"/>
              </w:rPr>
              <w:t>杜庆军</w:t>
            </w:r>
          </w:p>
        </w:tc>
        <w:tc>
          <w:tcPr>
            <w:tcW w:w="2320" w:type="dxa"/>
            <w:gridSpan w:val="2"/>
            <w:vAlign w:val="center"/>
          </w:tcPr>
          <w:p w14:paraId="6583EC11" w14:textId="7DC8C7E0" w:rsidR="00CE5546" w:rsidRPr="00AD4ED6" w:rsidRDefault="00CE5546" w:rsidP="00CE5546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609" w:type="dxa"/>
            <w:gridSpan w:val="2"/>
            <w:vAlign w:val="center"/>
          </w:tcPr>
          <w:p w14:paraId="11042491" w14:textId="1AA8EAE4" w:rsidR="00CE5546" w:rsidRPr="00AD4ED6" w:rsidRDefault="00CE5546" w:rsidP="00CE5546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 w:rsidRPr="00ED3B0B">
              <w:rPr>
                <w:rFonts w:ascii="宋体" w:hAnsi="宋体" w:hint="eastAsia"/>
                <w:sz w:val="21"/>
                <w:szCs w:val="21"/>
              </w:rPr>
              <w:t>副教授</w:t>
            </w:r>
          </w:p>
        </w:tc>
      </w:tr>
      <w:tr w:rsidR="00CE5546" w:rsidRPr="00AD4ED6" w14:paraId="23DB2B1F" w14:textId="77777777" w:rsidTr="00F2767F">
        <w:trPr>
          <w:jc w:val="center"/>
        </w:trPr>
        <w:tc>
          <w:tcPr>
            <w:tcW w:w="1019" w:type="dxa"/>
            <w:vMerge/>
            <w:vAlign w:val="center"/>
          </w:tcPr>
          <w:p w14:paraId="5986464C" w14:textId="77777777" w:rsidR="00CE5546" w:rsidRPr="00AD4ED6" w:rsidRDefault="00CE5546" w:rsidP="00CE5546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0F43AC93" w14:textId="2C3DC1F0" w:rsidR="00CE5546" w:rsidRPr="00AD4ED6" w:rsidRDefault="00CE5546" w:rsidP="00CE5546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99" w:type="dxa"/>
            <w:gridSpan w:val="7"/>
            <w:vAlign w:val="center"/>
          </w:tcPr>
          <w:p w14:paraId="32404A83" w14:textId="5845D500" w:rsidR="00CE5546" w:rsidRPr="00155BF3" w:rsidRDefault="00CE5546" w:rsidP="00CE5546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ED3B0B">
              <w:rPr>
                <w:rFonts w:ascii="宋体" w:hAnsi="宋体" w:hint="eastAsia"/>
                <w:sz w:val="21"/>
                <w:szCs w:val="21"/>
              </w:rPr>
              <w:t>中国石油大学（华东）</w:t>
            </w:r>
          </w:p>
        </w:tc>
        <w:tc>
          <w:tcPr>
            <w:tcW w:w="2320" w:type="dxa"/>
            <w:gridSpan w:val="2"/>
            <w:vAlign w:val="center"/>
          </w:tcPr>
          <w:p w14:paraId="67774586" w14:textId="1FD273E4" w:rsidR="00CE5546" w:rsidRPr="00AD4ED6" w:rsidRDefault="00CE5546" w:rsidP="00CE5546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9" w:type="dxa"/>
            <w:gridSpan w:val="2"/>
            <w:vAlign w:val="center"/>
          </w:tcPr>
          <w:p w14:paraId="65B31FE3" w14:textId="67B4B603" w:rsidR="00CE5546" w:rsidRPr="00AD4ED6" w:rsidRDefault="00CE5546" w:rsidP="00CE5546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 w:rsidRPr="00ED3B0B">
              <w:rPr>
                <w:rFonts w:ascii="宋体" w:hAnsi="宋体" w:hint="eastAsia"/>
                <w:sz w:val="21"/>
                <w:szCs w:val="21"/>
              </w:rPr>
              <w:t>中国石油大学（华东）</w:t>
            </w:r>
          </w:p>
        </w:tc>
      </w:tr>
      <w:tr w:rsidR="00CE5546" w:rsidRPr="00AD4ED6" w14:paraId="15AF16B8" w14:textId="77777777" w:rsidTr="00155BF3">
        <w:trPr>
          <w:trHeight w:val="1180"/>
          <w:jc w:val="center"/>
        </w:trPr>
        <w:tc>
          <w:tcPr>
            <w:tcW w:w="1019" w:type="dxa"/>
            <w:vMerge/>
          </w:tcPr>
          <w:p w14:paraId="2A120E11" w14:textId="77777777" w:rsidR="00CE5546" w:rsidRPr="00AD4ED6" w:rsidRDefault="00CE5546" w:rsidP="00CE5546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8540" w:type="dxa"/>
            <w:gridSpan w:val="13"/>
          </w:tcPr>
          <w:p w14:paraId="1AB7762C" w14:textId="77777777" w:rsidR="00CE5546" w:rsidRDefault="00CE5546" w:rsidP="00CE5546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对本项目</w:t>
            </w:r>
            <w:r>
              <w:rPr>
                <w:rFonts w:ascii="宋体" w:hAnsi="宋体" w:hint="eastAsia"/>
                <w:sz w:val="21"/>
                <w:szCs w:val="21"/>
              </w:rPr>
              <w:t>技术创造性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贡献：</w:t>
            </w:r>
          </w:p>
          <w:p w14:paraId="06D0DCB1" w14:textId="552BD245" w:rsidR="00CE5546" w:rsidRPr="00AD4ED6" w:rsidRDefault="00CE5546" w:rsidP="00155BF3">
            <w:pPr>
              <w:pStyle w:val="a8"/>
              <w:spacing w:line="220" w:lineRule="atLeast"/>
              <w:ind w:firstLineChars="180" w:firstLine="360"/>
              <w:rPr>
                <w:rFonts w:ascii="宋体" w:hAnsi="宋体" w:hint="eastAsia"/>
                <w:sz w:val="21"/>
                <w:szCs w:val="21"/>
              </w:rPr>
            </w:pPr>
            <w:r w:rsidRPr="008D4BBE">
              <w:rPr>
                <w:rFonts w:ascii="宋体" w:hAnsi="宋体" w:hint="eastAsia"/>
                <w:szCs w:val="21"/>
              </w:rPr>
              <w:t>对</w:t>
            </w:r>
            <w:r w:rsidR="007E2E4E">
              <w:rPr>
                <w:rFonts w:ascii="宋体" w:hAnsi="宋体" w:hint="eastAsia"/>
                <w:szCs w:val="21"/>
              </w:rPr>
              <w:t>发明</w:t>
            </w:r>
            <w:r w:rsidRPr="008D4BBE">
              <w:rPr>
                <w:rFonts w:ascii="宋体" w:hAnsi="宋体" w:hint="eastAsia"/>
                <w:szCs w:val="21"/>
              </w:rPr>
              <w:t>点2</w:t>
            </w:r>
            <w:r>
              <w:rPr>
                <w:rFonts w:ascii="宋体" w:hAnsi="宋体" w:hint="eastAsia"/>
                <w:szCs w:val="21"/>
              </w:rPr>
              <w:t>、3</w:t>
            </w:r>
            <w:r w:rsidRPr="008D4BBE">
              <w:rPr>
                <w:rFonts w:ascii="宋体" w:hAnsi="宋体" w:hint="eastAsia"/>
                <w:szCs w:val="21"/>
              </w:rPr>
              <w:t>有突出贡献，开展了化学驱微观渗流模拟实验，揭示了驱油体系渗流机理，发明了</w:t>
            </w:r>
            <w:proofErr w:type="gramStart"/>
            <w:r w:rsidRPr="008D4BBE">
              <w:rPr>
                <w:rFonts w:ascii="宋体" w:hAnsi="宋体" w:hint="eastAsia"/>
                <w:szCs w:val="21"/>
              </w:rPr>
              <w:t>注聚劣效井及窜聚井</w:t>
            </w:r>
            <w:proofErr w:type="gramEnd"/>
            <w:r w:rsidRPr="008D4BBE">
              <w:rPr>
                <w:rFonts w:ascii="宋体" w:hAnsi="宋体" w:hint="eastAsia"/>
                <w:szCs w:val="21"/>
              </w:rPr>
              <w:t>的筛选方法</w:t>
            </w:r>
            <w:proofErr w:type="gramStart"/>
            <w:r w:rsidRPr="008D4BBE">
              <w:rPr>
                <w:rFonts w:ascii="宋体" w:hAnsi="宋体" w:hint="eastAsia"/>
                <w:szCs w:val="21"/>
              </w:rPr>
              <w:t>及剂窜通道</w:t>
            </w:r>
            <w:proofErr w:type="gramEnd"/>
            <w:r w:rsidRPr="008D4BBE">
              <w:rPr>
                <w:rFonts w:ascii="宋体" w:hAnsi="宋体" w:hint="eastAsia"/>
                <w:szCs w:val="21"/>
              </w:rPr>
              <w:t>检测方法。</w:t>
            </w:r>
          </w:p>
        </w:tc>
      </w:tr>
      <w:tr w:rsidR="00CE5546" w:rsidRPr="00AD4ED6" w14:paraId="29BD4960" w14:textId="77777777" w:rsidTr="00F2767F">
        <w:trPr>
          <w:jc w:val="center"/>
        </w:trPr>
        <w:tc>
          <w:tcPr>
            <w:tcW w:w="1019" w:type="dxa"/>
            <w:vMerge w:val="restart"/>
            <w:vAlign w:val="center"/>
          </w:tcPr>
          <w:p w14:paraId="79074EF5" w14:textId="77777777" w:rsidR="00CE5546" w:rsidRPr="00AD4ED6" w:rsidRDefault="00CE5546" w:rsidP="00CE5546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112" w:type="dxa"/>
            <w:gridSpan w:val="2"/>
            <w:vAlign w:val="center"/>
          </w:tcPr>
          <w:p w14:paraId="286CFD19" w14:textId="69F0D762" w:rsidR="00CE5546" w:rsidRPr="00AD4ED6" w:rsidRDefault="00CE5546" w:rsidP="00CE5546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99" w:type="dxa"/>
            <w:gridSpan w:val="7"/>
            <w:vAlign w:val="center"/>
          </w:tcPr>
          <w:p w14:paraId="783677BA" w14:textId="5783B646" w:rsidR="00CE5546" w:rsidRPr="00AD4ED6" w:rsidRDefault="00CE5546" w:rsidP="00CE5546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B21D68">
              <w:rPr>
                <w:rFonts w:ascii="宋体" w:hAnsi="宋体" w:hint="eastAsia"/>
                <w:sz w:val="21"/>
                <w:szCs w:val="21"/>
              </w:rPr>
              <w:t>曹绪龙</w:t>
            </w:r>
          </w:p>
        </w:tc>
        <w:tc>
          <w:tcPr>
            <w:tcW w:w="2320" w:type="dxa"/>
            <w:gridSpan w:val="2"/>
            <w:vAlign w:val="center"/>
          </w:tcPr>
          <w:p w14:paraId="5C9C1DFE" w14:textId="275D8893" w:rsidR="00CE5546" w:rsidRPr="00AD4ED6" w:rsidRDefault="00CE5546" w:rsidP="00CE5546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609" w:type="dxa"/>
            <w:gridSpan w:val="2"/>
            <w:vAlign w:val="center"/>
          </w:tcPr>
          <w:p w14:paraId="6C378A30" w14:textId="4A4D4A24" w:rsidR="00CE5546" w:rsidRPr="00AD4ED6" w:rsidRDefault="00CE5546" w:rsidP="00CE5546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 w:rsidRPr="00B21D68">
              <w:rPr>
                <w:rFonts w:ascii="宋体" w:hAnsi="宋体" w:hint="eastAsia"/>
                <w:sz w:val="21"/>
                <w:szCs w:val="21"/>
              </w:rPr>
              <w:t>教授级高工</w:t>
            </w:r>
          </w:p>
        </w:tc>
      </w:tr>
      <w:tr w:rsidR="00B243C4" w:rsidRPr="00AD4ED6" w14:paraId="58718DCE" w14:textId="77777777" w:rsidTr="00F2767F">
        <w:trPr>
          <w:jc w:val="center"/>
        </w:trPr>
        <w:tc>
          <w:tcPr>
            <w:tcW w:w="1019" w:type="dxa"/>
            <w:vMerge/>
            <w:vAlign w:val="center"/>
          </w:tcPr>
          <w:p w14:paraId="5DB4BE1E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79EE615B" w14:textId="4224CB3E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99" w:type="dxa"/>
            <w:gridSpan w:val="7"/>
            <w:vAlign w:val="center"/>
          </w:tcPr>
          <w:p w14:paraId="4919E5CE" w14:textId="399FDD92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中国石油化工股份有限公司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胜利油田</w:t>
            </w:r>
            <w:r>
              <w:rPr>
                <w:rFonts w:ascii="宋体" w:hAnsi="宋体" w:hint="eastAsia"/>
                <w:sz w:val="21"/>
                <w:szCs w:val="21"/>
              </w:rPr>
              <w:t>分公司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勘探开发研究院</w:t>
            </w:r>
          </w:p>
        </w:tc>
        <w:tc>
          <w:tcPr>
            <w:tcW w:w="2320" w:type="dxa"/>
            <w:gridSpan w:val="2"/>
            <w:vAlign w:val="center"/>
          </w:tcPr>
          <w:p w14:paraId="0191F285" w14:textId="53A16E48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9" w:type="dxa"/>
            <w:gridSpan w:val="2"/>
            <w:vAlign w:val="center"/>
          </w:tcPr>
          <w:p w14:paraId="57119442" w14:textId="2FF71EE9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中国石油化工股份有限公司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胜利油田</w:t>
            </w:r>
            <w:r>
              <w:rPr>
                <w:rFonts w:ascii="宋体" w:hAnsi="宋体" w:hint="eastAsia"/>
                <w:sz w:val="21"/>
                <w:szCs w:val="21"/>
              </w:rPr>
              <w:t>分公司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勘探开发研究院</w:t>
            </w:r>
          </w:p>
        </w:tc>
      </w:tr>
      <w:tr w:rsidR="00B243C4" w:rsidRPr="00AD4ED6" w14:paraId="57FCEB77" w14:textId="77777777" w:rsidTr="00155BF3">
        <w:trPr>
          <w:trHeight w:val="1167"/>
          <w:jc w:val="center"/>
        </w:trPr>
        <w:tc>
          <w:tcPr>
            <w:tcW w:w="1019" w:type="dxa"/>
            <w:vMerge/>
          </w:tcPr>
          <w:p w14:paraId="1759F75F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8540" w:type="dxa"/>
            <w:gridSpan w:val="13"/>
          </w:tcPr>
          <w:p w14:paraId="5D9D6C91" w14:textId="77777777" w:rsidR="00B243C4" w:rsidRDefault="00B243C4" w:rsidP="00B243C4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对本项目</w:t>
            </w:r>
            <w:r>
              <w:rPr>
                <w:rFonts w:ascii="宋体" w:hAnsi="宋体" w:hint="eastAsia"/>
                <w:sz w:val="21"/>
                <w:szCs w:val="21"/>
              </w:rPr>
              <w:t>技术创造性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贡献：</w:t>
            </w:r>
          </w:p>
          <w:p w14:paraId="00DA7667" w14:textId="4AC0ACDE" w:rsidR="00B243C4" w:rsidRPr="00A5731D" w:rsidRDefault="00B243C4" w:rsidP="00B243C4">
            <w:pPr>
              <w:pStyle w:val="a8"/>
              <w:spacing w:line="220" w:lineRule="atLeast"/>
              <w:ind w:firstLine="400"/>
              <w:rPr>
                <w:rFonts w:ascii="宋体" w:hAnsi="宋体" w:hint="eastAsia"/>
                <w:szCs w:val="21"/>
              </w:rPr>
            </w:pPr>
            <w:r w:rsidRPr="001F154D"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>发明</w:t>
            </w:r>
            <w:r w:rsidRPr="001F154D">
              <w:rPr>
                <w:rFonts w:ascii="宋体" w:hAnsi="宋体" w:hint="eastAsia"/>
                <w:szCs w:val="21"/>
              </w:rPr>
              <w:t>点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、2、3</w:t>
            </w:r>
            <w:r w:rsidRPr="001F154D">
              <w:rPr>
                <w:rFonts w:ascii="宋体" w:hAnsi="宋体" w:hint="eastAsia"/>
                <w:szCs w:val="21"/>
              </w:rPr>
              <w:t>有突出贡献，</w:t>
            </w:r>
            <w:r>
              <w:rPr>
                <w:rFonts w:ascii="宋体" w:hAnsi="宋体" w:hint="eastAsia"/>
                <w:szCs w:val="21"/>
              </w:rPr>
              <w:t>研制</w:t>
            </w:r>
            <w:proofErr w:type="gramStart"/>
            <w:r w:rsidRPr="001F154D">
              <w:rPr>
                <w:rFonts w:ascii="宋体" w:hAnsi="宋体" w:hint="eastAsia"/>
                <w:szCs w:val="21"/>
              </w:rPr>
              <w:t>高粘高</w:t>
            </w:r>
            <w:proofErr w:type="gramEnd"/>
            <w:r w:rsidRPr="001F154D">
              <w:rPr>
                <w:rFonts w:ascii="宋体" w:hAnsi="宋体" w:hint="eastAsia"/>
                <w:szCs w:val="21"/>
              </w:rPr>
              <w:t>弹性聚合物和降张力</w:t>
            </w:r>
            <w:r>
              <w:rPr>
                <w:rFonts w:ascii="宋体" w:hAnsi="宋体" w:hint="eastAsia"/>
                <w:szCs w:val="21"/>
              </w:rPr>
              <w:t>降粘附功</w:t>
            </w:r>
            <w:r w:rsidRPr="001F154D">
              <w:rPr>
                <w:rFonts w:ascii="宋体" w:hAnsi="宋体" w:hint="eastAsia"/>
                <w:szCs w:val="21"/>
              </w:rPr>
              <w:t>表面活性剂</w:t>
            </w:r>
            <w:r>
              <w:rPr>
                <w:rFonts w:ascii="宋体" w:hAnsi="宋体" w:hint="eastAsia"/>
                <w:szCs w:val="21"/>
              </w:rPr>
              <w:t>，研发了化学驱渗流特征测试方法，发明</w:t>
            </w:r>
            <w:proofErr w:type="gramStart"/>
            <w:r>
              <w:rPr>
                <w:rFonts w:ascii="宋体" w:hAnsi="宋体" w:hint="eastAsia"/>
                <w:szCs w:val="21"/>
              </w:rPr>
              <w:t>了剂窜调控</w:t>
            </w:r>
            <w:proofErr w:type="gramEnd"/>
            <w:r>
              <w:rPr>
                <w:rFonts w:ascii="宋体" w:hAnsi="宋体" w:hint="eastAsia"/>
                <w:szCs w:val="21"/>
              </w:rPr>
              <w:t>技术</w:t>
            </w:r>
            <w:r w:rsidRPr="001F154D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B243C4" w:rsidRPr="00AD4ED6" w14:paraId="3C2D50E5" w14:textId="77777777" w:rsidTr="00F2767F">
        <w:trPr>
          <w:jc w:val="center"/>
        </w:trPr>
        <w:tc>
          <w:tcPr>
            <w:tcW w:w="1019" w:type="dxa"/>
            <w:vMerge w:val="restart"/>
            <w:vAlign w:val="center"/>
          </w:tcPr>
          <w:p w14:paraId="1CE207DB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112" w:type="dxa"/>
            <w:gridSpan w:val="2"/>
            <w:vAlign w:val="center"/>
          </w:tcPr>
          <w:p w14:paraId="26541069" w14:textId="614D3C1D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99" w:type="dxa"/>
            <w:gridSpan w:val="7"/>
            <w:vAlign w:val="center"/>
          </w:tcPr>
          <w:p w14:paraId="02065A4D" w14:textId="6B081F91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bookmarkStart w:id="1" w:name="_Hlk167997358"/>
            <w:proofErr w:type="gramStart"/>
            <w:r w:rsidRPr="00270312">
              <w:rPr>
                <w:rFonts w:ascii="宋体" w:hAnsi="宋体" w:hint="eastAsia"/>
                <w:sz w:val="21"/>
                <w:szCs w:val="21"/>
              </w:rPr>
              <w:t>孙鹏霄</w:t>
            </w:r>
            <w:bookmarkEnd w:id="1"/>
            <w:proofErr w:type="gramEnd"/>
          </w:p>
        </w:tc>
        <w:tc>
          <w:tcPr>
            <w:tcW w:w="2320" w:type="dxa"/>
            <w:gridSpan w:val="2"/>
            <w:vAlign w:val="center"/>
          </w:tcPr>
          <w:p w14:paraId="48C2DA65" w14:textId="436163E3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609" w:type="dxa"/>
            <w:gridSpan w:val="2"/>
            <w:vAlign w:val="center"/>
          </w:tcPr>
          <w:p w14:paraId="764124CA" w14:textId="0A41DD2D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 w:rsidRPr="000C27AF">
              <w:rPr>
                <w:rFonts w:ascii="宋体" w:hAnsi="宋体" w:hint="eastAsia"/>
                <w:sz w:val="21"/>
                <w:szCs w:val="21"/>
              </w:rPr>
              <w:t>教授级高工</w:t>
            </w:r>
          </w:p>
        </w:tc>
      </w:tr>
      <w:tr w:rsidR="00B243C4" w:rsidRPr="00AD4ED6" w14:paraId="7AF7D8E1" w14:textId="77777777" w:rsidTr="00F2767F">
        <w:trPr>
          <w:jc w:val="center"/>
        </w:trPr>
        <w:tc>
          <w:tcPr>
            <w:tcW w:w="1019" w:type="dxa"/>
            <w:vMerge/>
            <w:vAlign w:val="center"/>
          </w:tcPr>
          <w:p w14:paraId="3185303E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5D988633" w14:textId="64130BA2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99" w:type="dxa"/>
            <w:gridSpan w:val="7"/>
            <w:vAlign w:val="center"/>
          </w:tcPr>
          <w:p w14:paraId="3F613DE6" w14:textId="719764B2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 w:rsidRPr="00833EE0">
              <w:rPr>
                <w:rFonts w:ascii="宋体" w:hAnsi="宋体" w:hint="eastAsia"/>
                <w:sz w:val="21"/>
                <w:szCs w:val="21"/>
              </w:rPr>
              <w:t>中海</w:t>
            </w:r>
            <w:proofErr w:type="gramStart"/>
            <w:r w:rsidRPr="00833EE0">
              <w:rPr>
                <w:rFonts w:ascii="宋体" w:hAnsi="宋体" w:hint="eastAsia"/>
                <w:sz w:val="21"/>
                <w:szCs w:val="21"/>
              </w:rPr>
              <w:t>油研究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总</w:t>
            </w:r>
            <w:r w:rsidRPr="00833EE0">
              <w:rPr>
                <w:rFonts w:ascii="宋体" w:hAnsi="宋体" w:hint="eastAsia"/>
                <w:sz w:val="21"/>
                <w:szCs w:val="21"/>
              </w:rPr>
              <w:t>院有限责任公司</w:t>
            </w:r>
          </w:p>
        </w:tc>
        <w:tc>
          <w:tcPr>
            <w:tcW w:w="2320" w:type="dxa"/>
            <w:gridSpan w:val="2"/>
            <w:vAlign w:val="center"/>
          </w:tcPr>
          <w:p w14:paraId="10908590" w14:textId="2FE92765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9" w:type="dxa"/>
            <w:gridSpan w:val="2"/>
            <w:vAlign w:val="center"/>
          </w:tcPr>
          <w:p w14:paraId="13609319" w14:textId="7E35E7F3" w:rsidR="00B243C4" w:rsidRPr="00AD4ED6" w:rsidRDefault="00B670F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bookmarkStart w:id="2" w:name="OLE_LINK1"/>
            <w:r w:rsidRPr="00833EE0">
              <w:rPr>
                <w:rFonts w:ascii="宋体" w:hAnsi="宋体" w:hint="eastAsia"/>
                <w:sz w:val="21"/>
                <w:szCs w:val="21"/>
              </w:rPr>
              <w:t>中海</w:t>
            </w:r>
            <w:proofErr w:type="gramStart"/>
            <w:r w:rsidRPr="00833EE0">
              <w:rPr>
                <w:rFonts w:ascii="宋体" w:hAnsi="宋体" w:hint="eastAsia"/>
                <w:sz w:val="21"/>
                <w:szCs w:val="21"/>
              </w:rPr>
              <w:t>油研究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总</w:t>
            </w:r>
            <w:r w:rsidRPr="00833EE0">
              <w:rPr>
                <w:rFonts w:ascii="宋体" w:hAnsi="宋体" w:hint="eastAsia"/>
                <w:sz w:val="21"/>
                <w:szCs w:val="21"/>
              </w:rPr>
              <w:t>院有限责任公司</w:t>
            </w:r>
            <w:bookmarkEnd w:id="2"/>
          </w:p>
        </w:tc>
      </w:tr>
      <w:tr w:rsidR="00B243C4" w:rsidRPr="00AD4ED6" w14:paraId="51344D03" w14:textId="77777777" w:rsidTr="00155BF3">
        <w:trPr>
          <w:trHeight w:val="1155"/>
          <w:jc w:val="center"/>
        </w:trPr>
        <w:tc>
          <w:tcPr>
            <w:tcW w:w="1019" w:type="dxa"/>
            <w:vMerge/>
          </w:tcPr>
          <w:p w14:paraId="114835CA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8540" w:type="dxa"/>
            <w:gridSpan w:val="13"/>
          </w:tcPr>
          <w:p w14:paraId="7097ABBA" w14:textId="77777777" w:rsidR="00B243C4" w:rsidRPr="00270312" w:rsidRDefault="00B243C4" w:rsidP="00B243C4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 w:rsidRPr="00270312">
              <w:rPr>
                <w:rFonts w:ascii="宋体" w:hAnsi="宋体" w:hint="eastAsia"/>
                <w:sz w:val="21"/>
                <w:szCs w:val="21"/>
              </w:rPr>
              <w:t>对本项目技术创造性贡献：</w:t>
            </w:r>
            <w:r w:rsidRPr="00270312"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14:paraId="462D4170" w14:textId="17FEFA6E" w:rsidR="00B243C4" w:rsidRPr="00A5731D" w:rsidRDefault="00B243C4" w:rsidP="00B243C4">
            <w:pPr>
              <w:pStyle w:val="a8"/>
              <w:spacing w:line="220" w:lineRule="atLeast"/>
              <w:ind w:firstLine="400"/>
              <w:rPr>
                <w:rFonts w:ascii="宋体" w:hAnsi="宋体" w:hint="eastAsia"/>
                <w:szCs w:val="21"/>
              </w:rPr>
            </w:pPr>
            <w:r w:rsidRPr="009B7845"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>发明</w:t>
            </w:r>
            <w:r w:rsidRPr="009B7845">
              <w:rPr>
                <w:rFonts w:ascii="宋体" w:hAnsi="宋体" w:hint="eastAsia"/>
                <w:szCs w:val="21"/>
              </w:rPr>
              <w:t>点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9B7845">
              <w:rPr>
                <w:rFonts w:ascii="宋体" w:hAnsi="宋体" w:hint="eastAsia"/>
                <w:szCs w:val="21"/>
              </w:rPr>
              <w:t>有突出贡献，</w:t>
            </w:r>
            <w:r>
              <w:rPr>
                <w:rFonts w:ascii="宋体" w:hAnsi="宋体" w:hint="eastAsia"/>
                <w:szCs w:val="21"/>
              </w:rPr>
              <w:t>创建了注采</w:t>
            </w:r>
            <w:proofErr w:type="gramStart"/>
            <w:r>
              <w:rPr>
                <w:rFonts w:ascii="宋体" w:hAnsi="宋体" w:hint="eastAsia"/>
                <w:szCs w:val="21"/>
              </w:rPr>
              <w:t>井间窜</w:t>
            </w:r>
            <w:proofErr w:type="gramEnd"/>
            <w:r>
              <w:rPr>
                <w:rFonts w:ascii="宋体" w:hAnsi="宋体" w:hint="eastAsia"/>
                <w:szCs w:val="21"/>
              </w:rPr>
              <w:t>流梯级防治技术</w:t>
            </w:r>
            <w:r w:rsidRPr="009B7845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形成了基于流线精准控制的剩余油挖潜技术</w:t>
            </w:r>
            <w:r w:rsidRPr="009B7845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负责新技术的现场推广应用</w:t>
            </w:r>
            <w:r w:rsidRPr="009B7845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B243C4" w:rsidRPr="00AD4ED6" w14:paraId="2D450862" w14:textId="77777777" w:rsidTr="00F2767F">
        <w:trPr>
          <w:jc w:val="center"/>
        </w:trPr>
        <w:tc>
          <w:tcPr>
            <w:tcW w:w="1019" w:type="dxa"/>
            <w:vMerge w:val="restart"/>
            <w:vAlign w:val="center"/>
          </w:tcPr>
          <w:p w14:paraId="5E7B586F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112" w:type="dxa"/>
            <w:gridSpan w:val="2"/>
            <w:vAlign w:val="center"/>
          </w:tcPr>
          <w:p w14:paraId="3CFC8D31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99" w:type="dxa"/>
            <w:gridSpan w:val="7"/>
            <w:vAlign w:val="center"/>
          </w:tcPr>
          <w:p w14:paraId="3FC155BC" w14:textId="5AA16004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7E2E4E">
              <w:rPr>
                <w:rFonts w:ascii="宋体" w:hAnsi="宋体" w:hint="eastAsia"/>
                <w:sz w:val="21"/>
                <w:szCs w:val="21"/>
              </w:rPr>
              <w:t>蔡明</w:t>
            </w:r>
            <w:r>
              <w:rPr>
                <w:rFonts w:ascii="宋体" w:hAnsi="宋体" w:hint="eastAsia"/>
                <w:sz w:val="21"/>
                <w:szCs w:val="21"/>
              </w:rPr>
              <w:t>俊</w:t>
            </w:r>
          </w:p>
        </w:tc>
        <w:tc>
          <w:tcPr>
            <w:tcW w:w="2320" w:type="dxa"/>
            <w:gridSpan w:val="2"/>
            <w:vAlign w:val="center"/>
          </w:tcPr>
          <w:p w14:paraId="7702EB54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609" w:type="dxa"/>
            <w:gridSpan w:val="2"/>
            <w:vAlign w:val="center"/>
          </w:tcPr>
          <w:p w14:paraId="460AF425" w14:textId="6C8915F6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 w:rsidRPr="007E2E4E">
              <w:rPr>
                <w:rFonts w:ascii="宋体" w:hAnsi="宋体" w:hint="eastAsia"/>
                <w:sz w:val="21"/>
                <w:szCs w:val="21"/>
              </w:rPr>
              <w:t>教授级高</w:t>
            </w:r>
            <w:r>
              <w:rPr>
                <w:rFonts w:ascii="宋体" w:hAnsi="宋体" w:hint="eastAsia"/>
                <w:sz w:val="21"/>
                <w:szCs w:val="21"/>
              </w:rPr>
              <w:t>工</w:t>
            </w:r>
          </w:p>
        </w:tc>
      </w:tr>
      <w:tr w:rsidR="00B243C4" w:rsidRPr="00AD4ED6" w14:paraId="1FFC8AC0" w14:textId="77777777" w:rsidTr="00F2767F">
        <w:trPr>
          <w:jc w:val="center"/>
        </w:trPr>
        <w:tc>
          <w:tcPr>
            <w:tcW w:w="1019" w:type="dxa"/>
            <w:vMerge/>
            <w:vAlign w:val="center"/>
          </w:tcPr>
          <w:p w14:paraId="4C5F6261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024E07B9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99" w:type="dxa"/>
            <w:gridSpan w:val="7"/>
            <w:vAlign w:val="center"/>
          </w:tcPr>
          <w:p w14:paraId="068AE794" w14:textId="22BA2C78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bookmarkStart w:id="3" w:name="OLE_LINK5"/>
            <w:r w:rsidRPr="007E2E4E">
              <w:rPr>
                <w:rFonts w:ascii="宋体" w:hAnsi="宋体" w:hint="eastAsia"/>
                <w:szCs w:val="21"/>
              </w:rPr>
              <w:t>中国石油天然气股份有限公司</w:t>
            </w:r>
            <w:bookmarkEnd w:id="3"/>
            <w:r w:rsidRPr="007E2E4E">
              <w:rPr>
                <w:rFonts w:ascii="宋体" w:hAnsi="宋体" w:hint="eastAsia"/>
                <w:szCs w:val="21"/>
              </w:rPr>
              <w:t>大港油田分公司</w:t>
            </w:r>
          </w:p>
        </w:tc>
        <w:tc>
          <w:tcPr>
            <w:tcW w:w="2320" w:type="dxa"/>
            <w:gridSpan w:val="2"/>
            <w:vAlign w:val="center"/>
          </w:tcPr>
          <w:p w14:paraId="19E2C20E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9" w:type="dxa"/>
            <w:gridSpan w:val="2"/>
            <w:vAlign w:val="center"/>
          </w:tcPr>
          <w:p w14:paraId="2B3B60C7" w14:textId="33DE40C2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7E2E4E">
              <w:rPr>
                <w:rFonts w:ascii="宋体" w:hAnsi="宋体" w:hint="eastAsia"/>
                <w:sz w:val="21"/>
                <w:szCs w:val="21"/>
              </w:rPr>
              <w:t>中国石油天然气股份有限公司大港油田分公司</w:t>
            </w:r>
          </w:p>
        </w:tc>
      </w:tr>
      <w:tr w:rsidR="00B243C4" w:rsidRPr="00AD4ED6" w14:paraId="596A1C00" w14:textId="77777777" w:rsidTr="00F2767F">
        <w:trPr>
          <w:trHeight w:val="845"/>
          <w:jc w:val="center"/>
        </w:trPr>
        <w:tc>
          <w:tcPr>
            <w:tcW w:w="1019" w:type="dxa"/>
            <w:vMerge/>
          </w:tcPr>
          <w:p w14:paraId="3663986B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8540" w:type="dxa"/>
            <w:gridSpan w:val="13"/>
          </w:tcPr>
          <w:p w14:paraId="25DB0698" w14:textId="77777777" w:rsidR="00B243C4" w:rsidRDefault="00B243C4" w:rsidP="00B243C4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对本项目</w:t>
            </w:r>
            <w:r>
              <w:rPr>
                <w:rFonts w:ascii="宋体" w:hAnsi="宋体" w:hint="eastAsia"/>
                <w:sz w:val="21"/>
                <w:szCs w:val="21"/>
              </w:rPr>
              <w:t>技术创造性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贡献：</w:t>
            </w:r>
            <w:r w:rsidRPr="00AD4ED6"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14:paraId="429496CD" w14:textId="60AE05BD" w:rsidR="00B243C4" w:rsidRPr="00A5731D" w:rsidRDefault="00B243C4" w:rsidP="00B243C4">
            <w:pPr>
              <w:pStyle w:val="a8"/>
              <w:spacing w:line="220" w:lineRule="atLeast"/>
              <w:ind w:firstLineChars="180" w:firstLine="360"/>
              <w:rPr>
                <w:rFonts w:ascii="宋体" w:hAnsi="宋体" w:hint="eastAsia"/>
                <w:sz w:val="21"/>
                <w:szCs w:val="21"/>
              </w:rPr>
            </w:pPr>
            <w:r w:rsidRPr="007E2E4E">
              <w:rPr>
                <w:rFonts w:ascii="宋体" w:hAnsi="宋体" w:hint="eastAsia"/>
                <w:szCs w:val="21"/>
              </w:rPr>
              <w:t>对发明点</w:t>
            </w:r>
            <w:r w:rsidRPr="007E2E4E">
              <w:rPr>
                <w:rFonts w:ascii="宋体" w:hAnsi="宋体"/>
                <w:szCs w:val="21"/>
              </w:rPr>
              <w:t>2</w:t>
            </w:r>
            <w:r w:rsidRPr="007E2E4E">
              <w:rPr>
                <w:rFonts w:ascii="宋体" w:hAnsi="宋体" w:hint="eastAsia"/>
                <w:szCs w:val="21"/>
              </w:rPr>
              <w:t>、</w:t>
            </w:r>
            <w:r w:rsidRPr="007E2E4E">
              <w:rPr>
                <w:rFonts w:ascii="宋体" w:hAnsi="宋体"/>
                <w:szCs w:val="21"/>
              </w:rPr>
              <w:t>3</w:t>
            </w:r>
            <w:r w:rsidRPr="007E2E4E">
              <w:rPr>
                <w:rFonts w:ascii="宋体" w:hAnsi="宋体" w:hint="eastAsia"/>
                <w:szCs w:val="21"/>
              </w:rPr>
              <w:t>做出突出贡献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7E2E4E">
              <w:rPr>
                <w:rFonts w:ascii="宋体" w:hAnsi="宋体" w:hint="eastAsia"/>
                <w:szCs w:val="21"/>
              </w:rPr>
              <w:t>发明了驱油体系性能参数测定实验方法与装置</w:t>
            </w:r>
            <w:r>
              <w:rPr>
                <w:rFonts w:ascii="宋体" w:hAnsi="宋体" w:hint="eastAsia"/>
                <w:szCs w:val="21"/>
              </w:rPr>
              <w:t>和</w:t>
            </w:r>
            <w:proofErr w:type="gramStart"/>
            <w:r w:rsidRPr="007E2E4E">
              <w:rPr>
                <w:rFonts w:ascii="宋体" w:hAnsi="宋体" w:hint="eastAsia"/>
                <w:szCs w:val="21"/>
              </w:rPr>
              <w:t>注水井分注层段</w:t>
            </w:r>
            <w:proofErr w:type="gramEnd"/>
            <w:r w:rsidRPr="007E2E4E">
              <w:rPr>
                <w:rFonts w:ascii="宋体" w:hAnsi="宋体" w:hint="eastAsia"/>
                <w:szCs w:val="21"/>
              </w:rPr>
              <w:t>确定方法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B243C4" w:rsidRPr="00AD4ED6" w14:paraId="4EA4B827" w14:textId="77777777" w:rsidTr="00F2767F">
        <w:trPr>
          <w:jc w:val="center"/>
        </w:trPr>
        <w:tc>
          <w:tcPr>
            <w:tcW w:w="1019" w:type="dxa"/>
            <w:vMerge w:val="restart"/>
            <w:vAlign w:val="center"/>
          </w:tcPr>
          <w:p w14:paraId="56C10A8F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/>
                <w:sz w:val="21"/>
                <w:szCs w:val="21"/>
              </w:rPr>
              <w:t>7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112" w:type="dxa"/>
            <w:gridSpan w:val="2"/>
            <w:vAlign w:val="center"/>
          </w:tcPr>
          <w:p w14:paraId="46BEF2A1" w14:textId="114A1E31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99" w:type="dxa"/>
            <w:gridSpan w:val="7"/>
            <w:vAlign w:val="center"/>
          </w:tcPr>
          <w:p w14:paraId="266EECCC" w14:textId="637501C2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bookmarkStart w:id="4" w:name="_Hlk167997338"/>
            <w:proofErr w:type="gramStart"/>
            <w:r w:rsidRPr="00ED3B0B">
              <w:rPr>
                <w:rFonts w:ascii="宋体" w:hAnsi="宋体" w:hint="eastAsia"/>
                <w:sz w:val="21"/>
                <w:szCs w:val="21"/>
              </w:rPr>
              <w:t>韦贝</w:t>
            </w:r>
            <w:bookmarkEnd w:id="4"/>
            <w:proofErr w:type="gramEnd"/>
          </w:p>
        </w:tc>
        <w:tc>
          <w:tcPr>
            <w:tcW w:w="2320" w:type="dxa"/>
            <w:gridSpan w:val="2"/>
            <w:vAlign w:val="center"/>
          </w:tcPr>
          <w:p w14:paraId="087F0D94" w14:textId="6E436890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609" w:type="dxa"/>
            <w:gridSpan w:val="2"/>
            <w:vAlign w:val="center"/>
          </w:tcPr>
          <w:p w14:paraId="0D38947A" w14:textId="2B0F5699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 w:rsidRPr="00ED3B0B">
              <w:rPr>
                <w:rFonts w:ascii="宋体" w:hAnsi="宋体" w:hint="eastAsia"/>
                <w:sz w:val="21"/>
                <w:szCs w:val="21"/>
              </w:rPr>
              <w:t>副教授</w:t>
            </w:r>
          </w:p>
        </w:tc>
      </w:tr>
      <w:tr w:rsidR="00B243C4" w:rsidRPr="00AD4ED6" w14:paraId="6076F369" w14:textId="77777777" w:rsidTr="00F2767F">
        <w:trPr>
          <w:jc w:val="center"/>
        </w:trPr>
        <w:tc>
          <w:tcPr>
            <w:tcW w:w="1019" w:type="dxa"/>
            <w:vMerge/>
            <w:vAlign w:val="center"/>
          </w:tcPr>
          <w:p w14:paraId="203993FA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5BEE8F32" w14:textId="0EF2F728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99" w:type="dxa"/>
            <w:gridSpan w:val="7"/>
            <w:vAlign w:val="center"/>
          </w:tcPr>
          <w:p w14:paraId="69F865E6" w14:textId="1A006A2A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 w:rsidRPr="00ED3B0B">
              <w:rPr>
                <w:rFonts w:ascii="宋体" w:hAnsi="宋体" w:hint="eastAsia"/>
                <w:sz w:val="21"/>
                <w:szCs w:val="21"/>
              </w:rPr>
              <w:t>中国石油大学（华东）</w:t>
            </w:r>
          </w:p>
        </w:tc>
        <w:tc>
          <w:tcPr>
            <w:tcW w:w="2320" w:type="dxa"/>
            <w:gridSpan w:val="2"/>
            <w:vAlign w:val="center"/>
          </w:tcPr>
          <w:p w14:paraId="796A289B" w14:textId="10AEE59A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9" w:type="dxa"/>
            <w:gridSpan w:val="2"/>
            <w:vAlign w:val="center"/>
          </w:tcPr>
          <w:p w14:paraId="78A4AC67" w14:textId="20AB04F0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 w:rsidRPr="00ED3B0B">
              <w:rPr>
                <w:rFonts w:ascii="宋体" w:hAnsi="宋体" w:hint="eastAsia"/>
                <w:sz w:val="21"/>
                <w:szCs w:val="21"/>
              </w:rPr>
              <w:t>中国石油大学（华东）</w:t>
            </w:r>
          </w:p>
        </w:tc>
      </w:tr>
      <w:tr w:rsidR="00B243C4" w:rsidRPr="0048760C" w14:paraId="4BBCE30F" w14:textId="77777777" w:rsidTr="00155BF3">
        <w:trPr>
          <w:trHeight w:val="1124"/>
          <w:jc w:val="center"/>
        </w:trPr>
        <w:tc>
          <w:tcPr>
            <w:tcW w:w="1019" w:type="dxa"/>
            <w:vMerge/>
          </w:tcPr>
          <w:p w14:paraId="4E64F70F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8540" w:type="dxa"/>
            <w:gridSpan w:val="13"/>
          </w:tcPr>
          <w:p w14:paraId="5BE9234F" w14:textId="77777777" w:rsidR="00B243C4" w:rsidRDefault="00B243C4" w:rsidP="00B243C4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对本项目</w:t>
            </w:r>
            <w:r>
              <w:rPr>
                <w:rFonts w:ascii="宋体" w:hAnsi="宋体" w:hint="eastAsia"/>
                <w:sz w:val="21"/>
                <w:szCs w:val="21"/>
              </w:rPr>
              <w:t>技术创造性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贡献：</w:t>
            </w:r>
            <w:r w:rsidRPr="00AD4ED6"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14:paraId="365A92C2" w14:textId="2A87F113" w:rsidR="00B243C4" w:rsidRPr="00AD4ED6" w:rsidRDefault="00B243C4" w:rsidP="00B243C4">
            <w:pPr>
              <w:pStyle w:val="a8"/>
              <w:spacing w:line="220" w:lineRule="atLeast"/>
              <w:ind w:firstLine="40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对发明点1、2有突出贡献，发明了胶囊聚合物驱油方法，</w:t>
            </w:r>
            <w:r w:rsidRPr="00E9385A">
              <w:rPr>
                <w:rFonts w:ascii="宋体" w:hAnsi="宋体" w:hint="eastAsia"/>
                <w:szCs w:val="21"/>
              </w:rPr>
              <w:t>研发了化学驱</w:t>
            </w:r>
            <w:r>
              <w:rPr>
                <w:rFonts w:ascii="宋体" w:hAnsi="宋体" w:hint="eastAsia"/>
                <w:szCs w:val="21"/>
              </w:rPr>
              <w:t>微观</w:t>
            </w:r>
            <w:r w:rsidRPr="00E9385A">
              <w:rPr>
                <w:rFonts w:ascii="宋体" w:hAnsi="宋体" w:hint="eastAsia"/>
                <w:szCs w:val="21"/>
              </w:rPr>
              <w:t>渗流</w:t>
            </w:r>
            <w:r>
              <w:rPr>
                <w:rFonts w:ascii="宋体" w:hAnsi="宋体" w:hint="eastAsia"/>
                <w:szCs w:val="21"/>
              </w:rPr>
              <w:t>实验和模拟方法。</w:t>
            </w:r>
          </w:p>
        </w:tc>
      </w:tr>
      <w:tr w:rsidR="00B243C4" w:rsidRPr="0048760C" w14:paraId="18C981E9" w14:textId="77777777" w:rsidTr="00F2767F">
        <w:trPr>
          <w:trHeight w:val="411"/>
          <w:jc w:val="center"/>
        </w:trPr>
        <w:tc>
          <w:tcPr>
            <w:tcW w:w="1019" w:type="dxa"/>
            <w:vMerge w:val="restart"/>
          </w:tcPr>
          <w:p w14:paraId="285F9456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/>
                <w:sz w:val="21"/>
                <w:szCs w:val="21"/>
              </w:rPr>
              <w:t>8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253" w:type="dxa"/>
            <w:gridSpan w:val="3"/>
            <w:vAlign w:val="center"/>
          </w:tcPr>
          <w:p w14:paraId="75CA7191" w14:textId="0BBF0236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240" w:type="dxa"/>
            <w:gridSpan w:val="4"/>
          </w:tcPr>
          <w:p w14:paraId="5FDBC811" w14:textId="39C47A01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proofErr w:type="gramStart"/>
            <w:r w:rsidRPr="00270312">
              <w:rPr>
                <w:rFonts w:hint="eastAsia"/>
              </w:rPr>
              <w:t>元福卿</w:t>
            </w:r>
            <w:proofErr w:type="gramEnd"/>
          </w:p>
        </w:tc>
        <w:tc>
          <w:tcPr>
            <w:tcW w:w="2296" w:type="dxa"/>
            <w:gridSpan w:val="3"/>
            <w:vAlign w:val="center"/>
          </w:tcPr>
          <w:p w14:paraId="0D972EFD" w14:textId="4B968CE6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E454AE"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751" w:type="dxa"/>
            <w:gridSpan w:val="3"/>
          </w:tcPr>
          <w:p w14:paraId="7BF24838" w14:textId="69A8370F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 w:rsidRPr="00E454AE">
              <w:rPr>
                <w:rFonts w:ascii="宋体" w:hAnsi="宋体" w:hint="eastAsia"/>
                <w:szCs w:val="21"/>
              </w:rPr>
              <w:t>高级工程师</w:t>
            </w:r>
          </w:p>
        </w:tc>
      </w:tr>
      <w:tr w:rsidR="00B243C4" w:rsidRPr="0048760C" w14:paraId="71532EE3" w14:textId="77777777" w:rsidTr="004157F4">
        <w:trPr>
          <w:gridAfter w:val="1"/>
          <w:wAfter w:w="18" w:type="dxa"/>
          <w:trHeight w:val="422"/>
          <w:jc w:val="center"/>
        </w:trPr>
        <w:tc>
          <w:tcPr>
            <w:tcW w:w="1019" w:type="dxa"/>
            <w:vMerge/>
          </w:tcPr>
          <w:p w14:paraId="05897AF9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063F6632" w14:textId="5D3A1E12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240" w:type="dxa"/>
            <w:gridSpan w:val="4"/>
            <w:vAlign w:val="center"/>
          </w:tcPr>
          <w:p w14:paraId="4940476F" w14:textId="57ECDCFA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中国石油化工股份有限公司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胜利油田</w:t>
            </w:r>
            <w:r>
              <w:rPr>
                <w:rFonts w:ascii="宋体" w:hAnsi="宋体" w:hint="eastAsia"/>
                <w:sz w:val="21"/>
                <w:szCs w:val="21"/>
              </w:rPr>
              <w:t>分公司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勘探开发研究院</w:t>
            </w:r>
          </w:p>
        </w:tc>
        <w:tc>
          <w:tcPr>
            <w:tcW w:w="2296" w:type="dxa"/>
            <w:gridSpan w:val="3"/>
            <w:vAlign w:val="center"/>
          </w:tcPr>
          <w:p w14:paraId="42013ACD" w14:textId="071EB239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733" w:type="dxa"/>
            <w:gridSpan w:val="2"/>
            <w:vAlign w:val="center"/>
          </w:tcPr>
          <w:p w14:paraId="44399D45" w14:textId="2D6730F2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中国石油化工股份有限公司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胜利油田</w:t>
            </w:r>
            <w:r>
              <w:rPr>
                <w:rFonts w:ascii="宋体" w:hAnsi="宋体" w:hint="eastAsia"/>
                <w:sz w:val="21"/>
                <w:szCs w:val="21"/>
              </w:rPr>
              <w:t>分公司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勘探开发研究院</w:t>
            </w:r>
          </w:p>
        </w:tc>
      </w:tr>
      <w:tr w:rsidR="00B243C4" w:rsidRPr="0048760C" w14:paraId="47736F32" w14:textId="77777777" w:rsidTr="00F2767F">
        <w:trPr>
          <w:trHeight w:val="1152"/>
          <w:jc w:val="center"/>
        </w:trPr>
        <w:tc>
          <w:tcPr>
            <w:tcW w:w="1019" w:type="dxa"/>
            <w:vMerge/>
          </w:tcPr>
          <w:p w14:paraId="1F3ABDF7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0" w:type="dxa"/>
            <w:gridSpan w:val="13"/>
          </w:tcPr>
          <w:p w14:paraId="21D5DAAE" w14:textId="77777777" w:rsidR="00B243C4" w:rsidRPr="00270312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 w:rsidRPr="00270312">
              <w:rPr>
                <w:rFonts w:ascii="宋体" w:hAnsi="宋体" w:hint="eastAsia"/>
                <w:sz w:val="21"/>
                <w:szCs w:val="21"/>
              </w:rPr>
              <w:t>对本项目技术创造性贡献：</w:t>
            </w:r>
          </w:p>
          <w:p w14:paraId="2B967E2E" w14:textId="51013B17" w:rsidR="00B243C4" w:rsidRPr="00DA387B" w:rsidRDefault="00B243C4" w:rsidP="00B243C4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宋体" w:hAnsi="宋体" w:hint="eastAsia"/>
                <w:szCs w:val="21"/>
              </w:rPr>
            </w:pPr>
            <w:r w:rsidRPr="009B7845"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>发明</w:t>
            </w:r>
            <w:r w:rsidRPr="009B7845">
              <w:rPr>
                <w:rFonts w:ascii="宋体" w:hAnsi="宋体" w:hint="eastAsia"/>
                <w:szCs w:val="21"/>
              </w:rPr>
              <w:t>点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2</w:t>
            </w:r>
            <w:r w:rsidRPr="009B7845">
              <w:rPr>
                <w:rFonts w:ascii="宋体" w:hAnsi="宋体" w:hint="eastAsia"/>
                <w:szCs w:val="21"/>
              </w:rPr>
              <w:t>有突出贡献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7E7579">
              <w:rPr>
                <w:rFonts w:ascii="宋体" w:hAnsi="宋体" w:hint="eastAsia"/>
                <w:szCs w:val="21"/>
              </w:rPr>
              <w:t>研发了化学驱油藏数值模拟软件，完善了</w:t>
            </w:r>
            <w:r>
              <w:rPr>
                <w:rFonts w:ascii="宋体" w:hAnsi="宋体" w:hint="eastAsia"/>
                <w:szCs w:val="21"/>
              </w:rPr>
              <w:t>新</w:t>
            </w:r>
            <w:r w:rsidRPr="007E7579">
              <w:rPr>
                <w:rFonts w:ascii="宋体" w:hAnsi="宋体" w:hint="eastAsia"/>
                <w:szCs w:val="21"/>
              </w:rPr>
              <w:t>化学</w:t>
            </w:r>
            <w:proofErr w:type="gramStart"/>
            <w:r w:rsidRPr="007E7579">
              <w:rPr>
                <w:rFonts w:ascii="宋体" w:hAnsi="宋体" w:hint="eastAsia"/>
                <w:szCs w:val="21"/>
              </w:rPr>
              <w:t>驱</w:t>
            </w:r>
            <w:r>
              <w:rPr>
                <w:rFonts w:ascii="宋体" w:hAnsi="宋体" w:hint="eastAsia"/>
                <w:szCs w:val="21"/>
              </w:rPr>
              <w:t>现场</w:t>
            </w:r>
            <w:proofErr w:type="gramEnd"/>
            <w:r>
              <w:rPr>
                <w:rFonts w:ascii="宋体" w:hAnsi="宋体" w:hint="eastAsia"/>
                <w:szCs w:val="21"/>
              </w:rPr>
              <w:t>实施</w:t>
            </w:r>
            <w:r w:rsidRPr="007E7579">
              <w:rPr>
                <w:rFonts w:ascii="宋体" w:hAnsi="宋体" w:hint="eastAsia"/>
                <w:szCs w:val="21"/>
              </w:rPr>
              <w:t>工艺，</w:t>
            </w:r>
            <w:r>
              <w:rPr>
                <w:rFonts w:ascii="宋体" w:hAnsi="宋体" w:hint="eastAsia"/>
                <w:szCs w:val="21"/>
              </w:rPr>
              <w:t>编制了胜利油田流场控制提高采收率实施方案。</w:t>
            </w:r>
          </w:p>
        </w:tc>
      </w:tr>
      <w:tr w:rsidR="00B243C4" w:rsidRPr="0048760C" w14:paraId="34F49DFF" w14:textId="77777777" w:rsidTr="00F2767F">
        <w:trPr>
          <w:trHeight w:val="385"/>
          <w:jc w:val="center"/>
        </w:trPr>
        <w:tc>
          <w:tcPr>
            <w:tcW w:w="1019" w:type="dxa"/>
            <w:vMerge w:val="restart"/>
          </w:tcPr>
          <w:p w14:paraId="327DABC1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/>
                <w:sz w:val="21"/>
                <w:szCs w:val="21"/>
              </w:rPr>
              <w:t>9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253" w:type="dxa"/>
            <w:gridSpan w:val="3"/>
            <w:vAlign w:val="center"/>
          </w:tcPr>
          <w:p w14:paraId="1A32D5BF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268" w:type="dxa"/>
            <w:gridSpan w:val="5"/>
          </w:tcPr>
          <w:p w14:paraId="2B3EB091" w14:textId="59ABBB42" w:rsidR="00B243C4" w:rsidRPr="009D59E6" w:rsidRDefault="00B243C4" w:rsidP="00B243C4">
            <w:pPr>
              <w:spacing w:line="220" w:lineRule="atLeast"/>
              <w:jc w:val="center"/>
            </w:pPr>
            <w:r w:rsidRPr="009D59E6">
              <w:rPr>
                <w:rFonts w:hint="eastAsia"/>
              </w:rPr>
              <w:t>倪天禄</w:t>
            </w:r>
          </w:p>
        </w:tc>
        <w:tc>
          <w:tcPr>
            <w:tcW w:w="2268" w:type="dxa"/>
            <w:gridSpan w:val="2"/>
            <w:vAlign w:val="center"/>
          </w:tcPr>
          <w:p w14:paraId="1F087CA6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751" w:type="dxa"/>
            <w:gridSpan w:val="3"/>
          </w:tcPr>
          <w:p w14:paraId="23A2BB35" w14:textId="59499329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 w:rsidRPr="00136531">
              <w:rPr>
                <w:rFonts w:ascii="宋体" w:hAnsi="宋体" w:hint="eastAsia"/>
                <w:szCs w:val="21"/>
              </w:rPr>
              <w:t>高级工程师</w:t>
            </w:r>
          </w:p>
        </w:tc>
      </w:tr>
      <w:tr w:rsidR="00B243C4" w:rsidRPr="0048760C" w14:paraId="31FF3AAB" w14:textId="77777777" w:rsidTr="00F2767F">
        <w:trPr>
          <w:trHeight w:val="385"/>
          <w:jc w:val="center"/>
        </w:trPr>
        <w:tc>
          <w:tcPr>
            <w:tcW w:w="1019" w:type="dxa"/>
            <w:vMerge/>
          </w:tcPr>
          <w:p w14:paraId="275E0CE4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5E2144B8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268" w:type="dxa"/>
            <w:gridSpan w:val="5"/>
            <w:vAlign w:val="center"/>
          </w:tcPr>
          <w:p w14:paraId="3D562208" w14:textId="5902BDF4" w:rsidR="00B243C4" w:rsidRPr="009D59E6" w:rsidRDefault="00B243C4" w:rsidP="00B243C4">
            <w:pPr>
              <w:spacing w:line="220" w:lineRule="atLeast"/>
              <w:jc w:val="center"/>
            </w:pPr>
            <w:r w:rsidRPr="007E2E4E">
              <w:rPr>
                <w:rFonts w:ascii="宋体" w:hAnsi="宋体" w:hint="eastAsia"/>
                <w:szCs w:val="21"/>
              </w:rPr>
              <w:t>中国石油天然气股份有限公司大港油田分公司</w:t>
            </w:r>
            <w:r w:rsidRPr="00136531">
              <w:rPr>
                <w:rFonts w:ascii="宋体" w:hAnsi="宋体" w:hint="eastAsia"/>
                <w:szCs w:val="21"/>
              </w:rPr>
              <w:lastRenderedPageBreak/>
              <w:t>开发事业部</w:t>
            </w:r>
          </w:p>
        </w:tc>
        <w:tc>
          <w:tcPr>
            <w:tcW w:w="2268" w:type="dxa"/>
            <w:gridSpan w:val="2"/>
            <w:vAlign w:val="center"/>
          </w:tcPr>
          <w:p w14:paraId="2C6468EB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lastRenderedPageBreak/>
              <w:t>工作单位</w:t>
            </w:r>
          </w:p>
        </w:tc>
        <w:tc>
          <w:tcPr>
            <w:tcW w:w="2751" w:type="dxa"/>
            <w:gridSpan w:val="3"/>
            <w:vAlign w:val="center"/>
          </w:tcPr>
          <w:p w14:paraId="2319DB4F" w14:textId="0AA26A79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7E2E4E">
              <w:rPr>
                <w:rFonts w:ascii="宋体" w:hAnsi="宋体" w:hint="eastAsia"/>
                <w:szCs w:val="21"/>
              </w:rPr>
              <w:t>中国石油天然气股份有限公司大港油田分公司</w:t>
            </w:r>
            <w:r w:rsidRPr="00136531">
              <w:rPr>
                <w:rFonts w:ascii="宋体" w:hAnsi="宋体" w:hint="eastAsia"/>
                <w:szCs w:val="21"/>
              </w:rPr>
              <w:t>开发事业</w:t>
            </w:r>
            <w:r w:rsidRPr="00136531">
              <w:rPr>
                <w:rFonts w:ascii="宋体" w:hAnsi="宋体" w:hint="eastAsia"/>
                <w:szCs w:val="21"/>
              </w:rPr>
              <w:lastRenderedPageBreak/>
              <w:t>部</w:t>
            </w:r>
          </w:p>
        </w:tc>
      </w:tr>
      <w:tr w:rsidR="00B243C4" w:rsidRPr="0048760C" w14:paraId="2BCD92AF" w14:textId="77777777" w:rsidTr="00F2767F">
        <w:trPr>
          <w:trHeight w:val="385"/>
          <w:jc w:val="center"/>
        </w:trPr>
        <w:tc>
          <w:tcPr>
            <w:tcW w:w="1019" w:type="dxa"/>
            <w:vMerge/>
          </w:tcPr>
          <w:p w14:paraId="277A8B36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0" w:type="dxa"/>
            <w:gridSpan w:val="13"/>
          </w:tcPr>
          <w:p w14:paraId="233B6F56" w14:textId="77777777" w:rsidR="00B243C4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对本项目</w:t>
            </w:r>
            <w:r>
              <w:rPr>
                <w:rFonts w:ascii="宋体" w:hAnsi="宋体" w:hint="eastAsia"/>
                <w:sz w:val="21"/>
                <w:szCs w:val="21"/>
              </w:rPr>
              <w:t>技术创造性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贡献：</w:t>
            </w:r>
          </w:p>
          <w:p w14:paraId="1BB10561" w14:textId="6B343B42" w:rsidR="00B243C4" w:rsidRDefault="00B243C4" w:rsidP="00B243C4">
            <w:pPr>
              <w:pStyle w:val="a8"/>
              <w:spacing w:line="220" w:lineRule="atLeast"/>
              <w:ind w:left="360" w:firstLineChars="0" w:firstLine="0"/>
              <w:rPr>
                <w:rFonts w:ascii="宋体" w:hAnsi="宋体" w:hint="eastAsia"/>
                <w:szCs w:val="21"/>
              </w:rPr>
            </w:pPr>
            <w:r w:rsidRPr="007E2E4E">
              <w:rPr>
                <w:rFonts w:ascii="宋体" w:hAnsi="宋体" w:hint="eastAsia"/>
                <w:szCs w:val="21"/>
              </w:rPr>
              <w:t>对发明点</w:t>
            </w:r>
            <w:r w:rsidRPr="007E2E4E">
              <w:rPr>
                <w:rFonts w:ascii="宋体" w:hAnsi="宋体"/>
                <w:szCs w:val="21"/>
              </w:rPr>
              <w:t>3</w:t>
            </w:r>
            <w:r w:rsidRPr="007E2E4E">
              <w:rPr>
                <w:rFonts w:ascii="宋体" w:hAnsi="宋体" w:hint="eastAsia"/>
                <w:szCs w:val="21"/>
              </w:rPr>
              <w:t>做出</w:t>
            </w:r>
            <w:r>
              <w:rPr>
                <w:rFonts w:ascii="宋体" w:hAnsi="宋体" w:hint="eastAsia"/>
                <w:szCs w:val="21"/>
              </w:rPr>
              <w:t>重要</w:t>
            </w:r>
            <w:r w:rsidRPr="007E2E4E">
              <w:rPr>
                <w:rFonts w:ascii="宋体" w:hAnsi="宋体" w:hint="eastAsia"/>
                <w:szCs w:val="21"/>
              </w:rPr>
              <w:t>贡献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7E2E4E">
              <w:rPr>
                <w:rFonts w:ascii="宋体" w:hAnsi="宋体" w:hint="eastAsia"/>
                <w:szCs w:val="21"/>
              </w:rPr>
              <w:t>发明了</w:t>
            </w:r>
            <w:proofErr w:type="gramStart"/>
            <w:r w:rsidRPr="007E2E4E">
              <w:rPr>
                <w:rFonts w:ascii="宋体" w:hAnsi="宋体" w:hint="eastAsia"/>
                <w:szCs w:val="21"/>
              </w:rPr>
              <w:t>注水井分注层段</w:t>
            </w:r>
            <w:proofErr w:type="gramEnd"/>
            <w:r w:rsidRPr="007E2E4E">
              <w:rPr>
                <w:rFonts w:ascii="宋体" w:hAnsi="宋体" w:hint="eastAsia"/>
                <w:szCs w:val="21"/>
              </w:rPr>
              <w:t>确定方法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712822D7" w14:textId="77777777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243C4" w:rsidRPr="0048760C" w14:paraId="583942BB" w14:textId="77777777" w:rsidTr="00F2767F">
        <w:trPr>
          <w:trHeight w:val="385"/>
          <w:jc w:val="center"/>
        </w:trPr>
        <w:tc>
          <w:tcPr>
            <w:tcW w:w="1019" w:type="dxa"/>
            <w:vMerge w:val="restart"/>
          </w:tcPr>
          <w:p w14:paraId="088111BA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/>
                <w:sz w:val="21"/>
                <w:szCs w:val="21"/>
              </w:rPr>
              <w:t>10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253" w:type="dxa"/>
            <w:gridSpan w:val="3"/>
            <w:vAlign w:val="center"/>
          </w:tcPr>
          <w:p w14:paraId="5A91D15A" w14:textId="7A70B021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268" w:type="dxa"/>
            <w:gridSpan w:val="5"/>
            <w:vAlign w:val="center"/>
          </w:tcPr>
          <w:p w14:paraId="27196029" w14:textId="5021E231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刘永革</w:t>
            </w:r>
          </w:p>
        </w:tc>
        <w:tc>
          <w:tcPr>
            <w:tcW w:w="2268" w:type="dxa"/>
            <w:gridSpan w:val="2"/>
            <w:vAlign w:val="center"/>
          </w:tcPr>
          <w:p w14:paraId="138ABF0B" w14:textId="7BFF323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751" w:type="dxa"/>
            <w:gridSpan w:val="3"/>
          </w:tcPr>
          <w:p w14:paraId="4CCFBAAC" w14:textId="08365874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副教授</w:t>
            </w:r>
          </w:p>
        </w:tc>
      </w:tr>
      <w:tr w:rsidR="00B243C4" w:rsidRPr="0048760C" w14:paraId="563183EB" w14:textId="77777777" w:rsidTr="00F2767F">
        <w:trPr>
          <w:trHeight w:val="385"/>
          <w:jc w:val="center"/>
        </w:trPr>
        <w:tc>
          <w:tcPr>
            <w:tcW w:w="1019" w:type="dxa"/>
            <w:vMerge/>
          </w:tcPr>
          <w:p w14:paraId="27C1EF81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560DED19" w14:textId="23C80F9C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268" w:type="dxa"/>
            <w:gridSpan w:val="5"/>
          </w:tcPr>
          <w:p w14:paraId="6F4DABA0" w14:textId="4D0B9BD4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中国石油大学（华东）</w:t>
            </w:r>
          </w:p>
        </w:tc>
        <w:tc>
          <w:tcPr>
            <w:tcW w:w="2268" w:type="dxa"/>
            <w:gridSpan w:val="2"/>
            <w:vAlign w:val="center"/>
          </w:tcPr>
          <w:p w14:paraId="11BE0746" w14:textId="4DECE188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751" w:type="dxa"/>
            <w:gridSpan w:val="3"/>
          </w:tcPr>
          <w:p w14:paraId="4229BC81" w14:textId="1395074F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中国石油大学（华东）</w:t>
            </w:r>
          </w:p>
        </w:tc>
      </w:tr>
      <w:tr w:rsidR="00B243C4" w:rsidRPr="0048760C" w14:paraId="62C0E323" w14:textId="77777777" w:rsidTr="00F2767F">
        <w:trPr>
          <w:trHeight w:val="385"/>
          <w:jc w:val="center"/>
        </w:trPr>
        <w:tc>
          <w:tcPr>
            <w:tcW w:w="1019" w:type="dxa"/>
            <w:vMerge/>
          </w:tcPr>
          <w:p w14:paraId="449EAD28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0" w:type="dxa"/>
            <w:gridSpan w:val="13"/>
          </w:tcPr>
          <w:p w14:paraId="57462090" w14:textId="77777777" w:rsidR="00B243C4" w:rsidRPr="00270312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 w:rsidRPr="00270312">
              <w:rPr>
                <w:rFonts w:ascii="宋体" w:hAnsi="宋体" w:hint="eastAsia"/>
                <w:sz w:val="21"/>
                <w:szCs w:val="21"/>
              </w:rPr>
              <w:t>对本项目技术创造性贡献：</w:t>
            </w:r>
          </w:p>
          <w:p w14:paraId="26DF620A" w14:textId="610AF323" w:rsidR="00B243C4" w:rsidRPr="00AD4ED6" w:rsidRDefault="00B243C4" w:rsidP="00B243C4">
            <w:pPr>
              <w:spacing w:line="220" w:lineRule="atLeast"/>
              <w:ind w:firstLineChars="200" w:firstLine="400"/>
              <w:rPr>
                <w:rFonts w:ascii="宋体" w:hAnsi="宋体" w:hint="eastAsia"/>
                <w:szCs w:val="21"/>
              </w:rPr>
            </w:pPr>
            <w:bookmarkStart w:id="5" w:name="OLE_LINK6"/>
            <w:r>
              <w:rPr>
                <w:rFonts w:ascii="宋体" w:hAnsi="宋体" w:hint="eastAsia"/>
                <w:szCs w:val="21"/>
              </w:rPr>
              <w:t>对发明</w:t>
            </w:r>
            <w:r w:rsidRPr="009B7845">
              <w:rPr>
                <w:rFonts w:ascii="宋体" w:hAnsi="宋体" w:hint="eastAsia"/>
                <w:szCs w:val="21"/>
              </w:rPr>
              <w:t>点</w:t>
            </w:r>
            <w:r>
              <w:rPr>
                <w:rFonts w:ascii="宋体" w:hAnsi="宋体" w:hint="eastAsia"/>
                <w:szCs w:val="21"/>
              </w:rPr>
              <w:t>1、</w:t>
            </w:r>
            <w:r>
              <w:rPr>
                <w:rFonts w:ascii="宋体" w:hAnsi="宋体"/>
                <w:szCs w:val="21"/>
              </w:rPr>
              <w:t>2</w:t>
            </w:r>
            <w:r w:rsidRPr="009B7845">
              <w:rPr>
                <w:rFonts w:ascii="宋体" w:hAnsi="宋体" w:hint="eastAsia"/>
                <w:szCs w:val="21"/>
              </w:rPr>
              <w:t>有突出贡献</w:t>
            </w:r>
            <w:r>
              <w:rPr>
                <w:rFonts w:ascii="宋体" w:hAnsi="宋体" w:hint="eastAsia"/>
                <w:szCs w:val="21"/>
              </w:rPr>
              <w:t>，研发了新型化学驱油藏数值模拟软件</w:t>
            </w:r>
            <w:r w:rsidRPr="00A51B08">
              <w:rPr>
                <w:rFonts w:ascii="宋体" w:hAnsi="宋体" w:hint="eastAsia"/>
                <w:szCs w:val="21"/>
              </w:rPr>
              <w:t>，阐明了</w:t>
            </w:r>
            <w:r>
              <w:rPr>
                <w:rFonts w:ascii="宋体" w:hAnsi="宋体" w:hint="eastAsia"/>
                <w:szCs w:val="21"/>
              </w:rPr>
              <w:t>新型化学驱渗流和</w:t>
            </w:r>
            <w:proofErr w:type="gramStart"/>
            <w:r>
              <w:rPr>
                <w:rFonts w:ascii="宋体" w:hAnsi="宋体" w:hint="eastAsia"/>
                <w:szCs w:val="21"/>
              </w:rPr>
              <w:t>驱油机</w:t>
            </w:r>
            <w:proofErr w:type="gramEnd"/>
            <w:r>
              <w:rPr>
                <w:rFonts w:ascii="宋体" w:hAnsi="宋体" w:hint="eastAsia"/>
                <w:szCs w:val="21"/>
              </w:rPr>
              <w:t>理。</w:t>
            </w:r>
            <w:bookmarkEnd w:id="5"/>
          </w:p>
        </w:tc>
      </w:tr>
      <w:tr w:rsidR="00B243C4" w:rsidRPr="0048760C" w14:paraId="0D3B512D" w14:textId="77777777" w:rsidTr="00F2767F">
        <w:trPr>
          <w:trHeight w:val="385"/>
          <w:jc w:val="center"/>
        </w:trPr>
        <w:tc>
          <w:tcPr>
            <w:tcW w:w="1019" w:type="dxa"/>
            <w:vMerge w:val="restart"/>
          </w:tcPr>
          <w:p w14:paraId="1CD696D3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253" w:type="dxa"/>
            <w:gridSpan w:val="3"/>
            <w:vAlign w:val="center"/>
          </w:tcPr>
          <w:p w14:paraId="6F64DFB6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268" w:type="dxa"/>
            <w:gridSpan w:val="5"/>
          </w:tcPr>
          <w:p w14:paraId="0BE738C4" w14:textId="73429ED8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9D59E6">
              <w:rPr>
                <w:rFonts w:ascii="宋体" w:hAnsi="宋体" w:hint="eastAsia"/>
                <w:szCs w:val="21"/>
              </w:rPr>
              <w:t>赵方剑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14:paraId="40795D31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751" w:type="dxa"/>
            <w:gridSpan w:val="3"/>
          </w:tcPr>
          <w:p w14:paraId="0AF8FE2A" w14:textId="58D2E66A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 w:rsidRPr="00136531">
              <w:rPr>
                <w:rFonts w:ascii="宋体" w:hAnsi="宋体" w:hint="eastAsia"/>
                <w:szCs w:val="21"/>
              </w:rPr>
              <w:t>高级工程师</w:t>
            </w:r>
          </w:p>
        </w:tc>
      </w:tr>
      <w:tr w:rsidR="00B243C4" w:rsidRPr="0048760C" w14:paraId="5022F787" w14:textId="77777777" w:rsidTr="00A9577B">
        <w:trPr>
          <w:trHeight w:val="385"/>
          <w:jc w:val="center"/>
        </w:trPr>
        <w:tc>
          <w:tcPr>
            <w:tcW w:w="1019" w:type="dxa"/>
            <w:vMerge/>
          </w:tcPr>
          <w:p w14:paraId="37A5DC80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7108FA55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268" w:type="dxa"/>
            <w:gridSpan w:val="5"/>
            <w:vAlign w:val="center"/>
          </w:tcPr>
          <w:p w14:paraId="007874EF" w14:textId="1CA51818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中国石油化工股份有限公司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胜利油田</w:t>
            </w:r>
            <w:r>
              <w:rPr>
                <w:rFonts w:ascii="宋体" w:hAnsi="宋体" w:hint="eastAsia"/>
                <w:sz w:val="21"/>
                <w:szCs w:val="21"/>
              </w:rPr>
              <w:t>分公司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勘探开发研究院</w:t>
            </w:r>
          </w:p>
        </w:tc>
        <w:tc>
          <w:tcPr>
            <w:tcW w:w="2268" w:type="dxa"/>
            <w:gridSpan w:val="2"/>
            <w:vAlign w:val="center"/>
          </w:tcPr>
          <w:p w14:paraId="282AB796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751" w:type="dxa"/>
            <w:gridSpan w:val="3"/>
            <w:vAlign w:val="center"/>
          </w:tcPr>
          <w:p w14:paraId="09D1C944" w14:textId="0EF4B1F1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中国石油化工股份有限公司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胜利油田</w:t>
            </w:r>
            <w:r>
              <w:rPr>
                <w:rFonts w:ascii="宋体" w:hAnsi="宋体" w:hint="eastAsia"/>
                <w:sz w:val="21"/>
                <w:szCs w:val="21"/>
              </w:rPr>
              <w:t>分公司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勘探开发研究院</w:t>
            </w:r>
          </w:p>
        </w:tc>
      </w:tr>
      <w:tr w:rsidR="00B243C4" w:rsidRPr="0048760C" w14:paraId="384C7FA2" w14:textId="77777777" w:rsidTr="00F2767F">
        <w:trPr>
          <w:trHeight w:val="385"/>
          <w:jc w:val="center"/>
        </w:trPr>
        <w:tc>
          <w:tcPr>
            <w:tcW w:w="1019" w:type="dxa"/>
            <w:vMerge/>
          </w:tcPr>
          <w:p w14:paraId="687ED29D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0" w:type="dxa"/>
            <w:gridSpan w:val="13"/>
          </w:tcPr>
          <w:p w14:paraId="6462CE03" w14:textId="77777777" w:rsidR="00B243C4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对本项目</w:t>
            </w:r>
            <w:r>
              <w:rPr>
                <w:rFonts w:ascii="宋体" w:hAnsi="宋体" w:hint="eastAsia"/>
                <w:sz w:val="21"/>
                <w:szCs w:val="21"/>
              </w:rPr>
              <w:t>技术创造性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贡献：</w:t>
            </w:r>
          </w:p>
          <w:p w14:paraId="43088113" w14:textId="02B7E333" w:rsidR="00B243C4" w:rsidRPr="00AD4ED6" w:rsidRDefault="00B243C4" w:rsidP="00B243C4">
            <w:pPr>
              <w:spacing w:line="220" w:lineRule="atLeast"/>
              <w:ind w:firstLineChars="200" w:firstLine="4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对发明</w:t>
            </w:r>
            <w:r w:rsidRPr="009B7845">
              <w:rPr>
                <w:rFonts w:ascii="宋体" w:hAnsi="宋体" w:hint="eastAsia"/>
                <w:szCs w:val="21"/>
              </w:rPr>
              <w:t>点</w:t>
            </w:r>
            <w:r>
              <w:rPr>
                <w:rFonts w:ascii="宋体" w:hAnsi="宋体"/>
                <w:szCs w:val="21"/>
              </w:rPr>
              <w:t>2</w:t>
            </w:r>
            <w:r w:rsidRPr="009B7845">
              <w:rPr>
                <w:rFonts w:ascii="宋体" w:hAnsi="宋体" w:hint="eastAsia"/>
                <w:szCs w:val="21"/>
              </w:rPr>
              <w:t>有突出贡献</w:t>
            </w:r>
            <w:r>
              <w:rPr>
                <w:rFonts w:ascii="宋体" w:hAnsi="宋体" w:hint="eastAsia"/>
                <w:szCs w:val="21"/>
              </w:rPr>
              <w:t>，参与研发了新型化学驱油藏数值模拟软件</w:t>
            </w:r>
            <w:r w:rsidRPr="00A51B08">
              <w:rPr>
                <w:rFonts w:ascii="宋体" w:hAnsi="宋体" w:hint="eastAsia"/>
                <w:szCs w:val="21"/>
              </w:rPr>
              <w:t>，建立了化学驱微观渗流模拟方法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B243C4" w:rsidRPr="0048760C" w14:paraId="176010AB" w14:textId="77777777" w:rsidTr="00F2767F">
        <w:trPr>
          <w:trHeight w:val="385"/>
          <w:jc w:val="center"/>
        </w:trPr>
        <w:tc>
          <w:tcPr>
            <w:tcW w:w="1019" w:type="dxa"/>
            <w:vMerge w:val="restart"/>
          </w:tcPr>
          <w:p w14:paraId="69C93980" w14:textId="32D79F6F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/>
                <w:sz w:val="21"/>
                <w:szCs w:val="21"/>
              </w:rPr>
              <w:t>12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253" w:type="dxa"/>
            <w:gridSpan w:val="3"/>
            <w:vAlign w:val="center"/>
          </w:tcPr>
          <w:p w14:paraId="67AFC08F" w14:textId="202ED256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268" w:type="dxa"/>
            <w:gridSpan w:val="5"/>
            <w:vAlign w:val="center"/>
          </w:tcPr>
          <w:p w14:paraId="5C7B1EB7" w14:textId="3F47FB3E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 w:rsidRPr="00270312">
              <w:rPr>
                <w:rFonts w:hint="eastAsia"/>
              </w:rPr>
              <w:t>周康</w:t>
            </w:r>
          </w:p>
        </w:tc>
        <w:tc>
          <w:tcPr>
            <w:tcW w:w="2268" w:type="dxa"/>
            <w:gridSpan w:val="2"/>
            <w:vAlign w:val="center"/>
          </w:tcPr>
          <w:p w14:paraId="7A563A7A" w14:textId="54D242A3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751" w:type="dxa"/>
            <w:gridSpan w:val="3"/>
          </w:tcPr>
          <w:p w14:paraId="590E5F04" w14:textId="373E5B2B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教授</w:t>
            </w:r>
          </w:p>
        </w:tc>
      </w:tr>
      <w:tr w:rsidR="00B243C4" w:rsidRPr="0048760C" w14:paraId="61CE3BF0" w14:textId="77777777" w:rsidTr="00F2767F">
        <w:trPr>
          <w:trHeight w:val="385"/>
          <w:jc w:val="center"/>
        </w:trPr>
        <w:tc>
          <w:tcPr>
            <w:tcW w:w="1019" w:type="dxa"/>
            <w:vMerge/>
          </w:tcPr>
          <w:p w14:paraId="5B6C3F65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62C8E646" w14:textId="4E66A43A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268" w:type="dxa"/>
            <w:gridSpan w:val="5"/>
          </w:tcPr>
          <w:p w14:paraId="5036EA70" w14:textId="52B730E4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山东科技大学</w:t>
            </w:r>
          </w:p>
        </w:tc>
        <w:tc>
          <w:tcPr>
            <w:tcW w:w="2268" w:type="dxa"/>
            <w:gridSpan w:val="2"/>
            <w:vAlign w:val="center"/>
          </w:tcPr>
          <w:p w14:paraId="65CCB0D0" w14:textId="78481C92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751" w:type="dxa"/>
            <w:gridSpan w:val="3"/>
          </w:tcPr>
          <w:p w14:paraId="78A80B81" w14:textId="017D0ED2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山东科技大学</w:t>
            </w:r>
          </w:p>
        </w:tc>
      </w:tr>
      <w:tr w:rsidR="00B243C4" w:rsidRPr="0048760C" w14:paraId="5EAB90B7" w14:textId="77777777" w:rsidTr="00F2767F">
        <w:trPr>
          <w:trHeight w:val="385"/>
          <w:jc w:val="center"/>
        </w:trPr>
        <w:tc>
          <w:tcPr>
            <w:tcW w:w="1019" w:type="dxa"/>
            <w:vMerge/>
          </w:tcPr>
          <w:p w14:paraId="3FDE4B91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0" w:type="dxa"/>
            <w:gridSpan w:val="13"/>
          </w:tcPr>
          <w:p w14:paraId="35AE327B" w14:textId="77777777" w:rsidR="00B243C4" w:rsidRPr="00270312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 w:rsidRPr="00270312">
              <w:rPr>
                <w:rFonts w:ascii="宋体" w:hAnsi="宋体" w:hint="eastAsia"/>
                <w:sz w:val="21"/>
                <w:szCs w:val="21"/>
              </w:rPr>
              <w:t>对本项目技术创造性贡献：</w:t>
            </w:r>
          </w:p>
          <w:p w14:paraId="0E689F15" w14:textId="08BDD1DB" w:rsidR="00B243C4" w:rsidRPr="00AD4ED6" w:rsidRDefault="00B243C4" w:rsidP="00B243C4">
            <w:pPr>
              <w:spacing w:line="220" w:lineRule="atLeast"/>
              <w:ind w:firstLineChars="200" w:firstLine="4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对发明</w:t>
            </w:r>
            <w:r w:rsidRPr="009B7845">
              <w:rPr>
                <w:rFonts w:ascii="宋体" w:hAnsi="宋体" w:hint="eastAsia"/>
                <w:szCs w:val="21"/>
              </w:rPr>
              <w:t>点</w:t>
            </w:r>
            <w:r>
              <w:rPr>
                <w:rFonts w:ascii="宋体" w:hAnsi="宋体" w:hint="eastAsia"/>
                <w:szCs w:val="21"/>
              </w:rPr>
              <w:t>1、</w:t>
            </w:r>
            <w:r>
              <w:rPr>
                <w:rFonts w:ascii="宋体" w:hAnsi="宋体"/>
                <w:szCs w:val="21"/>
              </w:rPr>
              <w:t>2</w:t>
            </w:r>
            <w:r w:rsidRPr="009B7845">
              <w:rPr>
                <w:rFonts w:ascii="宋体" w:hAnsi="宋体" w:hint="eastAsia"/>
                <w:szCs w:val="21"/>
              </w:rPr>
              <w:t>有突出贡献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A51B08">
              <w:rPr>
                <w:rFonts w:ascii="宋体" w:hAnsi="宋体" w:hint="eastAsia"/>
                <w:szCs w:val="21"/>
              </w:rPr>
              <w:t>建立了化学驱微观渗流模拟方法，阐明了化学驱渗流规律，</w:t>
            </w:r>
            <w:r>
              <w:rPr>
                <w:rFonts w:ascii="宋体" w:hAnsi="宋体" w:hint="eastAsia"/>
                <w:szCs w:val="21"/>
              </w:rPr>
              <w:t>研发了新型驱油剂油藏数值模拟软件。</w:t>
            </w:r>
          </w:p>
        </w:tc>
      </w:tr>
      <w:tr w:rsidR="00B243C4" w:rsidRPr="0048760C" w14:paraId="73DC2034" w14:textId="77777777" w:rsidTr="00F2767F">
        <w:trPr>
          <w:trHeight w:val="385"/>
          <w:jc w:val="center"/>
        </w:trPr>
        <w:tc>
          <w:tcPr>
            <w:tcW w:w="1019" w:type="dxa"/>
            <w:vMerge w:val="restart"/>
          </w:tcPr>
          <w:p w14:paraId="659C1931" w14:textId="5F3DF026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/>
                <w:sz w:val="21"/>
                <w:szCs w:val="21"/>
              </w:rPr>
              <w:t>13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253" w:type="dxa"/>
            <w:gridSpan w:val="3"/>
            <w:vAlign w:val="center"/>
          </w:tcPr>
          <w:p w14:paraId="307F5973" w14:textId="7843EB4D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268" w:type="dxa"/>
            <w:gridSpan w:val="5"/>
            <w:vAlign w:val="center"/>
          </w:tcPr>
          <w:p w14:paraId="209752CB" w14:textId="7A58629D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 w:rsidRPr="00270312">
              <w:rPr>
                <w:rFonts w:hint="eastAsia"/>
              </w:rPr>
              <w:t>王继强</w:t>
            </w:r>
          </w:p>
        </w:tc>
        <w:tc>
          <w:tcPr>
            <w:tcW w:w="2268" w:type="dxa"/>
            <w:gridSpan w:val="2"/>
            <w:vAlign w:val="center"/>
          </w:tcPr>
          <w:p w14:paraId="684FEA32" w14:textId="510A1425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751" w:type="dxa"/>
            <w:gridSpan w:val="3"/>
          </w:tcPr>
          <w:p w14:paraId="5CD85FB2" w14:textId="2B468BC0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高级工程师</w:t>
            </w:r>
          </w:p>
        </w:tc>
      </w:tr>
      <w:tr w:rsidR="00B243C4" w:rsidRPr="0048760C" w14:paraId="343E0C04" w14:textId="77777777" w:rsidTr="00F2767F">
        <w:trPr>
          <w:trHeight w:val="385"/>
          <w:jc w:val="center"/>
        </w:trPr>
        <w:tc>
          <w:tcPr>
            <w:tcW w:w="1019" w:type="dxa"/>
            <w:vMerge/>
          </w:tcPr>
          <w:p w14:paraId="5ECC6459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6232951A" w14:textId="67DEDB0E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268" w:type="dxa"/>
            <w:gridSpan w:val="5"/>
          </w:tcPr>
          <w:p w14:paraId="498F006E" w14:textId="441207E8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中国石油化工股份有限公司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胜利油田</w:t>
            </w:r>
            <w:r>
              <w:rPr>
                <w:rFonts w:ascii="宋体" w:hAnsi="宋体" w:hint="eastAsia"/>
                <w:sz w:val="21"/>
                <w:szCs w:val="21"/>
              </w:rPr>
              <w:t>分公司</w:t>
            </w:r>
            <w:r w:rsidRPr="004C722B">
              <w:rPr>
                <w:rFonts w:ascii="宋体" w:hAnsi="宋体" w:hint="eastAsia"/>
                <w:szCs w:val="21"/>
              </w:rPr>
              <w:t>孤岛采油厂</w:t>
            </w:r>
          </w:p>
        </w:tc>
        <w:tc>
          <w:tcPr>
            <w:tcW w:w="2268" w:type="dxa"/>
            <w:gridSpan w:val="2"/>
            <w:vAlign w:val="center"/>
          </w:tcPr>
          <w:p w14:paraId="0E104AB7" w14:textId="22E842A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751" w:type="dxa"/>
            <w:gridSpan w:val="3"/>
          </w:tcPr>
          <w:p w14:paraId="220EFE49" w14:textId="064CC5A3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中国石油化工股份有限公司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胜利油田</w:t>
            </w:r>
            <w:r>
              <w:rPr>
                <w:rFonts w:ascii="宋体" w:hAnsi="宋体" w:hint="eastAsia"/>
                <w:sz w:val="21"/>
                <w:szCs w:val="21"/>
              </w:rPr>
              <w:t>分公司</w:t>
            </w:r>
            <w:r w:rsidRPr="004C722B">
              <w:rPr>
                <w:rFonts w:ascii="宋体" w:hAnsi="宋体" w:hint="eastAsia"/>
                <w:szCs w:val="21"/>
              </w:rPr>
              <w:t>孤岛采油厂</w:t>
            </w:r>
          </w:p>
        </w:tc>
      </w:tr>
      <w:tr w:rsidR="00B243C4" w:rsidRPr="0048760C" w14:paraId="18A3E268" w14:textId="77777777" w:rsidTr="00F2767F">
        <w:trPr>
          <w:trHeight w:val="385"/>
          <w:jc w:val="center"/>
        </w:trPr>
        <w:tc>
          <w:tcPr>
            <w:tcW w:w="1019" w:type="dxa"/>
            <w:vMerge/>
          </w:tcPr>
          <w:p w14:paraId="4B5FB298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0" w:type="dxa"/>
            <w:gridSpan w:val="13"/>
          </w:tcPr>
          <w:p w14:paraId="73F7EC60" w14:textId="77777777" w:rsidR="00B243C4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对本项目</w:t>
            </w:r>
            <w:r>
              <w:rPr>
                <w:rFonts w:ascii="宋体" w:hAnsi="宋体" w:hint="eastAsia"/>
                <w:sz w:val="21"/>
                <w:szCs w:val="21"/>
              </w:rPr>
              <w:t>技术创造性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贡献：</w:t>
            </w:r>
          </w:p>
          <w:p w14:paraId="0934174A" w14:textId="2E0739C9" w:rsidR="00B243C4" w:rsidRDefault="00B243C4" w:rsidP="00B243C4">
            <w:pPr>
              <w:spacing w:line="220" w:lineRule="atLeast"/>
              <w:ind w:firstLineChars="200" w:firstLine="4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对发明</w:t>
            </w:r>
            <w:r w:rsidRPr="009B7845">
              <w:rPr>
                <w:rFonts w:ascii="宋体" w:hAnsi="宋体" w:hint="eastAsia"/>
                <w:szCs w:val="21"/>
              </w:rPr>
              <w:t>点</w:t>
            </w:r>
            <w:r>
              <w:rPr>
                <w:rFonts w:ascii="宋体" w:hAnsi="宋体" w:hint="eastAsia"/>
                <w:szCs w:val="21"/>
              </w:rPr>
              <w:t>1、2、</w:t>
            </w:r>
            <w:r>
              <w:rPr>
                <w:rFonts w:ascii="宋体" w:hAnsi="宋体"/>
                <w:szCs w:val="21"/>
              </w:rPr>
              <w:t>3</w:t>
            </w:r>
            <w:r w:rsidRPr="009B7845">
              <w:rPr>
                <w:rFonts w:ascii="宋体" w:hAnsi="宋体" w:hint="eastAsia"/>
                <w:szCs w:val="21"/>
              </w:rPr>
              <w:t>有突出贡献</w:t>
            </w:r>
            <w:r>
              <w:rPr>
                <w:rFonts w:ascii="宋体" w:hAnsi="宋体" w:hint="eastAsia"/>
                <w:szCs w:val="21"/>
              </w:rPr>
              <w:t>，创新了注采窜流梯级防治技术</w:t>
            </w:r>
            <w:r w:rsidRPr="007E7579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建立了现场实施适应性分析方法，负责胶囊聚合物驱在胜利油田孤岛采油厂的实施。</w:t>
            </w:r>
          </w:p>
          <w:p w14:paraId="64B541A2" w14:textId="411594BD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243C4" w:rsidRPr="0048760C" w14:paraId="4C9D2A37" w14:textId="77777777" w:rsidTr="00F2767F">
        <w:trPr>
          <w:trHeight w:val="385"/>
          <w:jc w:val="center"/>
        </w:trPr>
        <w:tc>
          <w:tcPr>
            <w:tcW w:w="1019" w:type="dxa"/>
            <w:vMerge w:val="restart"/>
          </w:tcPr>
          <w:p w14:paraId="6231819A" w14:textId="19CE83DE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/>
                <w:sz w:val="21"/>
                <w:szCs w:val="21"/>
              </w:rPr>
              <w:t>14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253" w:type="dxa"/>
            <w:gridSpan w:val="3"/>
            <w:vAlign w:val="center"/>
          </w:tcPr>
          <w:p w14:paraId="2045D846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268" w:type="dxa"/>
            <w:gridSpan w:val="5"/>
            <w:vAlign w:val="center"/>
          </w:tcPr>
          <w:p w14:paraId="3286BB6A" w14:textId="3B2E0454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王红艳</w:t>
            </w:r>
          </w:p>
        </w:tc>
        <w:tc>
          <w:tcPr>
            <w:tcW w:w="2268" w:type="dxa"/>
            <w:gridSpan w:val="2"/>
            <w:vAlign w:val="center"/>
          </w:tcPr>
          <w:p w14:paraId="75D09E02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751" w:type="dxa"/>
            <w:gridSpan w:val="3"/>
          </w:tcPr>
          <w:p w14:paraId="5F4A9E06" w14:textId="2CF138E6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高级工程师</w:t>
            </w:r>
          </w:p>
        </w:tc>
      </w:tr>
      <w:tr w:rsidR="00B243C4" w:rsidRPr="0048760C" w14:paraId="7F32D761" w14:textId="77777777" w:rsidTr="0073022E">
        <w:trPr>
          <w:trHeight w:val="385"/>
          <w:jc w:val="center"/>
        </w:trPr>
        <w:tc>
          <w:tcPr>
            <w:tcW w:w="1019" w:type="dxa"/>
            <w:vMerge/>
          </w:tcPr>
          <w:p w14:paraId="4469583F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186B41AE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268" w:type="dxa"/>
            <w:gridSpan w:val="5"/>
            <w:vAlign w:val="center"/>
          </w:tcPr>
          <w:p w14:paraId="65C36D0D" w14:textId="151AC84F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中国石油化工股份有限公司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胜利油田</w:t>
            </w:r>
            <w:r>
              <w:rPr>
                <w:rFonts w:ascii="宋体" w:hAnsi="宋体" w:hint="eastAsia"/>
                <w:sz w:val="21"/>
                <w:szCs w:val="21"/>
              </w:rPr>
              <w:t>分公司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勘探开发研究院</w:t>
            </w:r>
          </w:p>
        </w:tc>
        <w:tc>
          <w:tcPr>
            <w:tcW w:w="2268" w:type="dxa"/>
            <w:gridSpan w:val="2"/>
            <w:vAlign w:val="center"/>
          </w:tcPr>
          <w:p w14:paraId="153B7872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751" w:type="dxa"/>
            <w:gridSpan w:val="3"/>
            <w:vAlign w:val="center"/>
          </w:tcPr>
          <w:p w14:paraId="25887665" w14:textId="6A4B8C26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中国石油化工股份有限公司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胜利油田</w:t>
            </w:r>
            <w:r>
              <w:rPr>
                <w:rFonts w:ascii="宋体" w:hAnsi="宋体" w:hint="eastAsia"/>
                <w:sz w:val="21"/>
                <w:szCs w:val="21"/>
              </w:rPr>
              <w:t>分公司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勘探开发研究院</w:t>
            </w:r>
          </w:p>
        </w:tc>
      </w:tr>
      <w:tr w:rsidR="00B243C4" w:rsidRPr="0048760C" w14:paraId="2D621A3C" w14:textId="77777777" w:rsidTr="00F2767F">
        <w:trPr>
          <w:trHeight w:val="385"/>
          <w:jc w:val="center"/>
        </w:trPr>
        <w:tc>
          <w:tcPr>
            <w:tcW w:w="1019" w:type="dxa"/>
            <w:vMerge/>
          </w:tcPr>
          <w:p w14:paraId="5C7DAA82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0" w:type="dxa"/>
            <w:gridSpan w:val="13"/>
          </w:tcPr>
          <w:p w14:paraId="5C032A3F" w14:textId="77777777" w:rsidR="00B243C4" w:rsidRPr="00270312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 w:rsidRPr="00270312">
              <w:rPr>
                <w:rFonts w:ascii="宋体" w:hAnsi="宋体" w:hint="eastAsia"/>
                <w:sz w:val="21"/>
                <w:szCs w:val="21"/>
              </w:rPr>
              <w:t>对本项目技术创造性贡献：</w:t>
            </w:r>
          </w:p>
          <w:p w14:paraId="007897BF" w14:textId="5713485B" w:rsidR="00B243C4" w:rsidRPr="00AD4ED6" w:rsidRDefault="00B243C4" w:rsidP="00B243C4">
            <w:pPr>
              <w:spacing w:line="220" w:lineRule="atLeast"/>
              <w:ind w:firstLineChars="200" w:firstLine="4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对发明</w:t>
            </w:r>
            <w:r w:rsidRPr="009B7845">
              <w:rPr>
                <w:rFonts w:ascii="宋体" w:hAnsi="宋体" w:hint="eastAsia"/>
                <w:szCs w:val="21"/>
              </w:rPr>
              <w:t>点</w:t>
            </w:r>
            <w:r>
              <w:rPr>
                <w:rFonts w:ascii="宋体" w:hAnsi="宋体"/>
                <w:szCs w:val="21"/>
              </w:rPr>
              <w:t>2</w:t>
            </w:r>
            <w:r w:rsidRPr="009B7845"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重要</w:t>
            </w:r>
            <w:r w:rsidRPr="009B7845">
              <w:rPr>
                <w:rFonts w:ascii="宋体" w:hAnsi="宋体" w:hint="eastAsia"/>
                <w:szCs w:val="21"/>
              </w:rPr>
              <w:t>贡献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A51B08">
              <w:rPr>
                <w:rFonts w:ascii="宋体" w:hAnsi="宋体" w:hint="eastAsia"/>
                <w:szCs w:val="21"/>
              </w:rPr>
              <w:t>建立了化学驱微观渗流模拟方法，阐明了化学驱渗流规律，</w:t>
            </w:r>
            <w:r>
              <w:rPr>
                <w:rFonts w:ascii="宋体" w:hAnsi="宋体" w:hint="eastAsia"/>
                <w:szCs w:val="21"/>
              </w:rPr>
              <w:t>研发了新型驱油剂油藏数值模拟软件。</w:t>
            </w:r>
          </w:p>
        </w:tc>
      </w:tr>
      <w:tr w:rsidR="00B243C4" w:rsidRPr="0048760C" w14:paraId="51B3FD6F" w14:textId="77777777" w:rsidTr="00F2767F">
        <w:trPr>
          <w:trHeight w:val="385"/>
          <w:jc w:val="center"/>
        </w:trPr>
        <w:tc>
          <w:tcPr>
            <w:tcW w:w="1019" w:type="dxa"/>
            <w:vMerge w:val="restart"/>
          </w:tcPr>
          <w:p w14:paraId="27952AD8" w14:textId="233E8726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/>
                <w:sz w:val="21"/>
                <w:szCs w:val="21"/>
              </w:rPr>
              <w:t>15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253" w:type="dxa"/>
            <w:gridSpan w:val="3"/>
            <w:vAlign w:val="center"/>
          </w:tcPr>
          <w:p w14:paraId="2099648B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268" w:type="dxa"/>
            <w:gridSpan w:val="5"/>
            <w:vAlign w:val="center"/>
          </w:tcPr>
          <w:p w14:paraId="37B2EFF1" w14:textId="24A8D8C5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刘永盛</w:t>
            </w:r>
          </w:p>
        </w:tc>
        <w:tc>
          <w:tcPr>
            <w:tcW w:w="2268" w:type="dxa"/>
            <w:gridSpan w:val="2"/>
            <w:vAlign w:val="center"/>
          </w:tcPr>
          <w:p w14:paraId="66ABBEA9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751" w:type="dxa"/>
            <w:gridSpan w:val="3"/>
          </w:tcPr>
          <w:p w14:paraId="65BE5446" w14:textId="39A3B480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</w:p>
        </w:tc>
      </w:tr>
      <w:tr w:rsidR="00B243C4" w:rsidRPr="0048760C" w14:paraId="0B94B693" w14:textId="77777777" w:rsidTr="00F2767F">
        <w:trPr>
          <w:trHeight w:val="385"/>
          <w:jc w:val="center"/>
        </w:trPr>
        <w:tc>
          <w:tcPr>
            <w:tcW w:w="1019" w:type="dxa"/>
            <w:vMerge/>
          </w:tcPr>
          <w:p w14:paraId="010E7CC5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23D54532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268" w:type="dxa"/>
            <w:gridSpan w:val="5"/>
          </w:tcPr>
          <w:p w14:paraId="47CC4869" w14:textId="6C77844D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中国石油大学（华东）</w:t>
            </w:r>
          </w:p>
        </w:tc>
        <w:tc>
          <w:tcPr>
            <w:tcW w:w="2268" w:type="dxa"/>
            <w:gridSpan w:val="2"/>
            <w:vAlign w:val="center"/>
          </w:tcPr>
          <w:p w14:paraId="0302C0CC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751" w:type="dxa"/>
            <w:gridSpan w:val="3"/>
          </w:tcPr>
          <w:p w14:paraId="1BAB0969" w14:textId="5467EB76" w:rsidR="00B243C4" w:rsidRPr="00AD4ED6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中国石油大学（华东）</w:t>
            </w:r>
          </w:p>
        </w:tc>
      </w:tr>
      <w:tr w:rsidR="00B243C4" w:rsidRPr="0048760C" w14:paraId="55A1CB59" w14:textId="77777777" w:rsidTr="00F2767F">
        <w:trPr>
          <w:trHeight w:val="385"/>
          <w:jc w:val="center"/>
        </w:trPr>
        <w:tc>
          <w:tcPr>
            <w:tcW w:w="1019" w:type="dxa"/>
            <w:vMerge/>
          </w:tcPr>
          <w:p w14:paraId="632CDD12" w14:textId="77777777" w:rsidR="00B243C4" w:rsidRPr="00AD4ED6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0" w:type="dxa"/>
            <w:gridSpan w:val="13"/>
          </w:tcPr>
          <w:p w14:paraId="4B29FA2B" w14:textId="77777777" w:rsidR="00B243C4" w:rsidRPr="00270312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  <w:r w:rsidRPr="00270312">
              <w:rPr>
                <w:rFonts w:ascii="宋体" w:hAnsi="宋体" w:hint="eastAsia"/>
                <w:sz w:val="21"/>
                <w:szCs w:val="21"/>
              </w:rPr>
              <w:t>对本项目技术创造性贡献：</w:t>
            </w:r>
          </w:p>
          <w:p w14:paraId="246F1C6A" w14:textId="368D05B1" w:rsidR="00B243C4" w:rsidRPr="00AD4ED6" w:rsidRDefault="00B243C4" w:rsidP="00B243C4">
            <w:pPr>
              <w:spacing w:line="220" w:lineRule="atLeast"/>
              <w:ind w:firstLineChars="200" w:firstLine="4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对发明</w:t>
            </w:r>
            <w:r w:rsidRPr="009B7845">
              <w:rPr>
                <w:rFonts w:ascii="宋体" w:hAnsi="宋体" w:hint="eastAsia"/>
                <w:szCs w:val="21"/>
              </w:rPr>
              <w:t>点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9B7845"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重要</w:t>
            </w:r>
            <w:r w:rsidRPr="009B7845">
              <w:rPr>
                <w:rFonts w:ascii="宋体" w:hAnsi="宋体" w:hint="eastAsia"/>
                <w:szCs w:val="21"/>
              </w:rPr>
              <w:t>贡献</w:t>
            </w:r>
            <w:r>
              <w:rPr>
                <w:rFonts w:ascii="宋体" w:hAnsi="宋体" w:hint="eastAsia"/>
                <w:szCs w:val="21"/>
              </w:rPr>
              <w:t>，参与创建了</w:t>
            </w:r>
            <w:r w:rsidRPr="008F5ED9">
              <w:rPr>
                <w:rFonts w:ascii="宋体" w:hAnsi="宋体" w:hint="eastAsia"/>
                <w:szCs w:val="21"/>
              </w:rPr>
              <w:t>深部缓释增粘化学驱流场</w:t>
            </w:r>
            <w:r>
              <w:rPr>
                <w:rFonts w:ascii="宋体" w:hAnsi="宋体" w:hint="eastAsia"/>
                <w:szCs w:val="21"/>
              </w:rPr>
              <w:t>控制提高采收率方法，研发了化学驱微观渗流模拟方法。</w:t>
            </w:r>
          </w:p>
        </w:tc>
      </w:tr>
      <w:tr w:rsidR="00B243C4" w:rsidRPr="0048760C" w14:paraId="424AECBD" w14:textId="77777777" w:rsidTr="00F2767F">
        <w:trPr>
          <w:trHeight w:val="385"/>
          <w:jc w:val="center"/>
        </w:trPr>
        <w:tc>
          <w:tcPr>
            <w:tcW w:w="1019" w:type="dxa"/>
          </w:tcPr>
          <w:p w14:paraId="2A7D4574" w14:textId="77777777" w:rsidR="00B243C4" w:rsidRPr="00E846AC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40" w:type="dxa"/>
            <w:gridSpan w:val="13"/>
          </w:tcPr>
          <w:p w14:paraId="22DE395A" w14:textId="77777777" w:rsidR="00B243C4" w:rsidRPr="00270312" w:rsidRDefault="00B243C4" w:rsidP="00B243C4">
            <w:pPr>
              <w:spacing w:line="22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243C4" w14:paraId="62282DB1" w14:textId="77777777" w:rsidTr="00F2767F">
        <w:trPr>
          <w:trHeight w:val="556"/>
          <w:jc w:val="center"/>
        </w:trPr>
        <w:tc>
          <w:tcPr>
            <w:tcW w:w="9559" w:type="dxa"/>
            <w:gridSpan w:val="14"/>
            <w:vAlign w:val="center"/>
          </w:tcPr>
          <w:p w14:paraId="76DB9D23" w14:textId="77777777" w:rsidR="00B243C4" w:rsidRDefault="00B243C4" w:rsidP="00B243C4">
            <w:pPr>
              <w:spacing w:line="220" w:lineRule="atLeas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D52800">
              <w:rPr>
                <w:rFonts w:ascii="宋体" w:hAnsi="宋体" w:hint="eastAsia"/>
                <w:b/>
                <w:sz w:val="24"/>
                <w:szCs w:val="24"/>
              </w:rPr>
              <w:t>主要完成</w:t>
            </w:r>
            <w:r w:rsidRPr="00D52800">
              <w:rPr>
                <w:rFonts w:ascii="宋体" w:hAnsi="宋体"/>
                <w:b/>
                <w:sz w:val="24"/>
                <w:szCs w:val="24"/>
              </w:rPr>
              <w:t>单位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情况</w:t>
            </w:r>
          </w:p>
        </w:tc>
      </w:tr>
      <w:tr w:rsidR="00B243C4" w:rsidRPr="00EB60BC" w14:paraId="666C6F9B" w14:textId="77777777" w:rsidTr="00F2767F">
        <w:trPr>
          <w:trHeight w:val="556"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14:paraId="3A6DC162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第一完成单位</w:t>
            </w:r>
          </w:p>
        </w:tc>
        <w:tc>
          <w:tcPr>
            <w:tcW w:w="1242" w:type="dxa"/>
            <w:gridSpan w:val="3"/>
            <w:vAlign w:val="center"/>
          </w:tcPr>
          <w:p w14:paraId="1FA09D87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6894" w:type="dxa"/>
            <w:gridSpan w:val="9"/>
            <w:vAlign w:val="center"/>
          </w:tcPr>
          <w:p w14:paraId="6FC7FE1C" w14:textId="1E913931" w:rsidR="00B243C4" w:rsidRPr="001D475A" w:rsidRDefault="00B243C4" w:rsidP="00B243C4">
            <w:pPr>
              <w:spacing w:line="220" w:lineRule="atLeast"/>
              <w:jc w:val="center"/>
              <w:rPr>
                <w:sz w:val="21"/>
                <w:szCs w:val="22"/>
              </w:rPr>
            </w:pPr>
            <w:r w:rsidRPr="001D475A">
              <w:rPr>
                <w:rFonts w:hint="eastAsia"/>
                <w:sz w:val="21"/>
                <w:szCs w:val="22"/>
              </w:rPr>
              <w:t>中国石油大学（华东）</w:t>
            </w:r>
          </w:p>
        </w:tc>
      </w:tr>
      <w:tr w:rsidR="00B243C4" w:rsidRPr="00EB60BC" w14:paraId="4AE38C0A" w14:textId="77777777" w:rsidTr="00F2767F">
        <w:trPr>
          <w:trHeight w:val="556"/>
          <w:jc w:val="center"/>
        </w:trPr>
        <w:tc>
          <w:tcPr>
            <w:tcW w:w="1423" w:type="dxa"/>
            <w:gridSpan w:val="2"/>
            <w:vMerge/>
            <w:vAlign w:val="center"/>
          </w:tcPr>
          <w:p w14:paraId="69027BD3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136" w:type="dxa"/>
            <w:gridSpan w:val="12"/>
            <w:vAlign w:val="center"/>
          </w:tcPr>
          <w:p w14:paraId="1F554AC9" w14:textId="77777777" w:rsidR="00B243C4" w:rsidRPr="00353DDF" w:rsidRDefault="00B243C4" w:rsidP="00B243C4">
            <w:pPr>
              <w:spacing w:line="220" w:lineRule="atLeast"/>
              <w:rPr>
                <w:sz w:val="21"/>
                <w:szCs w:val="21"/>
              </w:rPr>
            </w:pPr>
            <w:r w:rsidRPr="00353DDF">
              <w:rPr>
                <w:rFonts w:ascii="宋体" w:hAnsi="宋体" w:hint="eastAsia"/>
                <w:sz w:val="21"/>
                <w:szCs w:val="21"/>
              </w:rPr>
              <w:t>对本项目技术创造性的贡献：</w:t>
            </w:r>
          </w:p>
          <w:p w14:paraId="28697D5D" w14:textId="74447390" w:rsidR="00B243C4" w:rsidRPr="00353DDF" w:rsidRDefault="00B243C4" w:rsidP="00B243C4">
            <w:pPr>
              <w:spacing w:line="220" w:lineRule="atLeast"/>
              <w:ind w:firstLineChars="200" w:firstLine="4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对发明点1、2、3有突出贡献，创建了深部缓释增粘化学驱提高采收率方法，研发了</w:t>
            </w:r>
            <w:proofErr w:type="gramStart"/>
            <w:r>
              <w:rPr>
                <w:rFonts w:ascii="宋体" w:hAnsi="宋体" w:hint="eastAsia"/>
                <w:szCs w:val="21"/>
              </w:rPr>
              <w:t>高粘弹</w:t>
            </w:r>
            <w:proofErr w:type="gramEnd"/>
            <w:r>
              <w:rPr>
                <w:rFonts w:ascii="宋体" w:hAnsi="宋体" w:hint="eastAsia"/>
                <w:szCs w:val="21"/>
              </w:rPr>
              <w:t>聚合物胶囊化学剂，揭示了其渗流机制与驱油机理；开展了降张力降粘附功驱油剂渗流机制与驱油机理实验，研发了油藏数值模拟软件；创新了注采窜流梯级防治技术，形成了</w:t>
            </w:r>
            <w:proofErr w:type="gramStart"/>
            <w:r>
              <w:rPr>
                <w:rFonts w:ascii="宋体" w:hAnsi="宋体" w:hint="eastAsia"/>
                <w:szCs w:val="21"/>
              </w:rPr>
              <w:t>立体防窜新技术</w:t>
            </w:r>
            <w:proofErr w:type="gramEnd"/>
            <w:r>
              <w:rPr>
                <w:rFonts w:ascii="宋体" w:hAnsi="宋体" w:hint="eastAsia"/>
                <w:szCs w:val="21"/>
              </w:rPr>
              <w:t>。</w:t>
            </w:r>
          </w:p>
          <w:p w14:paraId="71FB25BC" w14:textId="77777777" w:rsidR="00B243C4" w:rsidRPr="00353DDF" w:rsidRDefault="00B243C4" w:rsidP="00B243C4">
            <w:pPr>
              <w:spacing w:line="220" w:lineRule="atLeast"/>
              <w:rPr>
                <w:sz w:val="21"/>
                <w:szCs w:val="21"/>
              </w:rPr>
            </w:pPr>
          </w:p>
        </w:tc>
      </w:tr>
      <w:tr w:rsidR="00B243C4" w:rsidRPr="00EB60BC" w14:paraId="46BAFFA1" w14:textId="77777777" w:rsidTr="00B243C4">
        <w:trPr>
          <w:trHeight w:val="355"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14:paraId="16804775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第二完成单位</w:t>
            </w:r>
          </w:p>
        </w:tc>
        <w:tc>
          <w:tcPr>
            <w:tcW w:w="1329" w:type="dxa"/>
            <w:gridSpan w:val="5"/>
            <w:vAlign w:val="center"/>
          </w:tcPr>
          <w:p w14:paraId="52421597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6807" w:type="dxa"/>
            <w:gridSpan w:val="7"/>
            <w:tcBorders>
              <w:top w:val="nil"/>
            </w:tcBorders>
          </w:tcPr>
          <w:p w14:paraId="4C4323A3" w14:textId="51C057EC" w:rsidR="00B243C4" w:rsidRPr="00353DDF" w:rsidRDefault="00B243C4" w:rsidP="00B243C4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中国石油大学（北京）</w:t>
            </w:r>
          </w:p>
        </w:tc>
      </w:tr>
      <w:tr w:rsidR="00B243C4" w:rsidRPr="00EB60BC" w14:paraId="347D34FC" w14:textId="77777777" w:rsidTr="00F2767F">
        <w:trPr>
          <w:trHeight w:val="556"/>
          <w:jc w:val="center"/>
        </w:trPr>
        <w:tc>
          <w:tcPr>
            <w:tcW w:w="1423" w:type="dxa"/>
            <w:gridSpan w:val="2"/>
            <w:vMerge/>
            <w:vAlign w:val="center"/>
          </w:tcPr>
          <w:p w14:paraId="0EED8E0C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136" w:type="dxa"/>
            <w:gridSpan w:val="12"/>
            <w:vAlign w:val="center"/>
          </w:tcPr>
          <w:p w14:paraId="4A6F0B92" w14:textId="77777777" w:rsidR="00B243C4" w:rsidRPr="00353DDF" w:rsidRDefault="00B243C4" w:rsidP="00B243C4">
            <w:pPr>
              <w:spacing w:line="220" w:lineRule="atLeast"/>
              <w:jc w:val="left"/>
              <w:rPr>
                <w:sz w:val="21"/>
                <w:szCs w:val="21"/>
              </w:rPr>
            </w:pPr>
            <w:r w:rsidRPr="00353DDF">
              <w:rPr>
                <w:rFonts w:ascii="宋体" w:hAnsi="宋体" w:hint="eastAsia"/>
                <w:sz w:val="21"/>
                <w:szCs w:val="21"/>
              </w:rPr>
              <w:t>对本项目技术创造性的贡献：</w:t>
            </w:r>
          </w:p>
          <w:p w14:paraId="41BD9BF8" w14:textId="61C15B1F" w:rsidR="00B243C4" w:rsidRDefault="00B243C4" w:rsidP="00B243C4">
            <w:pPr>
              <w:spacing w:line="220" w:lineRule="atLeast"/>
              <w:ind w:firstLineChars="200" w:firstLine="40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对发明点3有突出贡献，发明了</w:t>
            </w:r>
            <w:proofErr w:type="gramStart"/>
            <w:r>
              <w:rPr>
                <w:rFonts w:ascii="宋体" w:hAnsi="宋体" w:hint="eastAsia"/>
                <w:szCs w:val="21"/>
              </w:rPr>
              <w:t>注采同井装置</w:t>
            </w:r>
            <w:proofErr w:type="gramEnd"/>
            <w:r>
              <w:rPr>
                <w:rFonts w:ascii="宋体" w:hAnsi="宋体" w:hint="eastAsia"/>
                <w:szCs w:val="21"/>
              </w:rPr>
              <w:t>与系统，形成了注采井网调整方法，建立了</w:t>
            </w:r>
            <w:proofErr w:type="gramStart"/>
            <w:r>
              <w:rPr>
                <w:rFonts w:ascii="宋体" w:hAnsi="宋体" w:hint="eastAsia"/>
                <w:szCs w:val="21"/>
              </w:rPr>
              <w:t>井间剂窜</w:t>
            </w:r>
            <w:proofErr w:type="gramEnd"/>
            <w:r>
              <w:rPr>
                <w:rFonts w:ascii="宋体" w:hAnsi="宋体" w:hint="eastAsia"/>
                <w:szCs w:val="21"/>
              </w:rPr>
              <w:t>分类防治方法。</w:t>
            </w:r>
          </w:p>
          <w:p w14:paraId="48F685F0" w14:textId="77777777" w:rsidR="00B243C4" w:rsidRPr="002B5DAD" w:rsidRDefault="00B243C4" w:rsidP="00B243C4">
            <w:pPr>
              <w:spacing w:line="220" w:lineRule="atLeast"/>
              <w:jc w:val="left"/>
              <w:rPr>
                <w:sz w:val="21"/>
                <w:szCs w:val="21"/>
              </w:rPr>
            </w:pPr>
          </w:p>
        </w:tc>
      </w:tr>
      <w:tr w:rsidR="00B243C4" w:rsidRPr="00EB60BC" w14:paraId="4C82BFD8" w14:textId="77777777" w:rsidTr="00F2767F">
        <w:trPr>
          <w:trHeight w:val="556"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14:paraId="4266777F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第三完成单位</w:t>
            </w:r>
          </w:p>
        </w:tc>
        <w:tc>
          <w:tcPr>
            <w:tcW w:w="1274" w:type="dxa"/>
            <w:gridSpan w:val="4"/>
            <w:vAlign w:val="center"/>
          </w:tcPr>
          <w:p w14:paraId="700315B5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6862" w:type="dxa"/>
            <w:gridSpan w:val="8"/>
            <w:vAlign w:val="center"/>
          </w:tcPr>
          <w:p w14:paraId="4164A109" w14:textId="31F98A18" w:rsidR="00B243C4" w:rsidRPr="00353DDF" w:rsidRDefault="00E96950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中国石油化工股份有限公司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胜利油田</w:t>
            </w:r>
            <w:r>
              <w:rPr>
                <w:rFonts w:ascii="宋体" w:hAnsi="宋体" w:hint="eastAsia"/>
                <w:sz w:val="21"/>
                <w:szCs w:val="21"/>
              </w:rPr>
              <w:t>分公司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勘探开发研究院</w:t>
            </w:r>
          </w:p>
        </w:tc>
      </w:tr>
      <w:tr w:rsidR="00B243C4" w:rsidRPr="00EB60BC" w14:paraId="6AC3A793" w14:textId="77777777" w:rsidTr="00F2767F">
        <w:trPr>
          <w:trHeight w:val="556"/>
          <w:jc w:val="center"/>
        </w:trPr>
        <w:tc>
          <w:tcPr>
            <w:tcW w:w="1423" w:type="dxa"/>
            <w:gridSpan w:val="2"/>
            <w:vMerge/>
            <w:vAlign w:val="center"/>
          </w:tcPr>
          <w:p w14:paraId="4F0698AF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136" w:type="dxa"/>
            <w:gridSpan w:val="12"/>
            <w:vAlign w:val="center"/>
          </w:tcPr>
          <w:p w14:paraId="4B1C5BE6" w14:textId="77777777" w:rsidR="00B243C4" w:rsidRPr="00353DDF" w:rsidRDefault="00B243C4" w:rsidP="00B243C4">
            <w:pPr>
              <w:spacing w:line="220" w:lineRule="atLeast"/>
              <w:rPr>
                <w:sz w:val="21"/>
                <w:szCs w:val="21"/>
              </w:rPr>
            </w:pPr>
            <w:r w:rsidRPr="00353DDF">
              <w:rPr>
                <w:rFonts w:ascii="宋体" w:hAnsi="宋体" w:hint="eastAsia"/>
                <w:sz w:val="21"/>
                <w:szCs w:val="21"/>
              </w:rPr>
              <w:t>对本项目技术创造性的贡献：</w:t>
            </w:r>
          </w:p>
          <w:p w14:paraId="1DDF7E64" w14:textId="5C536150" w:rsidR="00B243C4" w:rsidRDefault="00B243C4" w:rsidP="00B243C4">
            <w:pPr>
              <w:spacing w:line="220" w:lineRule="atLeast"/>
              <w:ind w:firstLineChars="200" w:firstLine="4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对发明点1、2、3有突出贡献，研发了</w:t>
            </w:r>
            <w:proofErr w:type="gramStart"/>
            <w:r>
              <w:rPr>
                <w:rFonts w:ascii="宋体" w:hAnsi="宋体" w:hint="eastAsia"/>
                <w:szCs w:val="21"/>
              </w:rPr>
              <w:t>高粘高</w:t>
            </w:r>
            <w:proofErr w:type="gramEnd"/>
            <w:r>
              <w:rPr>
                <w:rFonts w:ascii="宋体" w:hAnsi="宋体" w:hint="eastAsia"/>
                <w:szCs w:val="21"/>
              </w:rPr>
              <w:t>弹性聚合物和降张力降粘附功表面活性剂，开展了化学驱渗流特征测试方法，发明</w:t>
            </w:r>
            <w:proofErr w:type="gramStart"/>
            <w:r>
              <w:rPr>
                <w:rFonts w:ascii="宋体" w:hAnsi="宋体" w:hint="eastAsia"/>
                <w:szCs w:val="21"/>
              </w:rPr>
              <w:t>了剂窜调控</w:t>
            </w:r>
            <w:proofErr w:type="gramEnd"/>
            <w:r>
              <w:rPr>
                <w:rFonts w:ascii="宋体" w:hAnsi="宋体" w:hint="eastAsia"/>
                <w:szCs w:val="21"/>
              </w:rPr>
              <w:t>化学剂，完成了新技术的矿场应用。</w:t>
            </w:r>
          </w:p>
          <w:p w14:paraId="11DD1D8F" w14:textId="77777777" w:rsidR="00B243C4" w:rsidRPr="00353DDF" w:rsidRDefault="00B243C4" w:rsidP="00B243C4">
            <w:pPr>
              <w:spacing w:line="220" w:lineRule="atLeast"/>
              <w:rPr>
                <w:sz w:val="21"/>
                <w:szCs w:val="21"/>
              </w:rPr>
            </w:pPr>
          </w:p>
        </w:tc>
      </w:tr>
      <w:tr w:rsidR="00B243C4" w:rsidRPr="00EB60BC" w14:paraId="43E73489" w14:textId="77777777" w:rsidTr="00F2767F">
        <w:trPr>
          <w:trHeight w:val="556"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14:paraId="6F00AE2E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第四完成单位</w:t>
            </w:r>
          </w:p>
        </w:tc>
        <w:tc>
          <w:tcPr>
            <w:tcW w:w="1274" w:type="dxa"/>
            <w:gridSpan w:val="4"/>
            <w:vAlign w:val="center"/>
          </w:tcPr>
          <w:p w14:paraId="08271D9D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6862" w:type="dxa"/>
            <w:gridSpan w:val="8"/>
            <w:vAlign w:val="center"/>
          </w:tcPr>
          <w:p w14:paraId="5FA7D019" w14:textId="46EE8C37" w:rsidR="00B243C4" w:rsidRPr="00353DDF" w:rsidRDefault="00E96950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833EE0">
              <w:rPr>
                <w:rFonts w:ascii="宋体" w:hAnsi="宋体" w:hint="eastAsia"/>
                <w:sz w:val="21"/>
                <w:szCs w:val="21"/>
              </w:rPr>
              <w:t>中海</w:t>
            </w:r>
            <w:proofErr w:type="gramStart"/>
            <w:r w:rsidRPr="00833EE0">
              <w:rPr>
                <w:rFonts w:ascii="宋体" w:hAnsi="宋体" w:hint="eastAsia"/>
                <w:sz w:val="21"/>
                <w:szCs w:val="21"/>
              </w:rPr>
              <w:t>油研究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总</w:t>
            </w:r>
            <w:r w:rsidRPr="00833EE0">
              <w:rPr>
                <w:rFonts w:ascii="宋体" w:hAnsi="宋体" w:hint="eastAsia"/>
                <w:sz w:val="21"/>
                <w:szCs w:val="21"/>
              </w:rPr>
              <w:t>院有限责任公司</w:t>
            </w:r>
          </w:p>
        </w:tc>
      </w:tr>
      <w:tr w:rsidR="00B243C4" w:rsidRPr="00EB60BC" w14:paraId="3B3DC396" w14:textId="77777777" w:rsidTr="00F2767F">
        <w:trPr>
          <w:trHeight w:val="556"/>
          <w:jc w:val="center"/>
        </w:trPr>
        <w:tc>
          <w:tcPr>
            <w:tcW w:w="1423" w:type="dxa"/>
            <w:gridSpan w:val="2"/>
            <w:vMerge/>
            <w:vAlign w:val="center"/>
          </w:tcPr>
          <w:p w14:paraId="17D7435D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136" w:type="dxa"/>
            <w:gridSpan w:val="12"/>
            <w:vAlign w:val="center"/>
          </w:tcPr>
          <w:p w14:paraId="38400739" w14:textId="77777777" w:rsidR="00B243C4" w:rsidRPr="00353DDF" w:rsidRDefault="00B243C4" w:rsidP="00B243C4">
            <w:pPr>
              <w:spacing w:line="220" w:lineRule="atLeast"/>
              <w:jc w:val="left"/>
              <w:rPr>
                <w:sz w:val="21"/>
                <w:szCs w:val="21"/>
              </w:rPr>
            </w:pPr>
            <w:r w:rsidRPr="00353DDF">
              <w:rPr>
                <w:rFonts w:ascii="宋体" w:hAnsi="宋体" w:hint="eastAsia"/>
                <w:sz w:val="21"/>
                <w:szCs w:val="21"/>
              </w:rPr>
              <w:t>对本项目技术创造性的贡献：</w:t>
            </w:r>
          </w:p>
          <w:p w14:paraId="76D21F3B" w14:textId="0FA2656D" w:rsidR="00B243C4" w:rsidRPr="00353DDF" w:rsidRDefault="00B243C4" w:rsidP="00B243C4">
            <w:pPr>
              <w:spacing w:line="220" w:lineRule="atLeast"/>
              <w:ind w:firstLineChars="200" w:firstLine="4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对创新点3有突出贡献，创建了注采</w:t>
            </w:r>
            <w:proofErr w:type="gramStart"/>
            <w:r>
              <w:rPr>
                <w:rFonts w:ascii="宋体" w:hAnsi="宋体" w:hint="eastAsia"/>
                <w:szCs w:val="21"/>
              </w:rPr>
              <w:t>井间窜</w:t>
            </w:r>
            <w:proofErr w:type="gramEnd"/>
            <w:r>
              <w:rPr>
                <w:rFonts w:ascii="宋体" w:hAnsi="宋体" w:hint="eastAsia"/>
                <w:szCs w:val="21"/>
              </w:rPr>
              <w:t>流梯级防治技术，形成了基于流线精准控制的剩余油挖潜技术，负责新技术的现场推广应用。</w:t>
            </w:r>
          </w:p>
          <w:p w14:paraId="76050FD8" w14:textId="77777777" w:rsidR="00B243C4" w:rsidRPr="00353DDF" w:rsidRDefault="00B243C4" w:rsidP="00B243C4">
            <w:pPr>
              <w:spacing w:line="220" w:lineRule="atLeast"/>
              <w:jc w:val="left"/>
              <w:rPr>
                <w:sz w:val="21"/>
                <w:szCs w:val="21"/>
              </w:rPr>
            </w:pPr>
          </w:p>
        </w:tc>
      </w:tr>
      <w:tr w:rsidR="00B243C4" w:rsidRPr="00EB60BC" w14:paraId="2DD6D6F4" w14:textId="77777777" w:rsidTr="00F2767F">
        <w:trPr>
          <w:trHeight w:val="556"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14:paraId="4B851D8B" w14:textId="5A9BC4BF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五</w:t>
            </w:r>
            <w:r w:rsidRPr="00353DDF">
              <w:rPr>
                <w:rFonts w:hint="eastAsia"/>
                <w:sz w:val="21"/>
                <w:szCs w:val="21"/>
              </w:rPr>
              <w:t>完成单位</w:t>
            </w:r>
          </w:p>
        </w:tc>
        <w:tc>
          <w:tcPr>
            <w:tcW w:w="1274" w:type="dxa"/>
            <w:gridSpan w:val="4"/>
            <w:vAlign w:val="center"/>
          </w:tcPr>
          <w:p w14:paraId="4CCB4559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6862" w:type="dxa"/>
            <w:gridSpan w:val="8"/>
            <w:vAlign w:val="center"/>
          </w:tcPr>
          <w:p w14:paraId="2D3037BB" w14:textId="724FD4BB" w:rsidR="00B243C4" w:rsidRPr="00353DDF" w:rsidRDefault="00E96950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7E2E4E">
              <w:rPr>
                <w:rFonts w:ascii="宋体" w:hAnsi="宋体" w:hint="eastAsia"/>
                <w:szCs w:val="21"/>
              </w:rPr>
              <w:t>中国石油天然气股份有限公司大港油田分公司</w:t>
            </w:r>
            <w:r w:rsidRPr="00136531">
              <w:rPr>
                <w:rFonts w:ascii="宋体" w:hAnsi="宋体" w:hint="eastAsia"/>
                <w:szCs w:val="21"/>
              </w:rPr>
              <w:t>开发事业部</w:t>
            </w:r>
          </w:p>
        </w:tc>
      </w:tr>
      <w:tr w:rsidR="00B243C4" w:rsidRPr="00EB60BC" w14:paraId="275C0D27" w14:textId="77777777" w:rsidTr="00F2767F">
        <w:trPr>
          <w:trHeight w:val="556"/>
          <w:jc w:val="center"/>
        </w:trPr>
        <w:tc>
          <w:tcPr>
            <w:tcW w:w="1423" w:type="dxa"/>
            <w:gridSpan w:val="2"/>
            <w:vMerge/>
            <w:vAlign w:val="center"/>
          </w:tcPr>
          <w:p w14:paraId="26011633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136" w:type="dxa"/>
            <w:gridSpan w:val="12"/>
            <w:vAlign w:val="center"/>
          </w:tcPr>
          <w:p w14:paraId="12BD67EA" w14:textId="77777777" w:rsidR="00B243C4" w:rsidRPr="00353DDF" w:rsidRDefault="00B243C4" w:rsidP="00B243C4">
            <w:pPr>
              <w:spacing w:line="220" w:lineRule="atLeast"/>
              <w:jc w:val="left"/>
              <w:rPr>
                <w:sz w:val="21"/>
                <w:szCs w:val="21"/>
              </w:rPr>
            </w:pPr>
            <w:r w:rsidRPr="00353DDF">
              <w:rPr>
                <w:rFonts w:ascii="宋体" w:hAnsi="宋体" w:hint="eastAsia"/>
                <w:sz w:val="21"/>
                <w:szCs w:val="21"/>
              </w:rPr>
              <w:t>对本项目技术创造性的贡献：</w:t>
            </w:r>
          </w:p>
          <w:p w14:paraId="0EF6A672" w14:textId="5154A660" w:rsidR="00B243C4" w:rsidRPr="00353DDF" w:rsidRDefault="00B243C4" w:rsidP="00B243C4">
            <w:pPr>
              <w:spacing w:line="220" w:lineRule="atLeast"/>
              <w:ind w:firstLineChars="200" w:firstLine="4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对创新点1、3有突出贡献，参与研发</w:t>
            </w:r>
            <w:proofErr w:type="gramStart"/>
            <w:r>
              <w:rPr>
                <w:rFonts w:ascii="宋体" w:hAnsi="宋体" w:hint="eastAsia"/>
                <w:szCs w:val="21"/>
              </w:rPr>
              <w:t>高粘弹</w:t>
            </w:r>
            <w:proofErr w:type="gramEnd"/>
            <w:r>
              <w:rPr>
                <w:rFonts w:ascii="宋体" w:hAnsi="宋体" w:hint="eastAsia"/>
                <w:szCs w:val="21"/>
              </w:rPr>
              <w:t>聚合物，建立新型化学剂现场取样监测实施方法，创新了注采窜流梯级防治技术，建立了现场实施适应性分析方法，编制了大港油田流场控制提高采收率实施方案。</w:t>
            </w:r>
          </w:p>
        </w:tc>
      </w:tr>
      <w:tr w:rsidR="00B243C4" w:rsidRPr="00EB60BC" w14:paraId="398265F3" w14:textId="77777777" w:rsidTr="00F2767F">
        <w:trPr>
          <w:trHeight w:val="556"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14:paraId="35D86B57" w14:textId="016AF841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六</w:t>
            </w:r>
            <w:r w:rsidRPr="00353DDF">
              <w:rPr>
                <w:rFonts w:hint="eastAsia"/>
                <w:sz w:val="21"/>
                <w:szCs w:val="21"/>
              </w:rPr>
              <w:t>完成单位</w:t>
            </w:r>
          </w:p>
        </w:tc>
        <w:tc>
          <w:tcPr>
            <w:tcW w:w="1274" w:type="dxa"/>
            <w:gridSpan w:val="4"/>
            <w:vAlign w:val="center"/>
          </w:tcPr>
          <w:p w14:paraId="4A9AAB71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6862" w:type="dxa"/>
            <w:gridSpan w:val="8"/>
            <w:vAlign w:val="center"/>
          </w:tcPr>
          <w:p w14:paraId="2AAFE8CA" w14:textId="3A11EE9A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84125A">
              <w:rPr>
                <w:rFonts w:hint="eastAsia"/>
                <w:sz w:val="21"/>
                <w:szCs w:val="21"/>
              </w:rPr>
              <w:t>山东科技大学</w:t>
            </w:r>
          </w:p>
        </w:tc>
      </w:tr>
      <w:tr w:rsidR="00B243C4" w:rsidRPr="00EB60BC" w14:paraId="31D6EF5E" w14:textId="77777777" w:rsidTr="00F2767F">
        <w:trPr>
          <w:trHeight w:val="556"/>
          <w:jc w:val="center"/>
        </w:trPr>
        <w:tc>
          <w:tcPr>
            <w:tcW w:w="1423" w:type="dxa"/>
            <w:gridSpan w:val="2"/>
            <w:vMerge/>
            <w:vAlign w:val="center"/>
          </w:tcPr>
          <w:p w14:paraId="5A8DE993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136" w:type="dxa"/>
            <w:gridSpan w:val="12"/>
            <w:vAlign w:val="center"/>
          </w:tcPr>
          <w:p w14:paraId="1146A57D" w14:textId="77777777" w:rsidR="00B243C4" w:rsidRPr="00353DDF" w:rsidRDefault="00B243C4" w:rsidP="00B243C4">
            <w:pPr>
              <w:spacing w:line="220" w:lineRule="atLeast"/>
              <w:jc w:val="left"/>
              <w:rPr>
                <w:sz w:val="21"/>
                <w:szCs w:val="21"/>
              </w:rPr>
            </w:pPr>
            <w:r w:rsidRPr="00353DDF">
              <w:rPr>
                <w:rFonts w:ascii="宋体" w:hAnsi="宋体" w:hint="eastAsia"/>
                <w:sz w:val="21"/>
                <w:szCs w:val="21"/>
              </w:rPr>
              <w:t>对本项目技术创造性的贡献：</w:t>
            </w:r>
          </w:p>
          <w:p w14:paraId="5E477444" w14:textId="377F80D3" w:rsidR="00B243C4" w:rsidRPr="00353DDF" w:rsidRDefault="00B243C4" w:rsidP="00B243C4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</w:t>
            </w:r>
            <w:r w:rsidRPr="009B7845">
              <w:rPr>
                <w:rFonts w:ascii="宋体" w:hAnsi="宋体" w:hint="eastAsia"/>
                <w:szCs w:val="21"/>
              </w:rPr>
              <w:t>创新点</w:t>
            </w:r>
            <w:r>
              <w:rPr>
                <w:rFonts w:ascii="宋体" w:hAnsi="宋体" w:hint="eastAsia"/>
                <w:szCs w:val="21"/>
              </w:rPr>
              <w:t>1、</w:t>
            </w:r>
            <w:r>
              <w:rPr>
                <w:rFonts w:ascii="宋体" w:hAnsi="宋体"/>
                <w:szCs w:val="21"/>
              </w:rPr>
              <w:t>2</w:t>
            </w:r>
            <w:r w:rsidRPr="009B7845">
              <w:rPr>
                <w:rFonts w:ascii="宋体" w:hAnsi="宋体" w:hint="eastAsia"/>
                <w:szCs w:val="21"/>
              </w:rPr>
              <w:t>有突出贡献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A51B08">
              <w:rPr>
                <w:rFonts w:ascii="宋体" w:hAnsi="宋体" w:hint="eastAsia"/>
                <w:szCs w:val="21"/>
              </w:rPr>
              <w:t>建立了化学驱微观渗流模拟方法，阐明了化学驱渗流规律，</w:t>
            </w:r>
            <w:r>
              <w:rPr>
                <w:rFonts w:ascii="宋体" w:hAnsi="宋体" w:hint="eastAsia"/>
                <w:szCs w:val="21"/>
              </w:rPr>
              <w:t>研发了新型驱油剂油藏数值模拟软件。</w:t>
            </w:r>
          </w:p>
          <w:p w14:paraId="764435F5" w14:textId="77777777" w:rsidR="00B243C4" w:rsidRPr="00353DDF" w:rsidRDefault="00B243C4" w:rsidP="00B243C4">
            <w:pPr>
              <w:spacing w:line="220" w:lineRule="atLeast"/>
              <w:jc w:val="left"/>
              <w:rPr>
                <w:sz w:val="21"/>
                <w:szCs w:val="21"/>
              </w:rPr>
            </w:pPr>
          </w:p>
        </w:tc>
      </w:tr>
      <w:tr w:rsidR="00B243C4" w:rsidRPr="00EB60BC" w14:paraId="5F8DF43A" w14:textId="77777777" w:rsidTr="00F2767F">
        <w:trPr>
          <w:trHeight w:val="556"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14:paraId="6956475F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七</w:t>
            </w:r>
            <w:r w:rsidRPr="00353DDF">
              <w:rPr>
                <w:rFonts w:hint="eastAsia"/>
                <w:sz w:val="21"/>
                <w:szCs w:val="21"/>
              </w:rPr>
              <w:t>完成单位</w:t>
            </w:r>
          </w:p>
        </w:tc>
        <w:tc>
          <w:tcPr>
            <w:tcW w:w="1274" w:type="dxa"/>
            <w:gridSpan w:val="4"/>
            <w:vAlign w:val="center"/>
          </w:tcPr>
          <w:p w14:paraId="2DFD07F1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6862" w:type="dxa"/>
            <w:gridSpan w:val="8"/>
            <w:vAlign w:val="center"/>
          </w:tcPr>
          <w:p w14:paraId="5F2668C3" w14:textId="4611DAC1" w:rsidR="00B243C4" w:rsidRPr="00353DDF" w:rsidRDefault="00E96950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中国石油化工股份有限公司</w:t>
            </w:r>
            <w:r w:rsidRPr="00B21D68">
              <w:rPr>
                <w:rFonts w:ascii="宋体" w:hAnsi="宋体" w:hint="eastAsia"/>
                <w:sz w:val="21"/>
                <w:szCs w:val="21"/>
              </w:rPr>
              <w:t>胜利油田</w:t>
            </w:r>
            <w:r>
              <w:rPr>
                <w:rFonts w:ascii="宋体" w:hAnsi="宋体" w:hint="eastAsia"/>
                <w:sz w:val="21"/>
                <w:szCs w:val="21"/>
              </w:rPr>
              <w:t>分公司</w:t>
            </w:r>
            <w:r w:rsidRPr="004C722B">
              <w:rPr>
                <w:rFonts w:ascii="宋体" w:hAnsi="宋体" w:hint="eastAsia"/>
                <w:szCs w:val="21"/>
              </w:rPr>
              <w:t>孤岛采油厂</w:t>
            </w:r>
          </w:p>
        </w:tc>
      </w:tr>
      <w:tr w:rsidR="00B243C4" w:rsidRPr="00EB60BC" w14:paraId="40C24F30" w14:textId="77777777" w:rsidTr="00F2767F">
        <w:trPr>
          <w:trHeight w:val="556"/>
          <w:jc w:val="center"/>
        </w:trPr>
        <w:tc>
          <w:tcPr>
            <w:tcW w:w="1423" w:type="dxa"/>
            <w:gridSpan w:val="2"/>
            <w:vMerge/>
            <w:vAlign w:val="center"/>
          </w:tcPr>
          <w:p w14:paraId="63DF4AC8" w14:textId="77777777" w:rsidR="00B243C4" w:rsidRPr="00353DDF" w:rsidRDefault="00B243C4" w:rsidP="00B243C4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136" w:type="dxa"/>
            <w:gridSpan w:val="12"/>
            <w:vAlign w:val="center"/>
          </w:tcPr>
          <w:p w14:paraId="0844C236" w14:textId="77777777" w:rsidR="00B243C4" w:rsidRPr="00353DDF" w:rsidRDefault="00B243C4" w:rsidP="00B243C4">
            <w:pPr>
              <w:spacing w:line="220" w:lineRule="atLeast"/>
              <w:jc w:val="left"/>
              <w:rPr>
                <w:sz w:val="21"/>
                <w:szCs w:val="21"/>
              </w:rPr>
            </w:pPr>
            <w:r w:rsidRPr="00353DDF">
              <w:rPr>
                <w:rFonts w:ascii="宋体" w:hAnsi="宋体" w:hint="eastAsia"/>
                <w:sz w:val="21"/>
                <w:szCs w:val="21"/>
              </w:rPr>
              <w:t>对本项目技术创造性的贡献：</w:t>
            </w:r>
          </w:p>
          <w:p w14:paraId="071EB995" w14:textId="0417F9D7" w:rsidR="00B243C4" w:rsidRPr="003F744A" w:rsidRDefault="00B243C4" w:rsidP="003F744A">
            <w:pPr>
              <w:spacing w:line="220" w:lineRule="atLeast"/>
              <w:ind w:firstLineChars="200" w:firstLine="4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</w:t>
            </w:r>
            <w:r w:rsidRPr="009B7845">
              <w:rPr>
                <w:rFonts w:ascii="宋体" w:hAnsi="宋体" w:hint="eastAsia"/>
                <w:szCs w:val="21"/>
              </w:rPr>
              <w:t>创新点</w:t>
            </w:r>
            <w:r>
              <w:rPr>
                <w:rFonts w:ascii="宋体" w:hAnsi="宋体" w:hint="eastAsia"/>
                <w:szCs w:val="21"/>
              </w:rPr>
              <w:t>1、2、</w:t>
            </w:r>
            <w:r>
              <w:rPr>
                <w:rFonts w:ascii="宋体" w:hAnsi="宋体"/>
                <w:szCs w:val="21"/>
              </w:rPr>
              <w:t>3</w:t>
            </w:r>
            <w:r w:rsidRPr="009B7845">
              <w:rPr>
                <w:rFonts w:ascii="宋体" w:hAnsi="宋体" w:hint="eastAsia"/>
                <w:szCs w:val="21"/>
              </w:rPr>
              <w:t>有突出贡献</w:t>
            </w:r>
            <w:r>
              <w:rPr>
                <w:rFonts w:ascii="宋体" w:hAnsi="宋体" w:hint="eastAsia"/>
                <w:szCs w:val="21"/>
              </w:rPr>
              <w:t>，创新了注采窜流梯级防治技术</w:t>
            </w:r>
            <w:r w:rsidRPr="007E7579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建立了现场实施适应性分析方法，负责胶囊聚合物驱在胜利油田孤岛采油厂的实施。</w:t>
            </w:r>
          </w:p>
        </w:tc>
      </w:tr>
    </w:tbl>
    <w:p w14:paraId="11714B51" w14:textId="77777777" w:rsidR="00FE1FF1" w:rsidRPr="00D13049" w:rsidRDefault="00FE1FF1" w:rsidP="00D8103F">
      <w:pPr>
        <w:spacing w:line="220" w:lineRule="atLeast"/>
        <w:jc w:val="center"/>
        <w:rPr>
          <w:rFonts w:ascii="宋体" w:eastAsia="宋体" w:hAnsi="宋体" w:hint="eastAsia"/>
          <w:b/>
          <w:sz w:val="24"/>
          <w:szCs w:val="24"/>
        </w:rPr>
        <w:sectPr w:rsidR="00FE1FF1" w:rsidRPr="00D13049" w:rsidSect="00351D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263141A" w14:textId="77777777" w:rsidR="002C757E" w:rsidRPr="008E4FCA" w:rsidRDefault="002C757E" w:rsidP="002C757E">
      <w:pPr>
        <w:pStyle w:val="a9"/>
        <w:spacing w:line="390" w:lineRule="exact"/>
        <w:ind w:firstLineChars="0" w:firstLine="0"/>
        <w:jc w:val="center"/>
        <w:outlineLvl w:val="1"/>
        <w:rPr>
          <w:rFonts w:ascii="宋体" w:hAnsi="宋体" w:hint="eastAsia"/>
          <w:b/>
          <w:color w:val="000000"/>
          <w:sz w:val="28"/>
        </w:rPr>
      </w:pPr>
      <w:r w:rsidRPr="008E4FCA">
        <w:rPr>
          <w:rFonts w:ascii="宋体" w:hAnsi="宋体"/>
          <w:b/>
          <w:color w:val="000000"/>
          <w:sz w:val="28"/>
        </w:rPr>
        <w:lastRenderedPageBreak/>
        <w:t>主要知识产权</w:t>
      </w:r>
      <w:r w:rsidRPr="008E4FCA">
        <w:rPr>
          <w:rFonts w:ascii="宋体" w:hAnsi="宋体" w:hint="eastAsia"/>
          <w:b/>
          <w:color w:val="000000"/>
          <w:sz w:val="28"/>
        </w:rPr>
        <w:t>和</w:t>
      </w:r>
      <w:r w:rsidRPr="008E4FCA">
        <w:rPr>
          <w:rFonts w:ascii="宋体" w:hAnsi="宋体"/>
          <w:b/>
          <w:color w:val="000000"/>
          <w:sz w:val="28"/>
        </w:rPr>
        <w:t>标准规范等目录</w:t>
      </w:r>
      <w:r w:rsidRPr="008E4FCA">
        <w:rPr>
          <w:rFonts w:ascii="宋体" w:hAnsi="宋体" w:hint="eastAsia"/>
          <w:b/>
          <w:color w:val="000000"/>
          <w:sz w:val="28"/>
        </w:rPr>
        <w:t>（不超过10件）</w:t>
      </w:r>
    </w:p>
    <w:tbl>
      <w:tblPr>
        <w:tblW w:w="95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306"/>
        <w:gridCol w:w="537"/>
        <w:gridCol w:w="709"/>
        <w:gridCol w:w="851"/>
        <w:gridCol w:w="850"/>
        <w:gridCol w:w="851"/>
        <w:gridCol w:w="1163"/>
        <w:gridCol w:w="821"/>
        <w:gridCol w:w="992"/>
        <w:gridCol w:w="851"/>
      </w:tblGrid>
      <w:tr w:rsidR="00EB60BC" w:rsidRPr="00A424FA" w14:paraId="7EAB7E90" w14:textId="77777777" w:rsidTr="00BE4E0E">
        <w:trPr>
          <w:trHeight w:val="1856"/>
          <w:jc w:val="center"/>
        </w:trPr>
        <w:tc>
          <w:tcPr>
            <w:tcW w:w="651" w:type="dxa"/>
            <w:vAlign w:val="center"/>
          </w:tcPr>
          <w:p w14:paraId="6E0713B1" w14:textId="77777777"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知识产权（标准）类别</w:t>
            </w:r>
          </w:p>
        </w:tc>
        <w:tc>
          <w:tcPr>
            <w:tcW w:w="1306" w:type="dxa"/>
            <w:vAlign w:val="center"/>
          </w:tcPr>
          <w:p w14:paraId="208B5CDF" w14:textId="77777777"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知识产权（标准）具体名称</w:t>
            </w:r>
          </w:p>
        </w:tc>
        <w:tc>
          <w:tcPr>
            <w:tcW w:w="537" w:type="dxa"/>
            <w:vAlign w:val="center"/>
          </w:tcPr>
          <w:p w14:paraId="1D769C53" w14:textId="77777777"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国家</w:t>
            </w:r>
          </w:p>
          <w:p w14:paraId="6A57D04D" w14:textId="77777777"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（地区）</w:t>
            </w:r>
          </w:p>
        </w:tc>
        <w:tc>
          <w:tcPr>
            <w:tcW w:w="709" w:type="dxa"/>
            <w:vAlign w:val="center"/>
          </w:tcPr>
          <w:p w14:paraId="45DF03FF" w14:textId="77777777"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授权号（标准编号）</w:t>
            </w:r>
          </w:p>
        </w:tc>
        <w:tc>
          <w:tcPr>
            <w:tcW w:w="851" w:type="dxa"/>
            <w:vAlign w:val="center"/>
          </w:tcPr>
          <w:p w14:paraId="17A9284E" w14:textId="77777777"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授权（标准发布）日期</w:t>
            </w:r>
          </w:p>
        </w:tc>
        <w:tc>
          <w:tcPr>
            <w:tcW w:w="850" w:type="dxa"/>
            <w:vAlign w:val="center"/>
          </w:tcPr>
          <w:p w14:paraId="4F7BE392" w14:textId="77777777"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证书编号（标准批准发布部门）</w:t>
            </w:r>
          </w:p>
        </w:tc>
        <w:tc>
          <w:tcPr>
            <w:tcW w:w="851" w:type="dxa"/>
            <w:vAlign w:val="center"/>
          </w:tcPr>
          <w:p w14:paraId="5ED62A75" w14:textId="77777777"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权利人（标准起草单位）</w:t>
            </w:r>
          </w:p>
        </w:tc>
        <w:tc>
          <w:tcPr>
            <w:tcW w:w="1163" w:type="dxa"/>
            <w:vAlign w:val="center"/>
          </w:tcPr>
          <w:p w14:paraId="5927C336" w14:textId="77777777"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发明人（标准起草人）</w:t>
            </w:r>
          </w:p>
        </w:tc>
        <w:tc>
          <w:tcPr>
            <w:tcW w:w="821" w:type="dxa"/>
            <w:vAlign w:val="center"/>
          </w:tcPr>
          <w:p w14:paraId="6578E05B" w14:textId="77777777"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发明专利（标准）有效状态</w:t>
            </w:r>
          </w:p>
        </w:tc>
        <w:tc>
          <w:tcPr>
            <w:tcW w:w="992" w:type="dxa"/>
            <w:vAlign w:val="center"/>
          </w:tcPr>
          <w:p w14:paraId="6943F8EB" w14:textId="77777777"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第一完成人是否为发明人（标准起草人）</w:t>
            </w:r>
          </w:p>
        </w:tc>
        <w:tc>
          <w:tcPr>
            <w:tcW w:w="851" w:type="dxa"/>
            <w:vAlign w:val="center"/>
          </w:tcPr>
          <w:p w14:paraId="6FB144DB" w14:textId="77777777"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第一完成单位是否为权利人（标准起草单位）</w:t>
            </w:r>
          </w:p>
        </w:tc>
      </w:tr>
      <w:tr w:rsidR="001D64C9" w:rsidRPr="00554680" w14:paraId="5AADA948" w14:textId="77777777" w:rsidTr="00BE4E0E">
        <w:trPr>
          <w:trHeight w:hRule="exact" w:val="1435"/>
          <w:jc w:val="center"/>
        </w:trPr>
        <w:tc>
          <w:tcPr>
            <w:tcW w:w="651" w:type="dxa"/>
            <w:vAlign w:val="center"/>
          </w:tcPr>
          <w:p w14:paraId="14236801" w14:textId="6B0C9A32" w:rsidR="001D64C9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发明专利权</w:t>
            </w:r>
          </w:p>
        </w:tc>
        <w:tc>
          <w:tcPr>
            <w:tcW w:w="1306" w:type="dxa"/>
            <w:vAlign w:val="center"/>
          </w:tcPr>
          <w:p w14:paraId="2D59B46C" w14:textId="22FB4E70" w:rsidR="001D64C9" w:rsidRPr="00554680" w:rsidRDefault="001D64C9" w:rsidP="0055468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Times New Roman" w:cs="宋体"/>
                <w:bCs/>
                <w:sz w:val="18"/>
                <w:szCs w:val="18"/>
              </w:rPr>
            </w:pPr>
            <w:r w:rsidRPr="00554680">
              <w:rPr>
                <w:rFonts w:ascii="宋体" w:eastAsia="宋体" w:hAnsi="Times New Roman" w:cs="宋体" w:hint="eastAsia"/>
                <w:bCs/>
                <w:sz w:val="18"/>
                <w:szCs w:val="18"/>
              </w:rPr>
              <w:t>胶囊聚合物驱提高采收率的方法和系统</w:t>
            </w:r>
            <w:r w:rsidRPr="00554680">
              <w:rPr>
                <w:rFonts w:ascii="宋体" w:eastAsia="宋体" w:hAnsi="Times New Roman" w:cs="宋体"/>
                <w:bCs/>
                <w:sz w:val="18"/>
                <w:szCs w:val="18"/>
              </w:rPr>
              <w:t>(</w:t>
            </w:r>
            <w:r w:rsidRPr="00554680">
              <w:rPr>
                <w:rFonts w:ascii="宋体" w:eastAsia="宋体" w:hAnsi="Times New Roman" w:cs="宋体" w:hint="eastAsia"/>
                <w:bCs/>
                <w:sz w:val="18"/>
                <w:szCs w:val="18"/>
              </w:rPr>
              <w:t>中、美发</w:t>
            </w:r>
            <w:proofErr w:type="gramStart"/>
            <w:r w:rsidRPr="00554680">
              <w:rPr>
                <w:rFonts w:ascii="宋体" w:eastAsia="宋体" w:hAnsi="Times New Roman" w:cs="宋体" w:hint="eastAsia"/>
                <w:bCs/>
                <w:sz w:val="18"/>
                <w:szCs w:val="18"/>
              </w:rPr>
              <w:t>明专利</w:t>
            </w:r>
            <w:proofErr w:type="gramEnd"/>
            <w:r w:rsidRPr="00554680">
              <w:rPr>
                <w:rFonts w:ascii="宋体" w:eastAsia="宋体" w:hAnsi="Times New Roman" w:cs="宋体" w:hint="eastAsia"/>
                <w:bCs/>
                <w:sz w:val="18"/>
                <w:szCs w:val="18"/>
              </w:rPr>
              <w:t>均授权</w:t>
            </w:r>
            <w:r w:rsidRPr="00554680">
              <w:rPr>
                <w:rFonts w:ascii="宋体" w:eastAsia="宋体" w:hAnsi="Times New Roman" w:cs="宋体"/>
                <w:bCs/>
                <w:sz w:val="18"/>
                <w:szCs w:val="18"/>
              </w:rPr>
              <w:t>)</w:t>
            </w:r>
          </w:p>
        </w:tc>
        <w:tc>
          <w:tcPr>
            <w:tcW w:w="537" w:type="dxa"/>
            <w:vAlign w:val="center"/>
          </w:tcPr>
          <w:p w14:paraId="656B66B4" w14:textId="33DE7EEE" w:rsidR="001D64C9" w:rsidRPr="00554680" w:rsidRDefault="001D64C9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14:paraId="644FEE91" w14:textId="79B84DD2" w:rsidR="001D64C9" w:rsidRPr="00554680" w:rsidRDefault="001D64C9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ZL2023101669178</w:t>
            </w:r>
          </w:p>
        </w:tc>
        <w:tc>
          <w:tcPr>
            <w:tcW w:w="851" w:type="dxa"/>
            <w:vAlign w:val="center"/>
          </w:tcPr>
          <w:p w14:paraId="69800F15" w14:textId="2E8E5791" w:rsidR="001D64C9" w:rsidRPr="00554680" w:rsidRDefault="001D64C9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2023.05.02</w:t>
            </w:r>
          </w:p>
        </w:tc>
        <w:tc>
          <w:tcPr>
            <w:tcW w:w="850" w:type="dxa"/>
            <w:vAlign w:val="center"/>
          </w:tcPr>
          <w:p w14:paraId="70CF93BC" w14:textId="25C22D45" w:rsidR="001D64C9" w:rsidRPr="00554680" w:rsidRDefault="001D64C9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5</w:t>
            </w:r>
            <w:r w:rsidRPr="00554680">
              <w:rPr>
                <w:rFonts w:ascii="宋体" w:cs="宋体"/>
                <w:sz w:val="18"/>
                <w:szCs w:val="18"/>
              </w:rPr>
              <w:t>936009</w:t>
            </w:r>
          </w:p>
        </w:tc>
        <w:tc>
          <w:tcPr>
            <w:tcW w:w="851" w:type="dxa"/>
            <w:vAlign w:val="center"/>
          </w:tcPr>
          <w:p w14:paraId="66637DD8" w14:textId="254F7082" w:rsidR="001D64C9" w:rsidRPr="00554680" w:rsidRDefault="001D64C9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中国石油大学（华东）</w:t>
            </w:r>
          </w:p>
        </w:tc>
        <w:tc>
          <w:tcPr>
            <w:tcW w:w="1163" w:type="dxa"/>
            <w:vAlign w:val="center"/>
          </w:tcPr>
          <w:p w14:paraId="11DFACB3" w14:textId="739BE6CB" w:rsidR="001D64C9" w:rsidRPr="00554680" w:rsidRDefault="001D64C9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 w:rsidRPr="00554680">
              <w:rPr>
                <w:rFonts w:ascii="宋体" w:cs="宋体"/>
                <w:sz w:val="18"/>
                <w:szCs w:val="18"/>
              </w:rPr>
              <w:t>侯健</w:t>
            </w:r>
            <w:proofErr w:type="gramEnd"/>
            <w:r w:rsidRPr="00554680">
              <w:rPr>
                <w:rFonts w:ascii="宋体" w:cs="宋体"/>
                <w:sz w:val="18"/>
                <w:szCs w:val="18"/>
              </w:rPr>
              <w:t>;</w:t>
            </w:r>
            <w:proofErr w:type="gramStart"/>
            <w:r w:rsidRPr="00554680">
              <w:rPr>
                <w:rFonts w:ascii="宋体" w:cs="宋体"/>
                <w:sz w:val="18"/>
                <w:szCs w:val="18"/>
              </w:rPr>
              <w:t>韦贝</w:t>
            </w:r>
            <w:proofErr w:type="gramEnd"/>
            <w:r w:rsidRPr="00554680">
              <w:rPr>
                <w:rFonts w:ascii="宋体" w:cs="宋体"/>
                <w:sz w:val="18"/>
                <w:szCs w:val="18"/>
              </w:rPr>
              <w:t>;刘永盛;周康;杜庆军;刘永革</w:t>
            </w:r>
          </w:p>
        </w:tc>
        <w:tc>
          <w:tcPr>
            <w:tcW w:w="821" w:type="dxa"/>
            <w:vAlign w:val="center"/>
          </w:tcPr>
          <w:p w14:paraId="4CF111B7" w14:textId="3EF1E318" w:rsidR="001D64C9" w:rsidRPr="00554680" w:rsidRDefault="001D64C9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有效专利</w:t>
            </w:r>
          </w:p>
        </w:tc>
        <w:tc>
          <w:tcPr>
            <w:tcW w:w="992" w:type="dxa"/>
            <w:vAlign w:val="center"/>
          </w:tcPr>
          <w:p w14:paraId="57416648" w14:textId="60A1F88B" w:rsidR="001D64C9" w:rsidRPr="00554680" w:rsidRDefault="001D64C9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14:paraId="02FDB8F8" w14:textId="40C8CAC2" w:rsidR="001D64C9" w:rsidRPr="00554680" w:rsidRDefault="001D64C9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</w:tr>
      <w:tr w:rsidR="00554680" w:rsidRPr="00554680" w14:paraId="3632717B" w14:textId="77777777" w:rsidTr="001B0D57">
        <w:trPr>
          <w:trHeight w:hRule="exact" w:val="1777"/>
          <w:jc w:val="center"/>
        </w:trPr>
        <w:tc>
          <w:tcPr>
            <w:tcW w:w="651" w:type="dxa"/>
            <w:vAlign w:val="center"/>
          </w:tcPr>
          <w:p w14:paraId="534408EC" w14:textId="3C85BF1C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bookmarkStart w:id="6" w:name="OLE_LINK20"/>
            <w:r w:rsidRPr="00554680">
              <w:rPr>
                <w:rFonts w:ascii="宋体" w:cs="宋体" w:hint="eastAsia"/>
                <w:sz w:val="18"/>
                <w:szCs w:val="18"/>
              </w:rPr>
              <w:t>发明专利权</w:t>
            </w:r>
            <w:bookmarkEnd w:id="6"/>
          </w:p>
        </w:tc>
        <w:tc>
          <w:tcPr>
            <w:tcW w:w="1306" w:type="dxa"/>
            <w:vAlign w:val="center"/>
          </w:tcPr>
          <w:p w14:paraId="74172770" w14:textId="1E28D6A4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一种强力降粘附功驱油方法及</w:t>
            </w:r>
            <w:r w:rsidRPr="00554680">
              <w:rPr>
                <w:rFonts w:ascii="宋体" w:cs="宋体" w:hint="eastAsia"/>
                <w:sz w:val="18"/>
                <w:szCs w:val="18"/>
              </w:rPr>
              <w:t>系统</w:t>
            </w:r>
          </w:p>
        </w:tc>
        <w:tc>
          <w:tcPr>
            <w:tcW w:w="537" w:type="dxa"/>
            <w:vAlign w:val="center"/>
          </w:tcPr>
          <w:p w14:paraId="3750EE7F" w14:textId="1FBF038F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14:paraId="36DA4CE3" w14:textId="7DF83E57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Z</w:t>
            </w:r>
            <w:r w:rsidRPr="00554680">
              <w:rPr>
                <w:rFonts w:ascii="宋体" w:cs="宋体"/>
                <w:sz w:val="18"/>
                <w:szCs w:val="18"/>
              </w:rPr>
              <w:t>L202411175901.4</w:t>
            </w:r>
          </w:p>
        </w:tc>
        <w:tc>
          <w:tcPr>
            <w:tcW w:w="851" w:type="dxa"/>
            <w:vAlign w:val="center"/>
          </w:tcPr>
          <w:p w14:paraId="6FC476A1" w14:textId="377C950E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2024-12-31</w:t>
            </w:r>
          </w:p>
        </w:tc>
        <w:tc>
          <w:tcPr>
            <w:tcW w:w="850" w:type="dxa"/>
            <w:vAlign w:val="center"/>
          </w:tcPr>
          <w:p w14:paraId="5F07FA58" w14:textId="416F00E5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7640488</w:t>
            </w:r>
          </w:p>
        </w:tc>
        <w:tc>
          <w:tcPr>
            <w:tcW w:w="851" w:type="dxa"/>
            <w:vAlign w:val="center"/>
          </w:tcPr>
          <w:p w14:paraId="501BE58C" w14:textId="5A821D9E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中国石油大学（华东）</w:t>
            </w:r>
          </w:p>
        </w:tc>
        <w:tc>
          <w:tcPr>
            <w:tcW w:w="1163" w:type="dxa"/>
            <w:vAlign w:val="center"/>
          </w:tcPr>
          <w:p w14:paraId="5942150F" w14:textId="4CB71ABA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 w:rsidRPr="00554680">
              <w:rPr>
                <w:rFonts w:ascii="宋体" w:cs="宋体"/>
                <w:sz w:val="18"/>
                <w:szCs w:val="18"/>
              </w:rPr>
              <w:t>侯健</w:t>
            </w:r>
            <w:proofErr w:type="gramEnd"/>
            <w:r w:rsidRPr="00554680">
              <w:rPr>
                <w:rFonts w:ascii="宋体" w:cs="宋体"/>
                <w:sz w:val="18"/>
                <w:szCs w:val="18"/>
              </w:rPr>
              <w:t>;曹绪龙;</w:t>
            </w:r>
            <w:proofErr w:type="gramStart"/>
            <w:r w:rsidRPr="00554680">
              <w:rPr>
                <w:rFonts w:ascii="宋体" w:cs="宋体"/>
                <w:sz w:val="18"/>
                <w:szCs w:val="18"/>
              </w:rPr>
              <w:t>宋考平</w:t>
            </w:r>
            <w:proofErr w:type="gramEnd"/>
            <w:r w:rsidRPr="00554680">
              <w:rPr>
                <w:rFonts w:ascii="宋体" w:cs="宋体"/>
                <w:sz w:val="18"/>
                <w:szCs w:val="18"/>
              </w:rPr>
              <w:t>;</w:t>
            </w:r>
            <w:proofErr w:type="gramStart"/>
            <w:r w:rsidRPr="00554680">
              <w:rPr>
                <w:rFonts w:ascii="宋体" w:cs="宋体"/>
                <w:sz w:val="18"/>
                <w:szCs w:val="18"/>
              </w:rPr>
              <w:t>陈莹杰</w:t>
            </w:r>
            <w:proofErr w:type="gramEnd"/>
            <w:r w:rsidRPr="00554680">
              <w:rPr>
                <w:rFonts w:ascii="宋体" w:cs="宋体"/>
                <w:sz w:val="18"/>
                <w:szCs w:val="18"/>
              </w:rPr>
              <w:t>;周康;</w:t>
            </w:r>
            <w:proofErr w:type="gramStart"/>
            <w:r w:rsidRPr="00554680">
              <w:rPr>
                <w:rFonts w:ascii="宋体" w:cs="宋体"/>
                <w:sz w:val="18"/>
                <w:szCs w:val="18"/>
              </w:rPr>
              <w:t>孙鹏霄</w:t>
            </w:r>
            <w:proofErr w:type="gramEnd"/>
            <w:r w:rsidRPr="00554680">
              <w:rPr>
                <w:rFonts w:ascii="宋体" w:cs="宋体"/>
                <w:sz w:val="18"/>
                <w:szCs w:val="18"/>
              </w:rPr>
              <w:t>;蔡明俊;杨二龙</w:t>
            </w:r>
            <w:r w:rsidRPr="00554680">
              <w:rPr>
                <w:rFonts w:ascii="宋体" w:cs="宋体" w:hint="eastAsia"/>
                <w:sz w:val="18"/>
                <w:szCs w:val="18"/>
              </w:rPr>
              <w:t>;</w:t>
            </w:r>
            <w:r w:rsidRPr="00554680">
              <w:rPr>
                <w:rFonts w:ascii="宋体" w:cs="宋体"/>
                <w:sz w:val="18"/>
                <w:szCs w:val="18"/>
              </w:rPr>
              <w:t>秦全灵;杜庆军;刘永革;</w:t>
            </w:r>
            <w:proofErr w:type="gramStart"/>
            <w:r w:rsidRPr="00554680">
              <w:rPr>
                <w:rFonts w:ascii="宋体" w:cs="宋体"/>
                <w:sz w:val="18"/>
                <w:szCs w:val="18"/>
              </w:rPr>
              <w:t>韦贝</w:t>
            </w:r>
            <w:proofErr w:type="gramEnd"/>
          </w:p>
        </w:tc>
        <w:tc>
          <w:tcPr>
            <w:tcW w:w="821" w:type="dxa"/>
            <w:vAlign w:val="center"/>
          </w:tcPr>
          <w:p w14:paraId="572EBB30" w14:textId="278933BA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专利权有效</w:t>
            </w:r>
          </w:p>
        </w:tc>
        <w:tc>
          <w:tcPr>
            <w:tcW w:w="992" w:type="dxa"/>
            <w:vAlign w:val="center"/>
          </w:tcPr>
          <w:p w14:paraId="36CFF901" w14:textId="06DEAED9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14:paraId="639069A9" w14:textId="4DD7E1BC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</w:tr>
      <w:tr w:rsidR="00554680" w:rsidRPr="00554680" w14:paraId="5F2845E0" w14:textId="77777777" w:rsidTr="001B0D57">
        <w:trPr>
          <w:trHeight w:hRule="exact" w:val="2005"/>
          <w:jc w:val="center"/>
        </w:trPr>
        <w:tc>
          <w:tcPr>
            <w:tcW w:w="651" w:type="dxa"/>
            <w:vAlign w:val="center"/>
          </w:tcPr>
          <w:p w14:paraId="4838438A" w14:textId="5275B8AA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发明专利权</w:t>
            </w:r>
          </w:p>
        </w:tc>
        <w:tc>
          <w:tcPr>
            <w:tcW w:w="1306" w:type="dxa"/>
            <w:vAlign w:val="center"/>
          </w:tcPr>
          <w:p w14:paraId="3183E664" w14:textId="19568ADC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一种油藏窜流立体防治的方法及系统</w:t>
            </w:r>
          </w:p>
        </w:tc>
        <w:tc>
          <w:tcPr>
            <w:tcW w:w="537" w:type="dxa"/>
            <w:vAlign w:val="center"/>
          </w:tcPr>
          <w:p w14:paraId="2C2A5B54" w14:textId="2819C89B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14:paraId="6FFE668D" w14:textId="00319C02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ZL</w:t>
            </w:r>
            <w:r w:rsidRPr="00554680">
              <w:rPr>
                <w:rFonts w:ascii="宋体" w:cs="宋体"/>
                <w:sz w:val="18"/>
                <w:szCs w:val="18"/>
              </w:rPr>
              <w:t>202410961309.0</w:t>
            </w:r>
          </w:p>
        </w:tc>
        <w:tc>
          <w:tcPr>
            <w:tcW w:w="851" w:type="dxa"/>
            <w:vAlign w:val="center"/>
          </w:tcPr>
          <w:p w14:paraId="0DB1228A" w14:textId="0A3AA6F6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2024-10-08</w:t>
            </w:r>
          </w:p>
        </w:tc>
        <w:tc>
          <w:tcPr>
            <w:tcW w:w="850" w:type="dxa"/>
            <w:vAlign w:val="center"/>
          </w:tcPr>
          <w:p w14:paraId="5F86D096" w14:textId="0723E19F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7427388</w:t>
            </w:r>
          </w:p>
        </w:tc>
        <w:tc>
          <w:tcPr>
            <w:tcW w:w="851" w:type="dxa"/>
            <w:vAlign w:val="center"/>
          </w:tcPr>
          <w:p w14:paraId="51FCFD22" w14:textId="06933FBC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中国石油大学（华东）</w:t>
            </w:r>
          </w:p>
        </w:tc>
        <w:tc>
          <w:tcPr>
            <w:tcW w:w="1163" w:type="dxa"/>
            <w:vAlign w:val="center"/>
          </w:tcPr>
          <w:p w14:paraId="7187D7BE" w14:textId="5A00D59B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侯健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宋考平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;杜庆军;郑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浩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宇;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朱帅男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;石丽娜;周康;赵东;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熊赞夫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沈杰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韦贝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;刘永革;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刘瑞欣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鲁向权</w:t>
            </w:r>
            <w:proofErr w:type="gramEnd"/>
          </w:p>
        </w:tc>
        <w:tc>
          <w:tcPr>
            <w:tcW w:w="821" w:type="dxa"/>
            <w:vAlign w:val="center"/>
          </w:tcPr>
          <w:p w14:paraId="036C7E6D" w14:textId="6D0F8B17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专利权有效</w:t>
            </w:r>
          </w:p>
        </w:tc>
        <w:tc>
          <w:tcPr>
            <w:tcW w:w="992" w:type="dxa"/>
            <w:vAlign w:val="center"/>
          </w:tcPr>
          <w:p w14:paraId="743ACC60" w14:textId="5FA9152E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14:paraId="0EBF623C" w14:textId="7DE0B211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</w:tr>
      <w:tr w:rsidR="00554680" w:rsidRPr="00554680" w14:paraId="434D7A78" w14:textId="77777777" w:rsidTr="00BF122C">
        <w:trPr>
          <w:trHeight w:hRule="exact" w:val="2396"/>
          <w:jc w:val="center"/>
        </w:trPr>
        <w:tc>
          <w:tcPr>
            <w:tcW w:w="651" w:type="dxa"/>
            <w:vAlign w:val="center"/>
          </w:tcPr>
          <w:p w14:paraId="270D976A" w14:textId="042B815C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发明专利权</w:t>
            </w:r>
          </w:p>
        </w:tc>
        <w:tc>
          <w:tcPr>
            <w:tcW w:w="1306" w:type="dxa"/>
            <w:vAlign w:val="center"/>
          </w:tcPr>
          <w:p w14:paraId="4F768CB5" w14:textId="06E62F5C" w:rsidR="00554680" w:rsidRPr="00554680" w:rsidRDefault="00554680" w:rsidP="00BE4E0E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Chemical flooding method for</w:t>
            </w:r>
            <w:r w:rsidRPr="00554680">
              <w:rPr>
                <w:rFonts w:ascii="宋体" w:cs="宋体" w:hint="eastAsia"/>
                <w:sz w:val="18"/>
                <w:szCs w:val="18"/>
              </w:rPr>
              <w:t xml:space="preserve"> </w:t>
            </w:r>
            <w:r w:rsidRPr="00554680">
              <w:rPr>
                <w:rFonts w:ascii="宋体" w:cs="宋体"/>
                <w:sz w:val="18"/>
                <w:szCs w:val="18"/>
              </w:rPr>
              <w:t>balanced</w:t>
            </w:r>
            <w:r w:rsidRPr="00554680">
              <w:rPr>
                <w:rFonts w:ascii="宋体" w:cs="宋体" w:hint="eastAsia"/>
                <w:sz w:val="18"/>
                <w:szCs w:val="18"/>
              </w:rPr>
              <w:t xml:space="preserve"> </w:t>
            </w:r>
            <w:r w:rsidRPr="00554680">
              <w:rPr>
                <w:rFonts w:ascii="宋体" w:cs="宋体"/>
                <w:sz w:val="18"/>
                <w:szCs w:val="18"/>
              </w:rPr>
              <w:t>displacement</w:t>
            </w:r>
            <w:r w:rsidRPr="00554680">
              <w:rPr>
                <w:rFonts w:ascii="宋体" w:cs="宋体" w:hint="eastAsia"/>
                <w:sz w:val="18"/>
                <w:szCs w:val="18"/>
              </w:rPr>
              <w:t xml:space="preserve"> </w:t>
            </w:r>
            <w:r w:rsidRPr="00554680">
              <w:rPr>
                <w:rFonts w:ascii="宋体" w:cs="宋体"/>
                <w:sz w:val="18"/>
                <w:szCs w:val="18"/>
              </w:rPr>
              <w:t>of heterogeneous</w:t>
            </w:r>
            <w:r w:rsidRPr="00554680">
              <w:rPr>
                <w:rFonts w:ascii="宋体" w:cs="宋体" w:hint="eastAsia"/>
                <w:sz w:val="18"/>
                <w:szCs w:val="18"/>
              </w:rPr>
              <w:t xml:space="preserve"> </w:t>
            </w:r>
            <w:r w:rsidRPr="00554680">
              <w:rPr>
                <w:rFonts w:ascii="宋体" w:cs="宋体"/>
                <w:sz w:val="18"/>
                <w:szCs w:val="18"/>
              </w:rPr>
              <w:t xml:space="preserve">oil reservoir </w:t>
            </w:r>
            <w:r w:rsidRPr="00554680">
              <w:rPr>
                <w:rFonts w:ascii="宋体" w:cs="宋体" w:hint="eastAsia"/>
                <w:sz w:val="18"/>
                <w:szCs w:val="18"/>
              </w:rPr>
              <w:t>(中、美发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明专利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均授权)</w:t>
            </w:r>
          </w:p>
        </w:tc>
        <w:tc>
          <w:tcPr>
            <w:tcW w:w="537" w:type="dxa"/>
            <w:vAlign w:val="center"/>
          </w:tcPr>
          <w:p w14:paraId="1200D55F" w14:textId="47B381E3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美国</w:t>
            </w:r>
          </w:p>
        </w:tc>
        <w:tc>
          <w:tcPr>
            <w:tcW w:w="709" w:type="dxa"/>
            <w:vAlign w:val="center"/>
          </w:tcPr>
          <w:p w14:paraId="45065A47" w14:textId="4C8AB469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US12055022(B2)</w:t>
            </w:r>
          </w:p>
        </w:tc>
        <w:tc>
          <w:tcPr>
            <w:tcW w:w="851" w:type="dxa"/>
            <w:vAlign w:val="center"/>
          </w:tcPr>
          <w:p w14:paraId="1FC23B8C" w14:textId="0037FCE9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2024</w:t>
            </w:r>
            <w:r w:rsidRPr="00554680">
              <w:rPr>
                <w:rFonts w:ascii="宋体" w:cs="宋体" w:hint="eastAsia"/>
                <w:sz w:val="18"/>
                <w:szCs w:val="18"/>
              </w:rPr>
              <w:t>-0</w:t>
            </w:r>
            <w:r w:rsidRPr="00554680">
              <w:rPr>
                <w:rFonts w:ascii="宋体" w:cs="宋体"/>
                <w:sz w:val="18"/>
                <w:szCs w:val="18"/>
              </w:rPr>
              <w:t>8</w:t>
            </w:r>
            <w:r w:rsidRPr="00554680">
              <w:rPr>
                <w:rFonts w:ascii="宋体" w:cs="宋体" w:hint="eastAsia"/>
                <w:sz w:val="18"/>
                <w:szCs w:val="18"/>
              </w:rPr>
              <w:t>-0</w:t>
            </w:r>
            <w:r w:rsidRPr="00554680">
              <w:rPr>
                <w:rFonts w:ascii="宋体" w:cs="宋体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797336F5" w14:textId="7EEE252C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US12055022(B2)</w:t>
            </w:r>
          </w:p>
        </w:tc>
        <w:tc>
          <w:tcPr>
            <w:tcW w:w="851" w:type="dxa"/>
            <w:vAlign w:val="center"/>
          </w:tcPr>
          <w:p w14:paraId="541051AF" w14:textId="11150179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中国石油大学（华东）</w:t>
            </w:r>
          </w:p>
        </w:tc>
        <w:tc>
          <w:tcPr>
            <w:tcW w:w="1163" w:type="dxa"/>
            <w:vAlign w:val="center"/>
          </w:tcPr>
          <w:p w14:paraId="111A8A02" w14:textId="6DE643D0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侯健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;</w:t>
            </w:r>
            <w:r w:rsidRPr="00554680">
              <w:rPr>
                <w:rFonts w:ascii="宋体" w:cs="宋体"/>
                <w:sz w:val="18"/>
                <w:szCs w:val="18"/>
              </w:rPr>
              <w:t xml:space="preserve"> </w:t>
            </w:r>
            <w:r w:rsidRPr="00554680">
              <w:rPr>
                <w:rFonts w:ascii="宋体" w:cs="宋体" w:hint="eastAsia"/>
                <w:sz w:val="18"/>
                <w:szCs w:val="18"/>
              </w:rPr>
              <w:t xml:space="preserve">周康; 杜庆军; 刘永革; 刘月亮; 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韦贝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; 赵东; 安志斌; 吴德君</w:t>
            </w:r>
          </w:p>
        </w:tc>
        <w:tc>
          <w:tcPr>
            <w:tcW w:w="821" w:type="dxa"/>
            <w:vAlign w:val="center"/>
          </w:tcPr>
          <w:p w14:paraId="422D23A0" w14:textId="35C47FFE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专利权有效</w:t>
            </w:r>
          </w:p>
        </w:tc>
        <w:tc>
          <w:tcPr>
            <w:tcW w:w="992" w:type="dxa"/>
            <w:vAlign w:val="center"/>
          </w:tcPr>
          <w:p w14:paraId="58BC941B" w14:textId="2CE7BCF3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14:paraId="558AA7A0" w14:textId="64F94129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</w:tr>
      <w:tr w:rsidR="00554680" w:rsidRPr="00554680" w14:paraId="083C4C18" w14:textId="77777777" w:rsidTr="00BE4E0E">
        <w:trPr>
          <w:trHeight w:hRule="exact" w:val="1144"/>
          <w:jc w:val="center"/>
        </w:trPr>
        <w:tc>
          <w:tcPr>
            <w:tcW w:w="651" w:type="dxa"/>
            <w:vAlign w:val="center"/>
          </w:tcPr>
          <w:p w14:paraId="0E60232A" w14:textId="78888475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发明专利权</w:t>
            </w:r>
          </w:p>
        </w:tc>
        <w:tc>
          <w:tcPr>
            <w:tcW w:w="1306" w:type="dxa"/>
            <w:vAlign w:val="center"/>
          </w:tcPr>
          <w:p w14:paraId="1931C65F" w14:textId="6227CAB5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聚合物驱聚窜通道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的检测方法</w:t>
            </w:r>
          </w:p>
        </w:tc>
        <w:tc>
          <w:tcPr>
            <w:tcW w:w="537" w:type="dxa"/>
            <w:vAlign w:val="center"/>
          </w:tcPr>
          <w:p w14:paraId="2593E243" w14:textId="13D59027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14:paraId="355BDD36" w14:textId="6378CCF6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ZL201510031288.3</w:t>
            </w:r>
          </w:p>
        </w:tc>
        <w:tc>
          <w:tcPr>
            <w:tcW w:w="851" w:type="dxa"/>
            <w:vAlign w:val="center"/>
          </w:tcPr>
          <w:p w14:paraId="2042354A" w14:textId="5A271C67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2016-04-06</w:t>
            </w:r>
          </w:p>
        </w:tc>
        <w:tc>
          <w:tcPr>
            <w:tcW w:w="850" w:type="dxa"/>
            <w:vAlign w:val="center"/>
          </w:tcPr>
          <w:p w14:paraId="2703151A" w14:textId="3388B72B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2014609</w:t>
            </w:r>
          </w:p>
        </w:tc>
        <w:tc>
          <w:tcPr>
            <w:tcW w:w="851" w:type="dxa"/>
            <w:vAlign w:val="center"/>
          </w:tcPr>
          <w:p w14:paraId="3C4D4948" w14:textId="395CD514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中国石油大学（华东）</w:t>
            </w:r>
          </w:p>
        </w:tc>
        <w:tc>
          <w:tcPr>
            <w:tcW w:w="1163" w:type="dxa"/>
            <w:vAlign w:val="center"/>
          </w:tcPr>
          <w:p w14:paraId="7C0129E4" w14:textId="482CEF7B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侯健</w:t>
            </w:r>
            <w:proofErr w:type="gramEnd"/>
            <w:r w:rsidRPr="00554680">
              <w:rPr>
                <w:rFonts w:ascii="宋体" w:cs="宋体"/>
                <w:sz w:val="18"/>
                <w:szCs w:val="18"/>
              </w:rPr>
              <w:t>;</w:t>
            </w:r>
            <w:r w:rsidRPr="00554680">
              <w:rPr>
                <w:rFonts w:ascii="宋体" w:cs="宋体" w:hint="eastAsia"/>
                <w:sz w:val="18"/>
                <w:szCs w:val="18"/>
              </w:rPr>
              <w:t>刘永革</w:t>
            </w:r>
            <w:r w:rsidRPr="00554680">
              <w:rPr>
                <w:rFonts w:ascii="宋体" w:cs="宋体"/>
                <w:sz w:val="18"/>
                <w:szCs w:val="18"/>
              </w:rPr>
              <w:t>;</w:t>
            </w:r>
            <w:r w:rsidRPr="00554680">
              <w:rPr>
                <w:rFonts w:ascii="宋体" w:cs="宋体" w:hint="eastAsia"/>
                <w:sz w:val="18"/>
                <w:szCs w:val="18"/>
              </w:rPr>
              <w:t>高达</w:t>
            </w:r>
            <w:r w:rsidRPr="00554680">
              <w:rPr>
                <w:rFonts w:ascii="宋体" w:cs="宋体"/>
                <w:sz w:val="18"/>
                <w:szCs w:val="18"/>
              </w:rPr>
              <w:t>;</w:t>
            </w:r>
            <w:r w:rsidRPr="00554680">
              <w:rPr>
                <w:rFonts w:ascii="宋体" w:cs="宋体" w:hint="eastAsia"/>
                <w:sz w:val="18"/>
                <w:szCs w:val="18"/>
              </w:rPr>
              <w:t>任晓云</w:t>
            </w:r>
            <w:r w:rsidRPr="00554680">
              <w:rPr>
                <w:rFonts w:ascii="宋体" w:cs="宋体"/>
                <w:sz w:val="18"/>
                <w:szCs w:val="18"/>
              </w:rPr>
              <w:t>;</w:t>
            </w:r>
            <w:r w:rsidRPr="00554680">
              <w:rPr>
                <w:rFonts w:ascii="宋体" w:cs="宋体" w:hint="eastAsia"/>
                <w:sz w:val="18"/>
                <w:szCs w:val="18"/>
              </w:rPr>
              <w:t>杜庆军</w:t>
            </w:r>
            <w:r w:rsidRPr="00554680">
              <w:rPr>
                <w:rFonts w:ascii="宋体" w:cs="宋体"/>
                <w:sz w:val="18"/>
                <w:szCs w:val="18"/>
              </w:rPr>
              <w:t>;</w:t>
            </w:r>
            <w:r w:rsidRPr="00554680">
              <w:rPr>
                <w:rFonts w:ascii="宋体" w:cs="宋体" w:hint="eastAsia"/>
                <w:sz w:val="18"/>
                <w:szCs w:val="18"/>
              </w:rPr>
              <w:t>任伟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伟</w:t>
            </w:r>
            <w:proofErr w:type="gramEnd"/>
          </w:p>
        </w:tc>
        <w:tc>
          <w:tcPr>
            <w:tcW w:w="821" w:type="dxa"/>
            <w:vAlign w:val="center"/>
          </w:tcPr>
          <w:p w14:paraId="53B10EC1" w14:textId="42D77621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专利权有效</w:t>
            </w:r>
          </w:p>
        </w:tc>
        <w:tc>
          <w:tcPr>
            <w:tcW w:w="992" w:type="dxa"/>
            <w:vAlign w:val="center"/>
          </w:tcPr>
          <w:p w14:paraId="4A8FF6ED" w14:textId="62EF093E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14:paraId="1000C2C2" w14:textId="1D8B3B86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</w:tr>
      <w:tr w:rsidR="00554680" w:rsidRPr="00554680" w14:paraId="3C91F26F" w14:textId="77777777" w:rsidTr="00BE4E0E">
        <w:trPr>
          <w:trHeight w:hRule="exact" w:val="2418"/>
          <w:jc w:val="center"/>
        </w:trPr>
        <w:tc>
          <w:tcPr>
            <w:tcW w:w="651" w:type="dxa"/>
            <w:vAlign w:val="center"/>
          </w:tcPr>
          <w:p w14:paraId="0C3FF05D" w14:textId="50EF0A1C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发明专利权</w:t>
            </w:r>
          </w:p>
        </w:tc>
        <w:tc>
          <w:tcPr>
            <w:tcW w:w="1306" w:type="dxa"/>
            <w:vAlign w:val="center"/>
          </w:tcPr>
          <w:p w14:paraId="0BF4E9BE" w14:textId="767BBF36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聚合物溶液在多孔介质中拉伸特性测试系统与测试方法</w:t>
            </w:r>
          </w:p>
        </w:tc>
        <w:tc>
          <w:tcPr>
            <w:tcW w:w="537" w:type="dxa"/>
            <w:vAlign w:val="center"/>
          </w:tcPr>
          <w:p w14:paraId="4DB7DC37" w14:textId="04637F05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14:paraId="2187FAAE" w14:textId="780C94CA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ZL201711296683.X</w:t>
            </w:r>
          </w:p>
        </w:tc>
        <w:tc>
          <w:tcPr>
            <w:tcW w:w="851" w:type="dxa"/>
            <w:vAlign w:val="center"/>
          </w:tcPr>
          <w:p w14:paraId="78A8B0BC" w14:textId="15B50F82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2</w:t>
            </w:r>
            <w:r w:rsidRPr="00554680">
              <w:rPr>
                <w:rFonts w:ascii="宋体" w:cs="宋体"/>
                <w:sz w:val="18"/>
                <w:szCs w:val="18"/>
              </w:rPr>
              <w:t>023-11-17</w:t>
            </w:r>
          </w:p>
        </w:tc>
        <w:tc>
          <w:tcPr>
            <w:tcW w:w="850" w:type="dxa"/>
            <w:vAlign w:val="center"/>
          </w:tcPr>
          <w:p w14:paraId="7A912018" w14:textId="5E20A718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6</w:t>
            </w:r>
            <w:r w:rsidRPr="00554680">
              <w:rPr>
                <w:rFonts w:ascii="宋体" w:cs="宋体"/>
                <w:sz w:val="18"/>
                <w:szCs w:val="18"/>
              </w:rPr>
              <w:t>494924</w:t>
            </w:r>
          </w:p>
        </w:tc>
        <w:tc>
          <w:tcPr>
            <w:tcW w:w="851" w:type="dxa"/>
            <w:vAlign w:val="center"/>
          </w:tcPr>
          <w:p w14:paraId="2C89260A" w14:textId="25B73EC1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中国石油化工股份有限公司；中国石油化工股份有限公司胜利油田分公司勘探开发研究院</w:t>
            </w:r>
          </w:p>
        </w:tc>
        <w:tc>
          <w:tcPr>
            <w:tcW w:w="1163" w:type="dxa"/>
            <w:vAlign w:val="center"/>
          </w:tcPr>
          <w:p w14:paraId="24852813" w14:textId="01EF2F55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曹绪龙;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祝仰文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;徐辉;孙秀芝;庞雪君;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窦立霞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;李海涛;蒋文超;何冬月;李彬;季岩峰;董雯</w:t>
            </w:r>
          </w:p>
        </w:tc>
        <w:tc>
          <w:tcPr>
            <w:tcW w:w="821" w:type="dxa"/>
            <w:vAlign w:val="center"/>
          </w:tcPr>
          <w:p w14:paraId="235F1D99" w14:textId="4FF792B7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专利权有效</w:t>
            </w:r>
          </w:p>
        </w:tc>
        <w:tc>
          <w:tcPr>
            <w:tcW w:w="992" w:type="dxa"/>
            <w:vAlign w:val="center"/>
          </w:tcPr>
          <w:p w14:paraId="12FF2F02" w14:textId="44D2F0B9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14:paraId="62BB0A95" w14:textId="529A9E79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</w:tr>
      <w:tr w:rsidR="00554680" w:rsidRPr="00554680" w14:paraId="271F7D9D" w14:textId="77777777" w:rsidTr="00E57590">
        <w:trPr>
          <w:trHeight w:hRule="exact" w:val="1545"/>
          <w:jc w:val="center"/>
        </w:trPr>
        <w:tc>
          <w:tcPr>
            <w:tcW w:w="651" w:type="dxa"/>
            <w:vAlign w:val="center"/>
          </w:tcPr>
          <w:p w14:paraId="1B0DB467" w14:textId="714598FA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lastRenderedPageBreak/>
              <w:t>发明专利权</w:t>
            </w:r>
          </w:p>
        </w:tc>
        <w:tc>
          <w:tcPr>
            <w:tcW w:w="1306" w:type="dxa"/>
            <w:vAlign w:val="center"/>
          </w:tcPr>
          <w:p w14:paraId="77CEA10A" w14:textId="160AAB81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驱油体系的乳化参数确定方法、装置、设备及存储介质</w:t>
            </w:r>
          </w:p>
        </w:tc>
        <w:tc>
          <w:tcPr>
            <w:tcW w:w="537" w:type="dxa"/>
            <w:vAlign w:val="center"/>
          </w:tcPr>
          <w:p w14:paraId="4D0503BA" w14:textId="326230EE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14:paraId="546CE397" w14:textId="7BFBF5B8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ZL</w:t>
            </w:r>
            <w:r w:rsidRPr="00554680">
              <w:rPr>
                <w:rFonts w:ascii="宋体" w:cs="宋体"/>
                <w:sz w:val="18"/>
                <w:szCs w:val="18"/>
              </w:rPr>
              <w:t>202110346976</w:t>
            </w:r>
            <w:r w:rsidRPr="00554680">
              <w:rPr>
                <w:rFonts w:ascii="宋体" w:cs="宋体" w:hint="eastAsia"/>
                <w:sz w:val="18"/>
                <w:szCs w:val="18"/>
              </w:rPr>
              <w:t>.</w:t>
            </w:r>
            <w:r w:rsidRPr="00554680"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7063FCB5" w14:textId="0C0E9D31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2025</w:t>
            </w:r>
            <w:r w:rsidRPr="00554680">
              <w:rPr>
                <w:rFonts w:ascii="宋体" w:cs="宋体" w:hint="eastAsia"/>
                <w:sz w:val="18"/>
                <w:szCs w:val="18"/>
              </w:rPr>
              <w:t>-</w:t>
            </w:r>
            <w:r w:rsidRPr="00554680">
              <w:rPr>
                <w:rFonts w:ascii="宋体" w:cs="宋体"/>
                <w:sz w:val="18"/>
                <w:szCs w:val="18"/>
              </w:rPr>
              <w:t>05</w:t>
            </w:r>
            <w:r w:rsidRPr="00554680">
              <w:rPr>
                <w:rFonts w:ascii="宋体" w:cs="宋体" w:hint="eastAsia"/>
                <w:sz w:val="18"/>
                <w:szCs w:val="18"/>
              </w:rPr>
              <w:t>-</w:t>
            </w:r>
            <w:r w:rsidRPr="00554680">
              <w:rPr>
                <w:rFonts w:ascii="宋体" w:cs="宋体"/>
                <w:sz w:val="18"/>
                <w:szCs w:val="18"/>
              </w:rPr>
              <w:t>27</w:t>
            </w:r>
          </w:p>
        </w:tc>
        <w:tc>
          <w:tcPr>
            <w:tcW w:w="850" w:type="dxa"/>
            <w:vAlign w:val="center"/>
          </w:tcPr>
          <w:p w14:paraId="46E29853" w14:textId="77777777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FA89A1" w14:textId="27B11255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中国石油天然气股份有限公司</w:t>
            </w:r>
          </w:p>
        </w:tc>
        <w:tc>
          <w:tcPr>
            <w:tcW w:w="1163" w:type="dxa"/>
            <w:vAlign w:val="center"/>
          </w:tcPr>
          <w:p w14:paraId="0F7EF1C2" w14:textId="3B0C959A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蔡明俊;</w:t>
            </w:r>
            <w:r w:rsidRPr="00554680">
              <w:rPr>
                <w:rFonts w:ascii="宋体" w:cs="宋体"/>
                <w:sz w:val="18"/>
                <w:szCs w:val="18"/>
              </w:rPr>
              <w:t> </w:t>
            </w:r>
            <w:r w:rsidRPr="00554680">
              <w:rPr>
                <w:rFonts w:ascii="宋体" w:cs="宋体"/>
                <w:sz w:val="18"/>
                <w:szCs w:val="18"/>
              </w:rPr>
              <w:t>张杰;</w:t>
            </w:r>
            <w:proofErr w:type="gramStart"/>
            <w:r w:rsidRPr="00554680">
              <w:rPr>
                <w:rFonts w:ascii="宋体" w:cs="宋体"/>
                <w:sz w:val="18"/>
                <w:szCs w:val="18"/>
              </w:rPr>
              <w:t>苑光宇</w:t>
            </w:r>
            <w:proofErr w:type="gramEnd"/>
            <w:r w:rsidRPr="00554680">
              <w:rPr>
                <w:rFonts w:ascii="宋体" w:cs="宋体"/>
                <w:sz w:val="18"/>
                <w:szCs w:val="18"/>
              </w:rPr>
              <w:t>;王晓燕;王伟;张勇;崔丹丹;李辉;</w:t>
            </w:r>
            <w:proofErr w:type="gramStart"/>
            <w:r w:rsidRPr="00554680">
              <w:rPr>
                <w:rFonts w:ascii="宋体" w:cs="宋体"/>
                <w:sz w:val="18"/>
                <w:szCs w:val="18"/>
              </w:rPr>
              <w:t>严曦</w:t>
            </w:r>
            <w:proofErr w:type="gramEnd"/>
            <w:r w:rsidRPr="00554680">
              <w:rPr>
                <w:rFonts w:ascii="宋体" w:cs="宋体"/>
                <w:sz w:val="18"/>
                <w:szCs w:val="18"/>
              </w:rPr>
              <w:t>;邢立国;</w:t>
            </w:r>
            <w:proofErr w:type="gramStart"/>
            <w:r w:rsidRPr="00554680">
              <w:rPr>
                <w:rFonts w:ascii="宋体" w:cs="宋体"/>
                <w:sz w:val="18"/>
                <w:szCs w:val="18"/>
              </w:rPr>
              <w:t>陈瑜芳</w:t>
            </w:r>
            <w:proofErr w:type="gramEnd"/>
          </w:p>
        </w:tc>
        <w:tc>
          <w:tcPr>
            <w:tcW w:w="821" w:type="dxa"/>
            <w:vAlign w:val="center"/>
          </w:tcPr>
          <w:p w14:paraId="140D5427" w14:textId="0CA82277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专利权有效</w:t>
            </w:r>
          </w:p>
        </w:tc>
        <w:tc>
          <w:tcPr>
            <w:tcW w:w="992" w:type="dxa"/>
            <w:vAlign w:val="center"/>
          </w:tcPr>
          <w:p w14:paraId="5E622A3E" w14:textId="6A95C074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14:paraId="76FB70B3" w14:textId="0E051EC0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</w:tr>
      <w:tr w:rsidR="00554680" w:rsidRPr="00554680" w14:paraId="53D2AED9" w14:textId="77777777" w:rsidTr="00BE4E0E">
        <w:trPr>
          <w:trHeight w:hRule="exact" w:val="1687"/>
          <w:jc w:val="center"/>
        </w:trPr>
        <w:tc>
          <w:tcPr>
            <w:tcW w:w="651" w:type="dxa"/>
            <w:vAlign w:val="center"/>
          </w:tcPr>
          <w:p w14:paraId="460E7347" w14:textId="4CA8F3B2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发明专利权</w:t>
            </w:r>
          </w:p>
        </w:tc>
        <w:tc>
          <w:tcPr>
            <w:tcW w:w="1306" w:type="dxa"/>
            <w:vAlign w:val="center"/>
          </w:tcPr>
          <w:p w14:paraId="3369344C" w14:textId="10FA4DB1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一种聚合物胶囊的制备方法</w:t>
            </w:r>
          </w:p>
        </w:tc>
        <w:tc>
          <w:tcPr>
            <w:tcW w:w="537" w:type="dxa"/>
            <w:vAlign w:val="center"/>
          </w:tcPr>
          <w:p w14:paraId="660828B7" w14:textId="6D833911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14:paraId="620EDDE7" w14:textId="5E31431A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ZL</w:t>
            </w:r>
            <w:r w:rsidRPr="00554680">
              <w:rPr>
                <w:rFonts w:ascii="宋体" w:cs="宋体"/>
                <w:sz w:val="18"/>
                <w:szCs w:val="18"/>
              </w:rPr>
              <w:t>202410324012.3</w:t>
            </w:r>
          </w:p>
        </w:tc>
        <w:tc>
          <w:tcPr>
            <w:tcW w:w="851" w:type="dxa"/>
            <w:vAlign w:val="center"/>
          </w:tcPr>
          <w:p w14:paraId="6F63D68F" w14:textId="22E81516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2024-11-01</w:t>
            </w:r>
          </w:p>
        </w:tc>
        <w:tc>
          <w:tcPr>
            <w:tcW w:w="850" w:type="dxa"/>
            <w:vAlign w:val="center"/>
          </w:tcPr>
          <w:p w14:paraId="642B1E83" w14:textId="3C7DC243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7488724</w:t>
            </w:r>
          </w:p>
        </w:tc>
        <w:tc>
          <w:tcPr>
            <w:tcW w:w="851" w:type="dxa"/>
            <w:vAlign w:val="center"/>
          </w:tcPr>
          <w:p w14:paraId="653E7D73" w14:textId="3F9252F1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中国石油大学（华东）</w:t>
            </w:r>
          </w:p>
        </w:tc>
        <w:tc>
          <w:tcPr>
            <w:tcW w:w="1163" w:type="dxa"/>
            <w:vAlign w:val="center"/>
          </w:tcPr>
          <w:p w14:paraId="295F9A44" w14:textId="6B84AFC8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侯健</w:t>
            </w:r>
            <w:proofErr w:type="gramEnd"/>
            <w:r w:rsidRPr="00554680">
              <w:rPr>
                <w:rFonts w:ascii="宋体" w:cs="宋体"/>
                <w:sz w:val="18"/>
                <w:szCs w:val="18"/>
              </w:rPr>
              <w:t>;</w:t>
            </w:r>
            <w:r w:rsidRPr="00554680">
              <w:rPr>
                <w:rFonts w:ascii="宋体" w:cs="宋体" w:hint="eastAsia"/>
                <w:sz w:val="18"/>
                <w:szCs w:val="18"/>
              </w:rPr>
              <w:t>薛钰</w:t>
            </w:r>
            <w:r w:rsidRPr="00554680">
              <w:rPr>
                <w:rFonts w:ascii="宋体" w:cs="宋体"/>
                <w:sz w:val="18"/>
                <w:szCs w:val="18"/>
              </w:rPr>
              <w:t>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韦贝</w:t>
            </w:r>
            <w:proofErr w:type="gramEnd"/>
            <w:r w:rsidRPr="00554680">
              <w:rPr>
                <w:rFonts w:ascii="宋体" w:cs="宋体"/>
                <w:sz w:val="18"/>
                <w:szCs w:val="18"/>
              </w:rPr>
              <w:t>;</w:t>
            </w:r>
            <w:r w:rsidRPr="00554680">
              <w:rPr>
                <w:rFonts w:ascii="宋体" w:cs="宋体" w:hint="eastAsia"/>
                <w:sz w:val="18"/>
                <w:szCs w:val="18"/>
              </w:rPr>
              <w:t>刘永盛</w:t>
            </w:r>
            <w:r w:rsidRPr="00554680">
              <w:rPr>
                <w:rFonts w:ascii="宋体" w:cs="宋体"/>
                <w:sz w:val="18"/>
                <w:szCs w:val="18"/>
              </w:rPr>
              <w:t>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宋考平</w:t>
            </w:r>
            <w:proofErr w:type="gramEnd"/>
            <w:r w:rsidRPr="00554680">
              <w:rPr>
                <w:rFonts w:ascii="宋体" w:cs="宋体"/>
                <w:sz w:val="18"/>
                <w:szCs w:val="18"/>
              </w:rPr>
              <w:t>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郑宁宇</w:t>
            </w:r>
            <w:proofErr w:type="gramEnd"/>
            <w:r w:rsidRPr="00554680">
              <w:rPr>
                <w:rFonts w:ascii="宋体" w:cs="宋体"/>
                <w:sz w:val="18"/>
                <w:szCs w:val="18"/>
              </w:rPr>
              <w:t>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郭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拥军</w:t>
            </w:r>
            <w:r w:rsidRPr="00554680">
              <w:rPr>
                <w:rFonts w:ascii="宋体" w:cs="宋体"/>
                <w:sz w:val="18"/>
                <w:szCs w:val="18"/>
              </w:rPr>
              <w:t>;</w:t>
            </w:r>
            <w:r w:rsidRPr="00554680">
              <w:rPr>
                <w:rFonts w:ascii="宋体" w:cs="宋体" w:hint="eastAsia"/>
                <w:sz w:val="18"/>
                <w:szCs w:val="18"/>
              </w:rPr>
              <w:t>杨二龙</w:t>
            </w:r>
            <w:r w:rsidRPr="00554680">
              <w:rPr>
                <w:rFonts w:ascii="宋体" w:cs="宋体"/>
                <w:sz w:val="18"/>
                <w:szCs w:val="18"/>
              </w:rPr>
              <w:t>;</w:t>
            </w:r>
            <w:r w:rsidRPr="00554680">
              <w:rPr>
                <w:rFonts w:ascii="宋体" w:cs="宋体" w:hint="eastAsia"/>
                <w:sz w:val="18"/>
                <w:szCs w:val="18"/>
              </w:rPr>
              <w:t>黄斌</w:t>
            </w:r>
            <w:r w:rsidRPr="00554680">
              <w:rPr>
                <w:rFonts w:ascii="宋体" w:cs="宋体"/>
                <w:sz w:val="18"/>
                <w:szCs w:val="18"/>
              </w:rPr>
              <w:t>;</w:t>
            </w:r>
            <w:r w:rsidRPr="00554680">
              <w:rPr>
                <w:rFonts w:ascii="宋体" w:cs="宋体" w:hint="eastAsia"/>
                <w:sz w:val="18"/>
                <w:szCs w:val="18"/>
              </w:rPr>
              <w:t>周康</w:t>
            </w:r>
            <w:r w:rsidRPr="00554680">
              <w:rPr>
                <w:rFonts w:ascii="宋体" w:cs="宋体"/>
                <w:sz w:val="18"/>
                <w:szCs w:val="18"/>
              </w:rPr>
              <w:t>;</w:t>
            </w:r>
            <w:r w:rsidRPr="00554680">
              <w:rPr>
                <w:rFonts w:ascii="宋体" w:cs="宋体" w:hint="eastAsia"/>
                <w:sz w:val="18"/>
                <w:szCs w:val="18"/>
              </w:rPr>
              <w:t>杜庆军</w:t>
            </w:r>
            <w:r w:rsidRPr="00554680">
              <w:rPr>
                <w:rFonts w:ascii="宋体" w:cs="宋体"/>
                <w:sz w:val="18"/>
                <w:szCs w:val="18"/>
              </w:rPr>
              <w:t>;</w:t>
            </w:r>
            <w:r w:rsidRPr="00554680">
              <w:rPr>
                <w:rFonts w:ascii="宋体" w:cs="宋体" w:hint="eastAsia"/>
                <w:sz w:val="18"/>
                <w:szCs w:val="18"/>
              </w:rPr>
              <w:t>刘永革</w:t>
            </w:r>
          </w:p>
        </w:tc>
        <w:tc>
          <w:tcPr>
            <w:tcW w:w="821" w:type="dxa"/>
            <w:vAlign w:val="center"/>
          </w:tcPr>
          <w:p w14:paraId="53ADF559" w14:textId="5C586964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专利权有效</w:t>
            </w:r>
          </w:p>
        </w:tc>
        <w:tc>
          <w:tcPr>
            <w:tcW w:w="992" w:type="dxa"/>
            <w:vAlign w:val="center"/>
          </w:tcPr>
          <w:p w14:paraId="53AA3E95" w14:textId="1D5B2BA1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14:paraId="452FBF82" w14:textId="63D2CA60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</w:tr>
      <w:tr w:rsidR="00554680" w:rsidRPr="00554680" w14:paraId="58C88EEB" w14:textId="77777777" w:rsidTr="00BE4E0E">
        <w:trPr>
          <w:trHeight w:hRule="exact" w:val="1414"/>
          <w:jc w:val="center"/>
        </w:trPr>
        <w:tc>
          <w:tcPr>
            <w:tcW w:w="651" w:type="dxa"/>
            <w:vAlign w:val="center"/>
          </w:tcPr>
          <w:p w14:paraId="1A40984C" w14:textId="5876F615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发明专利权</w:t>
            </w:r>
          </w:p>
        </w:tc>
        <w:tc>
          <w:tcPr>
            <w:tcW w:w="1306" w:type="dxa"/>
            <w:vAlign w:val="center"/>
          </w:tcPr>
          <w:p w14:paraId="3B1F6291" w14:textId="222C9D83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岩心含油饱和度监测装置</w:t>
            </w:r>
          </w:p>
        </w:tc>
        <w:tc>
          <w:tcPr>
            <w:tcW w:w="537" w:type="dxa"/>
            <w:vAlign w:val="center"/>
          </w:tcPr>
          <w:p w14:paraId="3E152F0A" w14:textId="24A35E38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14:paraId="4DBA6EB8" w14:textId="2A624397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ZL</w:t>
            </w:r>
            <w:r w:rsidRPr="00554680">
              <w:rPr>
                <w:rFonts w:ascii="宋体" w:cs="宋体"/>
                <w:sz w:val="18"/>
                <w:szCs w:val="18"/>
              </w:rPr>
              <w:t>202010816315</w:t>
            </w:r>
            <w:r w:rsidRPr="00554680">
              <w:rPr>
                <w:rFonts w:ascii="宋体" w:cs="宋体" w:hint="eastAsia"/>
                <w:sz w:val="18"/>
                <w:szCs w:val="18"/>
              </w:rPr>
              <w:t>.</w:t>
            </w:r>
            <w:r w:rsidRPr="00554680">
              <w:rPr>
                <w:rFonts w:ascii="宋体" w:cs="宋体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04366BC1" w14:textId="16C7C901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2</w:t>
            </w:r>
            <w:r w:rsidRPr="00554680">
              <w:rPr>
                <w:rFonts w:ascii="宋体" w:cs="宋体"/>
                <w:sz w:val="18"/>
                <w:szCs w:val="18"/>
              </w:rPr>
              <w:t>022-04-15</w:t>
            </w:r>
          </w:p>
        </w:tc>
        <w:tc>
          <w:tcPr>
            <w:tcW w:w="850" w:type="dxa"/>
            <w:vAlign w:val="center"/>
          </w:tcPr>
          <w:p w14:paraId="36D07599" w14:textId="0976FA57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5080693</w:t>
            </w:r>
          </w:p>
        </w:tc>
        <w:tc>
          <w:tcPr>
            <w:tcW w:w="851" w:type="dxa"/>
            <w:vAlign w:val="center"/>
          </w:tcPr>
          <w:p w14:paraId="763C480B" w14:textId="346EA051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中国石油大学（北京）;东北石油大学</w:t>
            </w:r>
          </w:p>
        </w:tc>
        <w:tc>
          <w:tcPr>
            <w:tcW w:w="1163" w:type="dxa"/>
            <w:vAlign w:val="center"/>
          </w:tcPr>
          <w:p w14:paraId="01A4C98F" w14:textId="1D618E43" w:rsidR="00554680" w:rsidRPr="00554680" w:rsidRDefault="00554680" w:rsidP="00554680">
            <w:pPr>
              <w:widowControl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 w:rsidRPr="00554680">
              <w:rPr>
                <w:rFonts w:ascii="宋体" w:eastAsia="宋体" w:hAnsi="Times New Roman" w:cs="宋体"/>
                <w:bCs/>
                <w:sz w:val="18"/>
                <w:szCs w:val="18"/>
              </w:rPr>
              <w:t>宋考平</w:t>
            </w:r>
            <w:proofErr w:type="gramEnd"/>
            <w:r w:rsidRPr="00554680">
              <w:rPr>
                <w:rFonts w:ascii="宋体" w:eastAsia="宋体" w:hAnsi="Times New Roman" w:cs="宋体"/>
                <w:bCs/>
                <w:sz w:val="18"/>
                <w:szCs w:val="18"/>
              </w:rPr>
              <w:t>;</w:t>
            </w:r>
            <w:r w:rsidRPr="00554680">
              <w:rPr>
                <w:rFonts w:ascii="宋体" w:eastAsia="宋体" w:hAnsi="Times New Roman" w:cs="宋体"/>
                <w:bCs/>
                <w:sz w:val="18"/>
                <w:szCs w:val="18"/>
              </w:rPr>
              <w:t> </w:t>
            </w:r>
            <w:r w:rsidRPr="00554680">
              <w:rPr>
                <w:rFonts w:ascii="宋体" w:eastAsia="宋体" w:hAnsi="Times New Roman" w:cs="宋体"/>
                <w:bCs/>
                <w:sz w:val="18"/>
                <w:szCs w:val="18"/>
              </w:rPr>
              <w:t>付洪涛;</w:t>
            </w:r>
            <w:proofErr w:type="gramStart"/>
            <w:r w:rsidRPr="00554680">
              <w:rPr>
                <w:rFonts w:ascii="宋体" w:eastAsia="宋体" w:hAnsi="Times New Roman" w:cs="宋体"/>
                <w:bCs/>
                <w:sz w:val="18"/>
                <w:szCs w:val="18"/>
              </w:rPr>
              <w:t>宋庆甲</w:t>
            </w:r>
            <w:proofErr w:type="gramEnd"/>
            <w:r w:rsidRPr="00554680">
              <w:rPr>
                <w:rFonts w:ascii="宋体" w:eastAsia="宋体" w:hAnsi="Times New Roman" w:cs="宋体"/>
                <w:bCs/>
                <w:sz w:val="18"/>
                <w:szCs w:val="18"/>
              </w:rPr>
              <w:t>;杨二龙;蒋声东;王付勇;杨克娜;郭春萍</w:t>
            </w:r>
          </w:p>
        </w:tc>
        <w:tc>
          <w:tcPr>
            <w:tcW w:w="821" w:type="dxa"/>
            <w:vAlign w:val="center"/>
          </w:tcPr>
          <w:p w14:paraId="29D5144B" w14:textId="5D338837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专利权有效</w:t>
            </w:r>
          </w:p>
        </w:tc>
        <w:tc>
          <w:tcPr>
            <w:tcW w:w="992" w:type="dxa"/>
            <w:vAlign w:val="center"/>
          </w:tcPr>
          <w:p w14:paraId="6E785491" w14:textId="6D17C518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14:paraId="1951236B" w14:textId="43F10B47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</w:tr>
      <w:tr w:rsidR="00554680" w:rsidRPr="00554680" w14:paraId="1B1DF9A3" w14:textId="77777777" w:rsidTr="00BE4E0E">
        <w:trPr>
          <w:trHeight w:hRule="exact" w:val="1703"/>
          <w:jc w:val="center"/>
        </w:trPr>
        <w:tc>
          <w:tcPr>
            <w:tcW w:w="651" w:type="dxa"/>
            <w:vAlign w:val="center"/>
          </w:tcPr>
          <w:p w14:paraId="211FBF6A" w14:textId="11651AD5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发明专利权</w:t>
            </w:r>
          </w:p>
        </w:tc>
        <w:tc>
          <w:tcPr>
            <w:tcW w:w="1306" w:type="dxa"/>
            <w:vAlign w:val="center"/>
          </w:tcPr>
          <w:p w14:paraId="59FF0A84" w14:textId="4C4514E9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一种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井间剂窜及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无效循环带流线控制方法</w:t>
            </w:r>
          </w:p>
        </w:tc>
        <w:tc>
          <w:tcPr>
            <w:tcW w:w="537" w:type="dxa"/>
            <w:vAlign w:val="center"/>
          </w:tcPr>
          <w:p w14:paraId="28434EF5" w14:textId="11401753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14:paraId="3938E126" w14:textId="62CB751C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ZL202410486905.8</w:t>
            </w:r>
          </w:p>
        </w:tc>
        <w:tc>
          <w:tcPr>
            <w:tcW w:w="851" w:type="dxa"/>
            <w:vAlign w:val="center"/>
          </w:tcPr>
          <w:p w14:paraId="562247F8" w14:textId="3258A896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2</w:t>
            </w:r>
            <w:r w:rsidRPr="00554680">
              <w:rPr>
                <w:rFonts w:ascii="宋体" w:cs="宋体"/>
                <w:sz w:val="18"/>
                <w:szCs w:val="18"/>
              </w:rPr>
              <w:t>0</w:t>
            </w:r>
            <w:r w:rsidRPr="00554680">
              <w:rPr>
                <w:rFonts w:ascii="宋体" w:cs="宋体" w:hint="eastAsia"/>
                <w:sz w:val="18"/>
                <w:szCs w:val="18"/>
              </w:rPr>
              <w:t>24</w:t>
            </w:r>
            <w:r w:rsidRPr="00554680">
              <w:rPr>
                <w:rFonts w:ascii="宋体" w:cs="宋体"/>
                <w:sz w:val="18"/>
                <w:szCs w:val="18"/>
              </w:rPr>
              <w:t>-0</w:t>
            </w:r>
            <w:r w:rsidRPr="00554680">
              <w:rPr>
                <w:rFonts w:ascii="宋体" w:cs="宋体" w:hint="eastAsia"/>
                <w:sz w:val="18"/>
                <w:szCs w:val="18"/>
              </w:rPr>
              <w:t>7</w:t>
            </w:r>
            <w:r w:rsidRPr="00554680">
              <w:rPr>
                <w:rFonts w:ascii="宋体" w:cs="宋体"/>
                <w:sz w:val="18"/>
                <w:szCs w:val="18"/>
              </w:rPr>
              <w:t>-</w:t>
            </w:r>
            <w:r w:rsidRPr="00554680">
              <w:rPr>
                <w:rFonts w:ascii="宋体" w:cs="宋体" w:hint="eastAsia"/>
                <w:sz w:val="18"/>
                <w:szCs w:val="18"/>
              </w:rPr>
              <w:t>23</w:t>
            </w:r>
          </w:p>
        </w:tc>
        <w:tc>
          <w:tcPr>
            <w:tcW w:w="850" w:type="dxa"/>
            <w:vAlign w:val="center"/>
          </w:tcPr>
          <w:p w14:paraId="7C2FD4C6" w14:textId="0E484E2C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7217801</w:t>
            </w:r>
          </w:p>
        </w:tc>
        <w:tc>
          <w:tcPr>
            <w:tcW w:w="851" w:type="dxa"/>
            <w:vAlign w:val="center"/>
          </w:tcPr>
          <w:p w14:paraId="5202AE68" w14:textId="06EBB2FF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中国石油大学（华东）</w:t>
            </w:r>
          </w:p>
        </w:tc>
        <w:tc>
          <w:tcPr>
            <w:tcW w:w="1163" w:type="dxa"/>
            <w:vAlign w:val="center"/>
          </w:tcPr>
          <w:p w14:paraId="4BE9BCFF" w14:textId="1B3E9F48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侯健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刘瑞欣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;杜庆军;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孙鹏霄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宋考平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;杨二龙;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熊赞夫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;郑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浩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宇;黄斌;周康;</w:t>
            </w:r>
            <w:proofErr w:type="gramStart"/>
            <w:r w:rsidRPr="00554680">
              <w:rPr>
                <w:rFonts w:ascii="宋体" w:cs="宋体" w:hint="eastAsia"/>
                <w:sz w:val="18"/>
                <w:szCs w:val="18"/>
              </w:rPr>
              <w:t>韦贝</w:t>
            </w:r>
            <w:proofErr w:type="gramEnd"/>
            <w:r w:rsidRPr="00554680">
              <w:rPr>
                <w:rFonts w:ascii="宋体" w:cs="宋体" w:hint="eastAsia"/>
                <w:sz w:val="18"/>
                <w:szCs w:val="18"/>
              </w:rPr>
              <w:t>;刘永革;石丽娜</w:t>
            </w:r>
          </w:p>
        </w:tc>
        <w:tc>
          <w:tcPr>
            <w:tcW w:w="821" w:type="dxa"/>
            <w:vAlign w:val="center"/>
          </w:tcPr>
          <w:p w14:paraId="61046E15" w14:textId="4C713AF0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/>
                <w:sz w:val="18"/>
                <w:szCs w:val="18"/>
              </w:rPr>
              <w:t>专利权有效</w:t>
            </w:r>
          </w:p>
        </w:tc>
        <w:tc>
          <w:tcPr>
            <w:tcW w:w="992" w:type="dxa"/>
            <w:vAlign w:val="center"/>
          </w:tcPr>
          <w:p w14:paraId="0200079B" w14:textId="2AB4BE5D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14:paraId="56306EF8" w14:textId="72F7D0D2" w:rsidR="00554680" w:rsidRPr="00554680" w:rsidRDefault="00554680" w:rsidP="00554680">
            <w:pPr>
              <w:pStyle w:val="a9"/>
              <w:snapToGrid w:val="0"/>
              <w:spacing w:line="240" w:lineRule="auto"/>
              <w:ind w:firstLineChars="0" w:firstLine="0"/>
              <w:jc w:val="center"/>
              <w:rPr>
                <w:rFonts w:ascii="宋体" w:cs="宋体"/>
                <w:sz w:val="18"/>
                <w:szCs w:val="18"/>
              </w:rPr>
            </w:pPr>
            <w:r w:rsidRPr="00554680">
              <w:rPr>
                <w:rFonts w:ascii="宋体" w:cs="宋体" w:hint="eastAsia"/>
                <w:sz w:val="18"/>
                <w:szCs w:val="18"/>
              </w:rPr>
              <w:t>是</w:t>
            </w:r>
          </w:p>
        </w:tc>
      </w:tr>
    </w:tbl>
    <w:p w14:paraId="67FEAF04" w14:textId="77777777" w:rsidR="002C757E" w:rsidRPr="00EB60BC" w:rsidRDefault="002C757E" w:rsidP="002C757E">
      <w:pPr>
        <w:pStyle w:val="a9"/>
        <w:adjustRightInd w:val="0"/>
        <w:spacing w:line="320" w:lineRule="exact"/>
        <w:ind w:firstLine="422"/>
        <w:rPr>
          <w:rFonts w:ascii="宋体" w:hAnsi="宋体" w:hint="eastAsia"/>
          <w:b/>
          <w:bCs w:val="0"/>
          <w:color w:val="000000"/>
          <w:szCs w:val="28"/>
        </w:rPr>
      </w:pPr>
    </w:p>
    <w:p w14:paraId="308D0D43" w14:textId="77777777" w:rsidR="00D8103F" w:rsidRDefault="00D8103F" w:rsidP="00EB60BC">
      <w:pPr>
        <w:pStyle w:val="a9"/>
        <w:adjustRightInd w:val="0"/>
        <w:spacing w:line="320" w:lineRule="exact"/>
        <w:ind w:firstLine="482"/>
        <w:rPr>
          <w:rFonts w:ascii="宋体" w:hAnsi="宋体" w:hint="eastAsia"/>
          <w:b/>
          <w:sz w:val="24"/>
          <w:szCs w:val="24"/>
        </w:rPr>
      </w:pPr>
    </w:p>
    <w:sectPr w:rsidR="00D8103F" w:rsidSect="0072451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9746" w14:textId="77777777" w:rsidR="006462E4" w:rsidRDefault="006462E4" w:rsidP="00DD04C2">
      <w:r>
        <w:separator/>
      </w:r>
    </w:p>
  </w:endnote>
  <w:endnote w:type="continuationSeparator" w:id="0">
    <w:p w14:paraId="107DC1AC" w14:textId="77777777" w:rsidR="006462E4" w:rsidRDefault="006462E4" w:rsidP="00DD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F4E8" w14:textId="77777777" w:rsidR="006462E4" w:rsidRDefault="006462E4" w:rsidP="00DD04C2">
      <w:r>
        <w:separator/>
      </w:r>
    </w:p>
  </w:footnote>
  <w:footnote w:type="continuationSeparator" w:id="0">
    <w:p w14:paraId="45E389C4" w14:textId="77777777" w:rsidR="006462E4" w:rsidRDefault="006462E4" w:rsidP="00DD0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F95"/>
    <w:multiLevelType w:val="hybridMultilevel"/>
    <w:tmpl w:val="60B6ACC4"/>
    <w:lvl w:ilvl="0" w:tplc="69D0B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A15190"/>
    <w:multiLevelType w:val="hybridMultilevel"/>
    <w:tmpl w:val="B268E13E"/>
    <w:lvl w:ilvl="0" w:tplc="1ACC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87428B"/>
    <w:multiLevelType w:val="hybridMultilevel"/>
    <w:tmpl w:val="60B6ACC4"/>
    <w:lvl w:ilvl="0" w:tplc="69D0B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F06441"/>
    <w:multiLevelType w:val="hybridMultilevel"/>
    <w:tmpl w:val="B268E13E"/>
    <w:lvl w:ilvl="0" w:tplc="1ACC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7E509F7"/>
    <w:multiLevelType w:val="hybridMultilevel"/>
    <w:tmpl w:val="2432E4CC"/>
    <w:lvl w:ilvl="0" w:tplc="1ACC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CB7E70"/>
    <w:multiLevelType w:val="hybridMultilevel"/>
    <w:tmpl w:val="B9965B16"/>
    <w:lvl w:ilvl="0" w:tplc="60784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627739"/>
    <w:multiLevelType w:val="hybridMultilevel"/>
    <w:tmpl w:val="5A5E5F82"/>
    <w:lvl w:ilvl="0" w:tplc="24A89C80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18612E"/>
    <w:multiLevelType w:val="hybridMultilevel"/>
    <w:tmpl w:val="B268E13E"/>
    <w:lvl w:ilvl="0" w:tplc="1ACC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A4E2251"/>
    <w:multiLevelType w:val="hybridMultilevel"/>
    <w:tmpl w:val="B268E13E"/>
    <w:lvl w:ilvl="0" w:tplc="1ACC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D735AE"/>
    <w:multiLevelType w:val="hybridMultilevel"/>
    <w:tmpl w:val="60B6ACC4"/>
    <w:lvl w:ilvl="0" w:tplc="69D0B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3ED2098"/>
    <w:multiLevelType w:val="hybridMultilevel"/>
    <w:tmpl w:val="B268E13E"/>
    <w:lvl w:ilvl="0" w:tplc="1ACC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7815AEC"/>
    <w:multiLevelType w:val="hybridMultilevel"/>
    <w:tmpl w:val="B268E13E"/>
    <w:lvl w:ilvl="0" w:tplc="1ACC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D9A3F76"/>
    <w:multiLevelType w:val="hybridMultilevel"/>
    <w:tmpl w:val="B268E13E"/>
    <w:lvl w:ilvl="0" w:tplc="1ACC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59609483">
    <w:abstractNumId w:val="0"/>
  </w:num>
  <w:num w:numId="2" w16cid:durableId="1312515580">
    <w:abstractNumId w:val="1"/>
  </w:num>
  <w:num w:numId="3" w16cid:durableId="302194571">
    <w:abstractNumId w:val="7"/>
  </w:num>
  <w:num w:numId="4" w16cid:durableId="1830441022">
    <w:abstractNumId w:val="11"/>
  </w:num>
  <w:num w:numId="5" w16cid:durableId="1460414005">
    <w:abstractNumId w:val="2"/>
  </w:num>
  <w:num w:numId="6" w16cid:durableId="2122257214">
    <w:abstractNumId w:val="9"/>
  </w:num>
  <w:num w:numId="7" w16cid:durableId="2044399778">
    <w:abstractNumId w:val="12"/>
  </w:num>
  <w:num w:numId="8" w16cid:durableId="1106001023">
    <w:abstractNumId w:val="6"/>
  </w:num>
  <w:num w:numId="9" w16cid:durableId="711420087">
    <w:abstractNumId w:val="4"/>
  </w:num>
  <w:num w:numId="10" w16cid:durableId="1332372494">
    <w:abstractNumId w:val="10"/>
  </w:num>
  <w:num w:numId="11" w16cid:durableId="357198587">
    <w:abstractNumId w:val="5"/>
  </w:num>
  <w:num w:numId="12" w16cid:durableId="134031459">
    <w:abstractNumId w:val="8"/>
  </w:num>
  <w:num w:numId="13" w16cid:durableId="1831746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03F"/>
    <w:rsid w:val="00033ADB"/>
    <w:rsid w:val="0004541C"/>
    <w:rsid w:val="00064C30"/>
    <w:rsid w:val="00065171"/>
    <w:rsid w:val="00082BE2"/>
    <w:rsid w:val="00097357"/>
    <w:rsid w:val="00103F30"/>
    <w:rsid w:val="00136531"/>
    <w:rsid w:val="00143642"/>
    <w:rsid w:val="00153DA3"/>
    <w:rsid w:val="00155BF3"/>
    <w:rsid w:val="00186F7C"/>
    <w:rsid w:val="001B0D57"/>
    <w:rsid w:val="001B336F"/>
    <w:rsid w:val="001D475A"/>
    <w:rsid w:val="001D47B3"/>
    <w:rsid w:val="001D64C9"/>
    <w:rsid w:val="0025119E"/>
    <w:rsid w:val="00262E3F"/>
    <w:rsid w:val="00267078"/>
    <w:rsid w:val="002832F9"/>
    <w:rsid w:val="00285983"/>
    <w:rsid w:val="002A4FE9"/>
    <w:rsid w:val="002B5DAD"/>
    <w:rsid w:val="002C4772"/>
    <w:rsid w:val="002C757E"/>
    <w:rsid w:val="002D76A3"/>
    <w:rsid w:val="002E0E02"/>
    <w:rsid w:val="00307CBA"/>
    <w:rsid w:val="00330E49"/>
    <w:rsid w:val="00330FFC"/>
    <w:rsid w:val="003422D9"/>
    <w:rsid w:val="00351DBC"/>
    <w:rsid w:val="00353DDF"/>
    <w:rsid w:val="00356704"/>
    <w:rsid w:val="00363E66"/>
    <w:rsid w:val="00367B01"/>
    <w:rsid w:val="00392A2B"/>
    <w:rsid w:val="003A03F9"/>
    <w:rsid w:val="003A3E47"/>
    <w:rsid w:val="003B1F03"/>
    <w:rsid w:val="003C319A"/>
    <w:rsid w:val="003C7CAE"/>
    <w:rsid w:val="003D26D8"/>
    <w:rsid w:val="003F744A"/>
    <w:rsid w:val="00405FDD"/>
    <w:rsid w:val="00464E43"/>
    <w:rsid w:val="00474E80"/>
    <w:rsid w:val="00483CA2"/>
    <w:rsid w:val="0048760C"/>
    <w:rsid w:val="00492AF6"/>
    <w:rsid w:val="004934A6"/>
    <w:rsid w:val="004B5E04"/>
    <w:rsid w:val="004D0A7A"/>
    <w:rsid w:val="004E2961"/>
    <w:rsid w:val="005016AA"/>
    <w:rsid w:val="00502F8A"/>
    <w:rsid w:val="0052198A"/>
    <w:rsid w:val="0055311C"/>
    <w:rsid w:val="00554680"/>
    <w:rsid w:val="0057529D"/>
    <w:rsid w:val="005862D2"/>
    <w:rsid w:val="00593DD4"/>
    <w:rsid w:val="005A7261"/>
    <w:rsid w:val="005B6611"/>
    <w:rsid w:val="005E18C7"/>
    <w:rsid w:val="00607629"/>
    <w:rsid w:val="006247F3"/>
    <w:rsid w:val="006462E4"/>
    <w:rsid w:val="0065757A"/>
    <w:rsid w:val="00682F3B"/>
    <w:rsid w:val="00694EC5"/>
    <w:rsid w:val="006C69BE"/>
    <w:rsid w:val="006D6E81"/>
    <w:rsid w:val="006F6CC9"/>
    <w:rsid w:val="0071320B"/>
    <w:rsid w:val="00724511"/>
    <w:rsid w:val="00746218"/>
    <w:rsid w:val="007513DF"/>
    <w:rsid w:val="007D38F0"/>
    <w:rsid w:val="007D6740"/>
    <w:rsid w:val="007E2E4E"/>
    <w:rsid w:val="00825DDF"/>
    <w:rsid w:val="00833EE0"/>
    <w:rsid w:val="0084203D"/>
    <w:rsid w:val="00870997"/>
    <w:rsid w:val="00886EC9"/>
    <w:rsid w:val="008D04D8"/>
    <w:rsid w:val="008E680E"/>
    <w:rsid w:val="008F4563"/>
    <w:rsid w:val="00905E6F"/>
    <w:rsid w:val="00931E50"/>
    <w:rsid w:val="00933639"/>
    <w:rsid w:val="0097092B"/>
    <w:rsid w:val="009D59E6"/>
    <w:rsid w:val="00A0252A"/>
    <w:rsid w:val="00A028E8"/>
    <w:rsid w:val="00A219AC"/>
    <w:rsid w:val="00A30260"/>
    <w:rsid w:val="00A30BEC"/>
    <w:rsid w:val="00A5731D"/>
    <w:rsid w:val="00A675EA"/>
    <w:rsid w:val="00A7398B"/>
    <w:rsid w:val="00A7488D"/>
    <w:rsid w:val="00A76EF1"/>
    <w:rsid w:val="00A91822"/>
    <w:rsid w:val="00A94B5C"/>
    <w:rsid w:val="00A95623"/>
    <w:rsid w:val="00AA02EB"/>
    <w:rsid w:val="00AB01D1"/>
    <w:rsid w:val="00AB1A3A"/>
    <w:rsid w:val="00AB4C27"/>
    <w:rsid w:val="00AC3269"/>
    <w:rsid w:val="00AC6432"/>
    <w:rsid w:val="00AD4BC3"/>
    <w:rsid w:val="00AD4ED6"/>
    <w:rsid w:val="00AD7C5F"/>
    <w:rsid w:val="00AF1DB7"/>
    <w:rsid w:val="00B243C4"/>
    <w:rsid w:val="00B30850"/>
    <w:rsid w:val="00B670F4"/>
    <w:rsid w:val="00BA4065"/>
    <w:rsid w:val="00BB2B58"/>
    <w:rsid w:val="00BE4E0E"/>
    <w:rsid w:val="00BF122C"/>
    <w:rsid w:val="00C11A05"/>
    <w:rsid w:val="00C21FCA"/>
    <w:rsid w:val="00C2608F"/>
    <w:rsid w:val="00C41C2D"/>
    <w:rsid w:val="00C46F1A"/>
    <w:rsid w:val="00C73434"/>
    <w:rsid w:val="00CC7F2C"/>
    <w:rsid w:val="00CE5546"/>
    <w:rsid w:val="00D13049"/>
    <w:rsid w:val="00D3086D"/>
    <w:rsid w:val="00D52800"/>
    <w:rsid w:val="00D537EC"/>
    <w:rsid w:val="00D602BC"/>
    <w:rsid w:val="00D65E54"/>
    <w:rsid w:val="00D8103F"/>
    <w:rsid w:val="00DA21DF"/>
    <w:rsid w:val="00DA387B"/>
    <w:rsid w:val="00DB085C"/>
    <w:rsid w:val="00DB32B7"/>
    <w:rsid w:val="00DD04C2"/>
    <w:rsid w:val="00DD1319"/>
    <w:rsid w:val="00DD1A64"/>
    <w:rsid w:val="00E05602"/>
    <w:rsid w:val="00E05949"/>
    <w:rsid w:val="00E16DD3"/>
    <w:rsid w:val="00E57590"/>
    <w:rsid w:val="00E71D75"/>
    <w:rsid w:val="00E846AC"/>
    <w:rsid w:val="00E96950"/>
    <w:rsid w:val="00E97B9D"/>
    <w:rsid w:val="00EB60BC"/>
    <w:rsid w:val="00EF2337"/>
    <w:rsid w:val="00F236A9"/>
    <w:rsid w:val="00F2767F"/>
    <w:rsid w:val="00F346A3"/>
    <w:rsid w:val="00F574C3"/>
    <w:rsid w:val="00F7466D"/>
    <w:rsid w:val="00F944A7"/>
    <w:rsid w:val="00FA2F5C"/>
    <w:rsid w:val="00FC6A10"/>
    <w:rsid w:val="00FE1FF1"/>
    <w:rsid w:val="00FE3375"/>
    <w:rsid w:val="00FF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5166F"/>
  <w15:docId w15:val="{9F22DE3A-8CE5-4FC5-8EE7-3424A7BD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03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C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B32B7"/>
    <w:pPr>
      <w:keepNext/>
      <w:keepLines/>
      <w:spacing w:line="240" w:lineRule="atLeast"/>
      <w:jc w:val="center"/>
      <w:outlineLvl w:val="1"/>
    </w:pPr>
    <w:rPr>
      <w:rFonts w:ascii="Times New Roman" w:eastAsia="黑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810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0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04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0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04C2"/>
    <w:rPr>
      <w:sz w:val="18"/>
      <w:szCs w:val="18"/>
    </w:rPr>
  </w:style>
  <w:style w:type="paragraph" w:customStyle="1" w:styleId="Default">
    <w:name w:val="Default"/>
    <w:rsid w:val="00DD04C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DD04C2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CM6">
    <w:name w:val="CM6"/>
    <w:basedOn w:val="a"/>
    <w:next w:val="a"/>
    <w:rsid w:val="00D602BC"/>
    <w:pPr>
      <w:autoSpaceDE w:val="0"/>
      <w:autoSpaceDN w:val="0"/>
      <w:adjustRightInd w:val="0"/>
      <w:spacing w:after="15950"/>
      <w:jc w:val="left"/>
    </w:pPr>
    <w:rPr>
      <w:rFonts w:ascii="宋体" w:eastAsia="宋体" w:hAnsi="Times New Roman" w:cs="宋体"/>
      <w:kern w:val="0"/>
      <w:sz w:val="24"/>
      <w:szCs w:val="24"/>
    </w:rPr>
  </w:style>
  <w:style w:type="paragraph" w:styleId="a9">
    <w:name w:val="Plain Text"/>
    <w:basedOn w:val="a"/>
    <w:link w:val="aa"/>
    <w:qFormat/>
    <w:rsid w:val="00F574C3"/>
    <w:pPr>
      <w:spacing w:line="400" w:lineRule="exact"/>
      <w:ind w:firstLineChars="200" w:firstLine="420"/>
    </w:pPr>
    <w:rPr>
      <w:rFonts w:ascii="Times New Roman" w:eastAsia="宋体" w:hAnsi="Times New Roman" w:cs="Times New Roman"/>
      <w:bCs/>
      <w:szCs w:val="21"/>
    </w:rPr>
  </w:style>
  <w:style w:type="character" w:customStyle="1" w:styleId="aa">
    <w:name w:val="纯文本 字符"/>
    <w:basedOn w:val="a0"/>
    <w:link w:val="a9"/>
    <w:qFormat/>
    <w:rsid w:val="00F574C3"/>
    <w:rPr>
      <w:rFonts w:ascii="Times New Roman" w:eastAsia="宋体" w:hAnsi="Times New Roman" w:cs="Times New Roman"/>
      <w:bCs/>
      <w:szCs w:val="21"/>
    </w:rPr>
  </w:style>
  <w:style w:type="character" w:customStyle="1" w:styleId="20">
    <w:name w:val="标题 2 字符"/>
    <w:basedOn w:val="a0"/>
    <w:link w:val="2"/>
    <w:rsid w:val="00DB32B7"/>
    <w:rPr>
      <w:rFonts w:ascii="Times New Roman" w:eastAsia="黑体" w:hAnsi="Times New Roman" w:cs="Times New Roman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AD7C5F"/>
    <w:rPr>
      <w:b/>
      <w:bCs/>
      <w:kern w:val="44"/>
      <w:sz w:val="44"/>
      <w:szCs w:val="44"/>
    </w:rPr>
  </w:style>
  <w:style w:type="character" w:customStyle="1" w:styleId="Char1">
    <w:name w:val="纯文本 Char1"/>
    <w:qFormat/>
    <w:rsid w:val="00EB60BC"/>
    <w:rPr>
      <w:rFonts w:ascii="仿宋_GB2312"/>
      <w:kern w:val="2"/>
      <w:sz w:val="24"/>
    </w:rPr>
  </w:style>
  <w:style w:type="paragraph" w:customStyle="1" w:styleId="p1">
    <w:name w:val="p1"/>
    <w:basedOn w:val="a"/>
    <w:rsid w:val="00E97B9D"/>
    <w:pPr>
      <w:widowControl/>
      <w:spacing w:before="98" w:after="98"/>
      <w:ind w:firstLine="419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s12">
    <w:name w:val="s12"/>
    <w:rsid w:val="00E97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7</Pages>
  <Words>2875</Words>
  <Characters>2876</Characters>
  <Application>Microsoft Office Word</Application>
  <DocSecurity>0</DocSecurity>
  <Lines>719</Lines>
  <Paragraphs>638</Paragraphs>
  <ScaleCrop>false</ScaleCrop>
  <Company>Sky123.Org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Z yu</cp:lastModifiedBy>
  <cp:revision>85</cp:revision>
  <cp:lastPrinted>2026-07-09T08:02:00Z</cp:lastPrinted>
  <dcterms:created xsi:type="dcterms:W3CDTF">2017-04-17T02:37:00Z</dcterms:created>
  <dcterms:modified xsi:type="dcterms:W3CDTF">2026-07-10T01:51:00Z</dcterms:modified>
</cp:coreProperties>
</file>