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315" w:after="150" w:line="288" w:lineRule="auto"/>
        <w:jc w:val="center"/>
        <w:rPr>
          <w:rFonts w:ascii="微软雅黑" w:hAnsi="微软雅黑" w:eastAsia="微软雅黑" w:cs="宋体"/>
          <w:b/>
          <w:bCs/>
          <w:kern w:val="0"/>
          <w:sz w:val="28"/>
          <w:szCs w:val="28"/>
        </w:rPr>
      </w:pPr>
      <w:r>
        <w:rPr>
          <w:rFonts w:hint="eastAsia" w:ascii="微软雅黑" w:hAnsi="微软雅黑" w:eastAsia="微软雅黑" w:cs="宋体"/>
          <w:b/>
          <w:bCs/>
          <w:kern w:val="0"/>
          <w:sz w:val="28"/>
          <w:szCs w:val="28"/>
        </w:rPr>
        <w:t>机械与储运工程学院202</w:t>
      </w:r>
      <w:r>
        <w:rPr>
          <w:rFonts w:hint="eastAsia" w:ascii="微软雅黑" w:hAnsi="微软雅黑" w:eastAsia="微软雅黑" w:cs="宋体"/>
          <w:b/>
          <w:bCs/>
          <w:kern w:val="0"/>
          <w:sz w:val="28"/>
          <w:szCs w:val="28"/>
          <w:lang w:val="en-US" w:eastAsia="zh-CN"/>
        </w:rPr>
        <w:t>3</w:t>
      </w:r>
      <w:r>
        <w:rPr>
          <w:rFonts w:hint="eastAsia" w:ascii="微软雅黑" w:hAnsi="微软雅黑" w:eastAsia="微软雅黑" w:cs="宋体"/>
          <w:b/>
          <w:bCs/>
          <w:kern w:val="0"/>
          <w:sz w:val="28"/>
          <w:szCs w:val="28"/>
        </w:rPr>
        <w:t>年硕士研究生调剂工作细则（第一批）</w:t>
      </w:r>
    </w:p>
    <w:p>
      <w:pPr>
        <w:keepNext w:val="0"/>
        <w:keepLines w:val="0"/>
        <w:pageBreakBefore w:val="0"/>
        <w:widowControl/>
        <w:kinsoku/>
        <w:wordWrap/>
        <w:overflowPunct/>
        <w:topLinePunct w:val="0"/>
        <w:autoSpaceDE/>
        <w:autoSpaceDN/>
        <w:bidi w:val="0"/>
        <w:spacing w:line="360" w:lineRule="exact"/>
        <w:ind w:firstLine="482"/>
        <w:jc w:val="left"/>
        <w:textAlignment w:val="auto"/>
        <w:rPr>
          <w:rFonts w:ascii="微软雅黑" w:hAnsi="微软雅黑" w:eastAsia="微软雅黑" w:cs="宋体"/>
          <w:kern w:val="0"/>
          <w:sz w:val="24"/>
          <w:szCs w:val="24"/>
        </w:rPr>
      </w:pPr>
      <w:r>
        <w:rPr>
          <w:rFonts w:hint="eastAsia" w:ascii="微软雅黑" w:hAnsi="微软雅黑" w:eastAsia="微软雅黑" w:cs="宋体"/>
          <w:kern w:val="0"/>
          <w:sz w:val="24"/>
          <w:szCs w:val="24"/>
        </w:rPr>
        <w:t>本调剂工作细则依据《中国石油大学（北京）202</w:t>
      </w:r>
      <w:r>
        <w:rPr>
          <w:rFonts w:hint="eastAsia" w:ascii="微软雅黑" w:hAnsi="微软雅黑" w:eastAsia="微软雅黑" w:cs="宋体"/>
          <w:kern w:val="0"/>
          <w:sz w:val="24"/>
          <w:szCs w:val="24"/>
          <w:lang w:val="en-US" w:eastAsia="zh-CN"/>
        </w:rPr>
        <w:t>3</w:t>
      </w:r>
      <w:r>
        <w:rPr>
          <w:rFonts w:hint="eastAsia" w:ascii="微软雅黑" w:hAnsi="微软雅黑" w:eastAsia="微软雅黑" w:cs="宋体"/>
          <w:kern w:val="0"/>
          <w:sz w:val="24"/>
          <w:szCs w:val="24"/>
        </w:rPr>
        <w:t>年硕士研究生招生考试复试及录取工作方案》，结合机械与储运工程学院具体情况制定。</w:t>
      </w:r>
    </w:p>
    <w:p>
      <w:pPr>
        <w:keepNext w:val="0"/>
        <w:keepLines w:val="0"/>
        <w:pageBreakBefore w:val="0"/>
        <w:widowControl/>
        <w:kinsoku/>
        <w:wordWrap/>
        <w:overflowPunct/>
        <w:topLinePunct w:val="0"/>
        <w:autoSpaceDE/>
        <w:autoSpaceDN/>
        <w:bidi w:val="0"/>
        <w:spacing w:line="360" w:lineRule="exact"/>
        <w:ind w:firstLine="482"/>
        <w:jc w:val="left"/>
        <w:textAlignment w:val="auto"/>
        <w:rPr>
          <w:rFonts w:ascii="微软雅黑" w:hAnsi="微软雅黑" w:eastAsia="微软雅黑"/>
          <w:b/>
          <w:sz w:val="24"/>
          <w:szCs w:val="24"/>
        </w:rPr>
      </w:pPr>
      <w:r>
        <w:rPr>
          <w:rFonts w:hint="eastAsia" w:ascii="微软雅黑" w:hAnsi="微软雅黑" w:eastAsia="微软雅黑"/>
          <w:b/>
          <w:sz w:val="24"/>
          <w:szCs w:val="24"/>
        </w:rPr>
        <w:t>一</w:t>
      </w:r>
      <w:r>
        <w:rPr>
          <w:rFonts w:ascii="微软雅黑" w:hAnsi="微软雅黑" w:eastAsia="微软雅黑"/>
          <w:b/>
          <w:sz w:val="24"/>
          <w:szCs w:val="24"/>
        </w:rPr>
        <w:t>、</w:t>
      </w:r>
      <w:r>
        <w:rPr>
          <w:rFonts w:hint="eastAsia" w:ascii="微软雅黑" w:hAnsi="微软雅黑" w:eastAsia="微软雅黑"/>
          <w:b/>
          <w:sz w:val="24"/>
          <w:szCs w:val="24"/>
        </w:rPr>
        <w:t>接收调剂的基本要求</w:t>
      </w:r>
    </w:p>
    <w:p>
      <w:pPr>
        <w:keepNext w:val="0"/>
        <w:keepLines w:val="0"/>
        <w:pageBreakBefore w:val="0"/>
        <w:widowControl/>
        <w:kinsoku/>
        <w:wordWrap/>
        <w:overflowPunct/>
        <w:topLinePunct w:val="0"/>
        <w:autoSpaceDE/>
        <w:autoSpaceDN/>
        <w:bidi w:val="0"/>
        <w:spacing w:line="360" w:lineRule="exact"/>
        <w:ind w:firstLine="482"/>
        <w:jc w:val="left"/>
        <w:textAlignment w:val="auto"/>
        <w:rPr>
          <w:rFonts w:ascii="微软雅黑" w:hAnsi="微软雅黑" w:eastAsia="微软雅黑" w:cs="宋体"/>
          <w:kern w:val="0"/>
          <w:sz w:val="24"/>
          <w:szCs w:val="24"/>
        </w:rPr>
      </w:pPr>
      <w:r>
        <w:rPr>
          <w:rFonts w:hint="eastAsia" w:ascii="微软雅黑" w:hAnsi="微软雅黑" w:eastAsia="微软雅黑" w:cs="宋体"/>
          <w:kern w:val="0"/>
          <w:sz w:val="24"/>
          <w:szCs w:val="24"/>
        </w:rPr>
        <w:t>1</w:t>
      </w:r>
      <w:r>
        <w:rPr>
          <w:rFonts w:ascii="微软雅黑" w:hAnsi="微软雅黑" w:eastAsia="微软雅黑" w:cs="宋体"/>
          <w:kern w:val="0"/>
          <w:sz w:val="24"/>
          <w:szCs w:val="24"/>
        </w:rPr>
        <w:t>.</w:t>
      </w:r>
      <w:r>
        <w:rPr>
          <w:rFonts w:hint="eastAsia" w:ascii="微软雅黑" w:hAnsi="微软雅黑" w:eastAsia="微软雅黑" w:cs="宋体"/>
          <w:kern w:val="0"/>
          <w:sz w:val="24"/>
          <w:szCs w:val="24"/>
        </w:rPr>
        <w:t>符合调入专业的报考条件。</w:t>
      </w:r>
    </w:p>
    <w:p>
      <w:pPr>
        <w:keepNext w:val="0"/>
        <w:keepLines w:val="0"/>
        <w:pageBreakBefore w:val="0"/>
        <w:widowControl/>
        <w:kinsoku/>
        <w:wordWrap/>
        <w:overflowPunct/>
        <w:topLinePunct w:val="0"/>
        <w:autoSpaceDE/>
        <w:autoSpaceDN/>
        <w:bidi w:val="0"/>
        <w:spacing w:line="360" w:lineRule="exact"/>
        <w:ind w:firstLine="482"/>
        <w:jc w:val="left"/>
        <w:textAlignment w:val="auto"/>
        <w:rPr>
          <w:rFonts w:ascii="微软雅黑" w:hAnsi="微软雅黑" w:eastAsia="微软雅黑" w:cs="宋体"/>
          <w:kern w:val="0"/>
          <w:sz w:val="24"/>
          <w:szCs w:val="24"/>
        </w:rPr>
      </w:pPr>
      <w:r>
        <w:rPr>
          <w:rFonts w:hint="eastAsia" w:ascii="微软雅黑" w:hAnsi="微软雅黑" w:eastAsia="微软雅黑" w:cs="宋体"/>
          <w:kern w:val="0"/>
          <w:sz w:val="24"/>
          <w:szCs w:val="24"/>
        </w:rPr>
        <w:t>2.初试成绩符合第一志愿报考专业在国家202</w:t>
      </w:r>
      <w:r>
        <w:rPr>
          <w:rFonts w:hint="eastAsia" w:ascii="微软雅黑" w:hAnsi="微软雅黑" w:eastAsia="微软雅黑" w:cs="宋体"/>
          <w:kern w:val="0"/>
          <w:sz w:val="24"/>
          <w:szCs w:val="24"/>
          <w:lang w:val="en-US" w:eastAsia="zh-CN"/>
        </w:rPr>
        <w:t>3</w:t>
      </w:r>
      <w:r>
        <w:rPr>
          <w:rFonts w:hint="eastAsia" w:ascii="微软雅黑" w:hAnsi="微软雅黑" w:eastAsia="微软雅黑" w:cs="宋体"/>
          <w:kern w:val="0"/>
          <w:sz w:val="24"/>
          <w:szCs w:val="24"/>
        </w:rPr>
        <w:t>年A类地区的全国初试成绩基本要求。</w:t>
      </w:r>
    </w:p>
    <w:p>
      <w:pPr>
        <w:keepNext w:val="0"/>
        <w:keepLines w:val="0"/>
        <w:pageBreakBefore w:val="0"/>
        <w:widowControl/>
        <w:kinsoku/>
        <w:wordWrap/>
        <w:overflowPunct/>
        <w:topLinePunct w:val="0"/>
        <w:autoSpaceDE/>
        <w:autoSpaceDN/>
        <w:bidi w:val="0"/>
        <w:spacing w:line="360" w:lineRule="exact"/>
        <w:ind w:firstLine="482"/>
        <w:jc w:val="left"/>
        <w:textAlignment w:val="auto"/>
        <w:rPr>
          <w:rFonts w:ascii="微软雅黑" w:hAnsi="微软雅黑" w:eastAsia="微软雅黑" w:cs="宋体"/>
          <w:kern w:val="0"/>
          <w:sz w:val="24"/>
          <w:szCs w:val="24"/>
        </w:rPr>
      </w:pPr>
      <w:r>
        <w:rPr>
          <w:rFonts w:ascii="微软雅黑" w:hAnsi="微软雅黑" w:eastAsia="微软雅黑" w:cs="宋体"/>
          <w:kern w:val="0"/>
          <w:sz w:val="24"/>
          <w:szCs w:val="24"/>
        </w:rPr>
        <w:t>3.</w:t>
      </w:r>
      <w:r>
        <w:rPr>
          <w:rFonts w:hint="eastAsia" w:ascii="微软雅黑" w:hAnsi="微软雅黑" w:eastAsia="微软雅黑" w:cs="宋体"/>
          <w:kern w:val="0"/>
          <w:sz w:val="24"/>
          <w:szCs w:val="24"/>
        </w:rPr>
        <w:t>初试成绩达到机械与储运工程学院所调剂招生专业的调剂复试分数线。</w:t>
      </w:r>
    </w:p>
    <w:p>
      <w:pPr>
        <w:keepNext w:val="0"/>
        <w:keepLines w:val="0"/>
        <w:pageBreakBefore w:val="0"/>
        <w:widowControl/>
        <w:kinsoku/>
        <w:wordWrap/>
        <w:overflowPunct/>
        <w:topLinePunct w:val="0"/>
        <w:autoSpaceDE/>
        <w:autoSpaceDN/>
        <w:bidi w:val="0"/>
        <w:spacing w:line="360" w:lineRule="exact"/>
        <w:ind w:firstLine="482"/>
        <w:jc w:val="left"/>
        <w:textAlignment w:val="auto"/>
        <w:rPr>
          <w:rFonts w:ascii="微软雅黑" w:hAnsi="微软雅黑" w:eastAsia="微软雅黑" w:cs="宋体"/>
          <w:kern w:val="0"/>
          <w:sz w:val="24"/>
          <w:szCs w:val="24"/>
        </w:rPr>
      </w:pPr>
      <w:r>
        <w:rPr>
          <w:rFonts w:ascii="微软雅黑" w:hAnsi="微软雅黑" w:eastAsia="微软雅黑" w:cs="宋体"/>
          <w:kern w:val="0"/>
          <w:sz w:val="24"/>
          <w:szCs w:val="24"/>
        </w:rPr>
        <w:t>4.</w:t>
      </w:r>
      <w:r>
        <w:rPr>
          <w:rFonts w:hint="eastAsia" w:ascii="微软雅黑" w:hAnsi="微软雅黑" w:eastAsia="微软雅黑" w:cs="宋体"/>
          <w:kern w:val="0"/>
          <w:sz w:val="24"/>
          <w:szCs w:val="24"/>
        </w:rPr>
        <w:t>调入专业与第一志愿报考专业相同或相近，应在同一学科门类范围内。</w:t>
      </w:r>
    </w:p>
    <w:p>
      <w:pPr>
        <w:keepNext w:val="0"/>
        <w:keepLines w:val="0"/>
        <w:pageBreakBefore w:val="0"/>
        <w:widowControl/>
        <w:kinsoku/>
        <w:wordWrap/>
        <w:overflowPunct/>
        <w:topLinePunct w:val="0"/>
        <w:autoSpaceDE/>
        <w:autoSpaceDN/>
        <w:bidi w:val="0"/>
        <w:spacing w:line="360" w:lineRule="exact"/>
        <w:ind w:firstLine="482"/>
        <w:jc w:val="left"/>
        <w:textAlignment w:val="auto"/>
        <w:rPr>
          <w:rFonts w:ascii="微软雅黑" w:hAnsi="微软雅黑" w:eastAsia="微软雅黑" w:cs="宋体"/>
          <w:kern w:val="0"/>
          <w:sz w:val="24"/>
          <w:szCs w:val="24"/>
        </w:rPr>
      </w:pPr>
      <w:r>
        <w:rPr>
          <w:rFonts w:ascii="微软雅黑" w:hAnsi="微软雅黑" w:eastAsia="微软雅黑" w:cs="宋体"/>
          <w:kern w:val="0"/>
          <w:sz w:val="24"/>
          <w:szCs w:val="24"/>
        </w:rPr>
        <w:t>5.</w:t>
      </w:r>
      <w:r>
        <w:rPr>
          <w:rFonts w:hint="eastAsia" w:ascii="微软雅黑" w:hAnsi="微软雅黑" w:eastAsia="微软雅黑" w:cs="宋体"/>
          <w:kern w:val="0"/>
          <w:sz w:val="24"/>
          <w:szCs w:val="24"/>
        </w:rPr>
        <w:t>初试科目与调入专业初试科目相同或相近，其中初试全国统一命题科目应与调入专业全国统一命题科目相同。</w:t>
      </w:r>
    </w:p>
    <w:p>
      <w:pPr>
        <w:keepNext w:val="0"/>
        <w:keepLines w:val="0"/>
        <w:pageBreakBefore w:val="0"/>
        <w:widowControl/>
        <w:kinsoku/>
        <w:wordWrap/>
        <w:overflowPunct/>
        <w:topLinePunct w:val="0"/>
        <w:autoSpaceDE/>
        <w:autoSpaceDN/>
        <w:bidi w:val="0"/>
        <w:spacing w:line="360" w:lineRule="exact"/>
        <w:ind w:firstLine="482"/>
        <w:jc w:val="left"/>
        <w:textAlignment w:val="auto"/>
        <w:rPr>
          <w:rFonts w:ascii="微软雅黑" w:hAnsi="微软雅黑" w:eastAsia="微软雅黑" w:cs="宋体"/>
          <w:kern w:val="0"/>
          <w:sz w:val="24"/>
          <w:szCs w:val="24"/>
        </w:rPr>
      </w:pPr>
      <w:r>
        <w:rPr>
          <w:rFonts w:hint="eastAsia" w:ascii="微软雅黑" w:hAnsi="微软雅黑" w:eastAsia="微软雅黑" w:cs="宋体"/>
          <w:kern w:val="0"/>
          <w:sz w:val="24"/>
          <w:szCs w:val="24"/>
        </w:rPr>
        <w:t>6.不接收参加</w:t>
      </w:r>
      <w:r>
        <w:rPr>
          <w:rFonts w:ascii="微软雅黑" w:hAnsi="微软雅黑" w:eastAsia="微软雅黑" w:cs="宋体"/>
          <w:kern w:val="0"/>
          <w:sz w:val="24"/>
          <w:szCs w:val="24"/>
        </w:rPr>
        <w:t>单独考试</w:t>
      </w:r>
      <w:r>
        <w:rPr>
          <w:rFonts w:hint="eastAsia" w:ascii="微软雅黑" w:hAnsi="微软雅黑" w:eastAsia="微软雅黑" w:cs="宋体"/>
          <w:kern w:val="0"/>
          <w:sz w:val="24"/>
          <w:szCs w:val="24"/>
        </w:rPr>
        <w:t>的</w:t>
      </w:r>
      <w:r>
        <w:rPr>
          <w:rFonts w:ascii="微软雅黑" w:hAnsi="微软雅黑" w:eastAsia="微软雅黑" w:cs="宋体"/>
          <w:kern w:val="0"/>
          <w:sz w:val="24"/>
          <w:szCs w:val="24"/>
        </w:rPr>
        <w:t>考生</w:t>
      </w:r>
      <w:r>
        <w:rPr>
          <w:rFonts w:hint="eastAsia" w:ascii="微软雅黑" w:hAnsi="微软雅黑" w:eastAsia="微软雅黑" w:cs="宋体"/>
          <w:kern w:val="0"/>
          <w:sz w:val="24"/>
          <w:szCs w:val="24"/>
        </w:rPr>
        <w:t>调剂。</w:t>
      </w:r>
    </w:p>
    <w:p>
      <w:pPr>
        <w:keepNext w:val="0"/>
        <w:keepLines w:val="0"/>
        <w:pageBreakBefore w:val="0"/>
        <w:widowControl/>
        <w:kinsoku/>
        <w:wordWrap/>
        <w:overflowPunct/>
        <w:topLinePunct w:val="0"/>
        <w:autoSpaceDE/>
        <w:autoSpaceDN/>
        <w:bidi w:val="0"/>
        <w:spacing w:line="360" w:lineRule="exact"/>
        <w:ind w:firstLine="482"/>
        <w:jc w:val="left"/>
        <w:textAlignment w:val="auto"/>
        <w:rPr>
          <w:rFonts w:ascii="微软雅黑" w:hAnsi="微软雅黑" w:eastAsia="微软雅黑" w:cs="宋体"/>
          <w:kern w:val="0"/>
          <w:sz w:val="24"/>
          <w:szCs w:val="24"/>
        </w:rPr>
      </w:pPr>
      <w:r>
        <w:rPr>
          <w:rFonts w:hint="eastAsia" w:ascii="微软雅黑" w:hAnsi="微软雅黑" w:eastAsia="微软雅黑"/>
          <w:color w:val="000000" w:themeColor="text1"/>
          <w:sz w:val="24"/>
          <w:szCs w:val="24"/>
          <w14:textFill>
            <w14:solidFill>
              <w14:schemeClr w14:val="tx1"/>
            </w14:solidFill>
          </w14:textFill>
        </w:rPr>
        <w:t>7</w:t>
      </w:r>
      <w:r>
        <w:rPr>
          <w:rFonts w:ascii="微软雅黑" w:hAnsi="微软雅黑" w:eastAsia="微软雅黑"/>
          <w:color w:val="000000" w:themeColor="text1"/>
          <w:sz w:val="24"/>
          <w:szCs w:val="24"/>
          <w14:textFill>
            <w14:solidFill>
              <w14:schemeClr w14:val="tx1"/>
            </w14:solidFill>
          </w14:textFill>
        </w:rPr>
        <w:t>.</w:t>
      </w:r>
      <w:r>
        <w:rPr>
          <w:rFonts w:hint="eastAsia" w:ascii="微软雅黑" w:hAnsi="微软雅黑" w:eastAsia="微软雅黑"/>
          <w:color w:val="000000" w:themeColor="text1"/>
          <w:sz w:val="24"/>
          <w:szCs w:val="24"/>
          <w14:textFill>
            <w14:solidFill>
              <w14:schemeClr w14:val="tx1"/>
            </w14:solidFill>
          </w14:textFill>
        </w:rPr>
        <w:t>不接收</w:t>
      </w:r>
      <w:r>
        <w:rPr>
          <w:rFonts w:hint="eastAsia" w:ascii="微软雅黑" w:hAnsi="微软雅黑" w:eastAsia="微软雅黑" w:cs="宋体"/>
          <w:kern w:val="0"/>
          <w:sz w:val="24"/>
          <w:szCs w:val="24"/>
        </w:rPr>
        <w:t>“少数民族高层次骨干人才计划”、“退役大学生士兵”专项和享受少数民族照顾政策的调剂生。</w:t>
      </w:r>
    </w:p>
    <w:p>
      <w:pPr>
        <w:keepNext w:val="0"/>
        <w:keepLines w:val="0"/>
        <w:pageBreakBefore w:val="0"/>
        <w:widowControl/>
        <w:kinsoku/>
        <w:wordWrap/>
        <w:overflowPunct/>
        <w:topLinePunct w:val="0"/>
        <w:autoSpaceDE/>
        <w:autoSpaceDN/>
        <w:bidi w:val="0"/>
        <w:spacing w:line="360" w:lineRule="exact"/>
        <w:ind w:firstLine="482"/>
        <w:jc w:val="left"/>
        <w:textAlignment w:val="auto"/>
        <w:rPr>
          <w:rFonts w:hint="eastAsia" w:ascii="微软雅黑" w:hAnsi="微软雅黑" w:eastAsia="微软雅黑" w:cs="宋体"/>
          <w:kern w:val="0"/>
          <w:sz w:val="24"/>
          <w:szCs w:val="24"/>
        </w:rPr>
      </w:pPr>
      <w:r>
        <w:rPr>
          <w:rFonts w:ascii="微软雅黑" w:hAnsi="微软雅黑" w:eastAsia="微软雅黑" w:cs="宋体"/>
          <w:kern w:val="0"/>
          <w:sz w:val="24"/>
          <w:szCs w:val="24"/>
        </w:rPr>
        <w:t>8</w:t>
      </w:r>
      <w:r>
        <w:rPr>
          <w:rFonts w:hint="eastAsia" w:ascii="微软雅黑" w:hAnsi="微软雅黑" w:eastAsia="微软雅黑" w:cs="宋体"/>
          <w:kern w:val="0"/>
          <w:sz w:val="24"/>
          <w:szCs w:val="24"/>
        </w:rPr>
        <w:t>.如</w:t>
      </w:r>
      <w:r>
        <w:rPr>
          <w:rFonts w:ascii="微软雅黑" w:hAnsi="微软雅黑" w:eastAsia="微软雅黑" w:cs="宋体"/>
          <w:kern w:val="0"/>
          <w:sz w:val="24"/>
          <w:szCs w:val="24"/>
        </w:rPr>
        <w:t>调剂考生为同等学力考生，全国大学英语六级成绩</w:t>
      </w:r>
      <w:r>
        <w:rPr>
          <w:rFonts w:hint="eastAsia" w:ascii="微软雅黑" w:hAnsi="微软雅黑" w:eastAsia="微软雅黑" w:cs="宋体"/>
          <w:kern w:val="0"/>
          <w:sz w:val="24"/>
          <w:szCs w:val="24"/>
        </w:rPr>
        <w:t>≥</w:t>
      </w:r>
      <w:r>
        <w:rPr>
          <w:rFonts w:ascii="微软雅黑" w:hAnsi="微软雅黑" w:eastAsia="微软雅黑" w:cs="宋体"/>
          <w:kern w:val="0"/>
          <w:sz w:val="24"/>
          <w:szCs w:val="24"/>
        </w:rPr>
        <w:t>450</w:t>
      </w:r>
      <w:r>
        <w:rPr>
          <w:rFonts w:hint="eastAsia" w:ascii="微软雅黑" w:hAnsi="微软雅黑" w:eastAsia="微软雅黑" w:cs="宋体"/>
          <w:kern w:val="0"/>
          <w:sz w:val="24"/>
          <w:szCs w:val="24"/>
        </w:rPr>
        <w:t>分。</w:t>
      </w:r>
    </w:p>
    <w:p>
      <w:pPr>
        <w:keepNext w:val="0"/>
        <w:keepLines w:val="0"/>
        <w:pageBreakBefore w:val="0"/>
        <w:widowControl/>
        <w:kinsoku/>
        <w:wordWrap/>
        <w:overflowPunct/>
        <w:topLinePunct w:val="0"/>
        <w:autoSpaceDE/>
        <w:autoSpaceDN/>
        <w:bidi w:val="0"/>
        <w:spacing w:line="360" w:lineRule="exact"/>
        <w:ind w:firstLine="482"/>
        <w:jc w:val="left"/>
        <w:textAlignment w:val="auto"/>
        <w:rPr>
          <w:rFonts w:hint="eastAsia" w:ascii="微软雅黑" w:hAnsi="微软雅黑" w:eastAsia="微软雅黑" w:cs="宋体"/>
          <w:kern w:val="0"/>
          <w:sz w:val="24"/>
          <w:szCs w:val="24"/>
        </w:rPr>
      </w:pPr>
    </w:p>
    <w:p>
      <w:pPr>
        <w:keepNext w:val="0"/>
        <w:keepLines w:val="0"/>
        <w:pageBreakBefore w:val="0"/>
        <w:widowControl/>
        <w:kinsoku/>
        <w:wordWrap/>
        <w:overflowPunct/>
        <w:topLinePunct w:val="0"/>
        <w:autoSpaceDE/>
        <w:autoSpaceDN/>
        <w:bidi w:val="0"/>
        <w:spacing w:line="360" w:lineRule="exact"/>
        <w:ind w:firstLine="480"/>
        <w:jc w:val="left"/>
        <w:textAlignment w:val="auto"/>
        <w:rPr>
          <w:rFonts w:ascii="微软雅黑" w:hAnsi="微软雅黑" w:eastAsia="微软雅黑" w:cs="宋体"/>
          <w:b/>
          <w:kern w:val="0"/>
          <w:sz w:val="24"/>
          <w:szCs w:val="24"/>
        </w:rPr>
      </w:pPr>
      <w:r>
        <w:rPr>
          <w:rFonts w:hint="eastAsia" w:ascii="微软雅黑" w:hAnsi="微软雅黑" w:eastAsia="微软雅黑"/>
          <w:b/>
          <w:sz w:val="24"/>
          <w:szCs w:val="24"/>
        </w:rPr>
        <w:t>二、</w:t>
      </w:r>
      <w:r>
        <w:rPr>
          <w:rFonts w:ascii="微软雅黑" w:hAnsi="微软雅黑" w:eastAsia="微软雅黑"/>
          <w:b/>
          <w:sz w:val="24"/>
          <w:szCs w:val="24"/>
        </w:rPr>
        <w:t>接收调剂的专业与分数线</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2693"/>
        <w:gridCol w:w="850"/>
        <w:gridCol w:w="709"/>
        <w:gridCol w:w="709"/>
        <w:gridCol w:w="992"/>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tcPr>
          <w:p>
            <w:pPr>
              <w:keepNext w:val="0"/>
              <w:keepLines w:val="0"/>
              <w:pageBreakBefore w:val="0"/>
              <w:kinsoku/>
              <w:wordWrap/>
              <w:overflowPunct/>
              <w:topLinePunct w:val="0"/>
              <w:autoSpaceDE/>
              <w:autoSpaceDN/>
              <w:bidi w:val="0"/>
              <w:spacing w:line="360" w:lineRule="exact"/>
              <w:jc w:val="center"/>
              <w:textAlignment w:val="auto"/>
              <w:rPr>
                <w:rFonts w:ascii="微软雅黑" w:hAnsi="微软雅黑" w:eastAsia="微软雅黑"/>
                <w:kern w:val="0"/>
                <w:sz w:val="24"/>
                <w:szCs w:val="24"/>
              </w:rPr>
            </w:pPr>
            <w:r>
              <w:rPr>
                <w:rFonts w:hint="eastAsia" w:ascii="微软雅黑" w:hAnsi="微软雅黑" w:eastAsia="微软雅黑"/>
                <w:kern w:val="0"/>
                <w:sz w:val="24"/>
                <w:szCs w:val="24"/>
              </w:rPr>
              <w:t>学习方式</w:t>
            </w:r>
          </w:p>
        </w:tc>
        <w:tc>
          <w:tcPr>
            <w:tcW w:w="2693" w:type="dxa"/>
          </w:tcPr>
          <w:p>
            <w:pPr>
              <w:keepNext w:val="0"/>
              <w:keepLines w:val="0"/>
              <w:pageBreakBefore w:val="0"/>
              <w:kinsoku/>
              <w:wordWrap/>
              <w:overflowPunct/>
              <w:topLinePunct w:val="0"/>
              <w:autoSpaceDE/>
              <w:autoSpaceDN/>
              <w:bidi w:val="0"/>
              <w:spacing w:line="360" w:lineRule="exact"/>
              <w:jc w:val="center"/>
              <w:textAlignment w:val="auto"/>
              <w:rPr>
                <w:rFonts w:ascii="微软雅黑" w:hAnsi="微软雅黑" w:eastAsia="微软雅黑"/>
                <w:kern w:val="0"/>
                <w:sz w:val="24"/>
                <w:szCs w:val="24"/>
              </w:rPr>
            </w:pPr>
            <w:r>
              <w:rPr>
                <w:rFonts w:hint="eastAsia" w:ascii="微软雅黑" w:hAnsi="微软雅黑" w:eastAsia="微软雅黑"/>
                <w:kern w:val="0"/>
                <w:sz w:val="24"/>
                <w:szCs w:val="24"/>
              </w:rPr>
              <w:t>接收调剂专业（代码）</w:t>
            </w:r>
          </w:p>
        </w:tc>
        <w:tc>
          <w:tcPr>
            <w:tcW w:w="850" w:type="dxa"/>
          </w:tcPr>
          <w:p>
            <w:pPr>
              <w:keepNext w:val="0"/>
              <w:keepLines w:val="0"/>
              <w:pageBreakBefore w:val="0"/>
              <w:kinsoku/>
              <w:wordWrap/>
              <w:overflowPunct/>
              <w:topLinePunct w:val="0"/>
              <w:autoSpaceDE/>
              <w:autoSpaceDN/>
              <w:bidi w:val="0"/>
              <w:spacing w:line="360" w:lineRule="exact"/>
              <w:jc w:val="center"/>
              <w:textAlignment w:val="auto"/>
              <w:rPr>
                <w:rFonts w:ascii="微软雅黑" w:hAnsi="微软雅黑" w:eastAsia="微软雅黑"/>
                <w:kern w:val="0"/>
                <w:sz w:val="24"/>
                <w:szCs w:val="24"/>
              </w:rPr>
            </w:pPr>
            <w:r>
              <w:rPr>
                <w:rFonts w:hint="eastAsia" w:ascii="微软雅黑" w:hAnsi="微软雅黑" w:eastAsia="微软雅黑"/>
                <w:kern w:val="0"/>
                <w:sz w:val="24"/>
                <w:szCs w:val="24"/>
              </w:rPr>
              <w:t>英语</w:t>
            </w:r>
          </w:p>
        </w:tc>
        <w:tc>
          <w:tcPr>
            <w:tcW w:w="709" w:type="dxa"/>
          </w:tcPr>
          <w:p>
            <w:pPr>
              <w:keepNext w:val="0"/>
              <w:keepLines w:val="0"/>
              <w:pageBreakBefore w:val="0"/>
              <w:kinsoku/>
              <w:wordWrap/>
              <w:overflowPunct/>
              <w:topLinePunct w:val="0"/>
              <w:autoSpaceDE/>
              <w:autoSpaceDN/>
              <w:bidi w:val="0"/>
              <w:spacing w:line="360" w:lineRule="exact"/>
              <w:jc w:val="center"/>
              <w:textAlignment w:val="auto"/>
              <w:rPr>
                <w:rFonts w:ascii="微软雅黑" w:hAnsi="微软雅黑" w:eastAsia="微软雅黑"/>
                <w:kern w:val="0"/>
                <w:sz w:val="24"/>
                <w:szCs w:val="24"/>
              </w:rPr>
            </w:pPr>
            <w:r>
              <w:rPr>
                <w:rFonts w:hint="eastAsia" w:ascii="微软雅黑" w:hAnsi="微软雅黑" w:eastAsia="微软雅黑"/>
                <w:kern w:val="0"/>
                <w:sz w:val="24"/>
                <w:szCs w:val="24"/>
              </w:rPr>
              <w:t>政治</w:t>
            </w:r>
          </w:p>
        </w:tc>
        <w:tc>
          <w:tcPr>
            <w:tcW w:w="709" w:type="dxa"/>
          </w:tcPr>
          <w:p>
            <w:pPr>
              <w:keepNext w:val="0"/>
              <w:keepLines w:val="0"/>
              <w:pageBreakBefore w:val="0"/>
              <w:kinsoku/>
              <w:wordWrap/>
              <w:overflowPunct/>
              <w:topLinePunct w:val="0"/>
              <w:autoSpaceDE/>
              <w:autoSpaceDN/>
              <w:bidi w:val="0"/>
              <w:spacing w:line="360" w:lineRule="exact"/>
              <w:jc w:val="center"/>
              <w:textAlignment w:val="auto"/>
              <w:rPr>
                <w:rFonts w:ascii="微软雅黑" w:hAnsi="微软雅黑" w:eastAsia="微软雅黑"/>
                <w:kern w:val="0"/>
                <w:sz w:val="24"/>
                <w:szCs w:val="24"/>
              </w:rPr>
            </w:pPr>
            <w:r>
              <w:rPr>
                <w:rFonts w:hint="eastAsia" w:ascii="微软雅黑" w:hAnsi="微软雅黑" w:eastAsia="微软雅黑"/>
                <w:kern w:val="0"/>
                <w:sz w:val="24"/>
                <w:szCs w:val="24"/>
              </w:rPr>
              <w:t>数学</w:t>
            </w:r>
          </w:p>
        </w:tc>
        <w:tc>
          <w:tcPr>
            <w:tcW w:w="992" w:type="dxa"/>
          </w:tcPr>
          <w:p>
            <w:pPr>
              <w:keepNext w:val="0"/>
              <w:keepLines w:val="0"/>
              <w:pageBreakBefore w:val="0"/>
              <w:kinsoku/>
              <w:wordWrap/>
              <w:overflowPunct/>
              <w:topLinePunct w:val="0"/>
              <w:autoSpaceDE/>
              <w:autoSpaceDN/>
              <w:bidi w:val="0"/>
              <w:spacing w:line="360" w:lineRule="exact"/>
              <w:jc w:val="center"/>
              <w:textAlignment w:val="auto"/>
              <w:rPr>
                <w:rFonts w:ascii="微软雅黑" w:hAnsi="微软雅黑" w:eastAsia="微软雅黑"/>
                <w:kern w:val="0"/>
                <w:sz w:val="24"/>
                <w:szCs w:val="24"/>
              </w:rPr>
            </w:pPr>
            <w:r>
              <w:rPr>
                <w:rFonts w:hint="eastAsia" w:ascii="微软雅黑" w:hAnsi="微软雅黑" w:eastAsia="微软雅黑"/>
                <w:kern w:val="0"/>
                <w:sz w:val="24"/>
                <w:szCs w:val="24"/>
              </w:rPr>
              <w:t>专业课</w:t>
            </w:r>
          </w:p>
        </w:tc>
        <w:tc>
          <w:tcPr>
            <w:tcW w:w="788" w:type="dxa"/>
          </w:tcPr>
          <w:p>
            <w:pPr>
              <w:keepNext w:val="0"/>
              <w:keepLines w:val="0"/>
              <w:pageBreakBefore w:val="0"/>
              <w:kinsoku/>
              <w:wordWrap/>
              <w:overflowPunct/>
              <w:topLinePunct w:val="0"/>
              <w:autoSpaceDE/>
              <w:autoSpaceDN/>
              <w:bidi w:val="0"/>
              <w:spacing w:line="360" w:lineRule="exact"/>
              <w:jc w:val="center"/>
              <w:textAlignment w:val="auto"/>
              <w:rPr>
                <w:rFonts w:ascii="微软雅黑" w:hAnsi="微软雅黑" w:eastAsia="微软雅黑"/>
                <w:kern w:val="0"/>
                <w:sz w:val="24"/>
                <w:szCs w:val="24"/>
              </w:rPr>
            </w:pPr>
            <w:r>
              <w:rPr>
                <w:rFonts w:hint="eastAsia" w:ascii="微软雅黑" w:hAnsi="微软雅黑" w:eastAsia="微软雅黑"/>
                <w:kern w:val="0"/>
                <w:sz w:val="24"/>
                <w:szCs w:val="24"/>
              </w:rPr>
              <w:t>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Align w:val="center"/>
          </w:tcPr>
          <w:p>
            <w:pPr>
              <w:keepNext w:val="0"/>
              <w:keepLines w:val="0"/>
              <w:pageBreakBefore w:val="0"/>
              <w:kinsoku/>
              <w:wordWrap/>
              <w:overflowPunct/>
              <w:topLinePunct w:val="0"/>
              <w:autoSpaceDE/>
              <w:autoSpaceDN/>
              <w:bidi w:val="0"/>
              <w:spacing w:line="360" w:lineRule="exact"/>
              <w:jc w:val="center"/>
              <w:textAlignment w:val="auto"/>
              <w:rPr>
                <w:rFonts w:ascii="微软雅黑" w:hAnsi="微软雅黑" w:eastAsia="微软雅黑"/>
                <w:kern w:val="0"/>
                <w:sz w:val="24"/>
                <w:szCs w:val="24"/>
              </w:rPr>
            </w:pPr>
            <w:r>
              <w:rPr>
                <w:rFonts w:hint="eastAsia" w:ascii="微软雅黑" w:hAnsi="微软雅黑" w:eastAsia="微软雅黑"/>
                <w:kern w:val="0"/>
                <w:sz w:val="24"/>
                <w:szCs w:val="24"/>
              </w:rPr>
              <w:t>全日制</w:t>
            </w:r>
          </w:p>
        </w:tc>
        <w:tc>
          <w:tcPr>
            <w:tcW w:w="2693" w:type="dxa"/>
            <w:vAlign w:val="center"/>
          </w:tcPr>
          <w:p>
            <w:pPr>
              <w:keepNext w:val="0"/>
              <w:keepLines w:val="0"/>
              <w:pageBreakBefore w:val="0"/>
              <w:kinsoku/>
              <w:wordWrap/>
              <w:overflowPunct/>
              <w:topLinePunct w:val="0"/>
              <w:autoSpaceDE/>
              <w:autoSpaceDN/>
              <w:bidi w:val="0"/>
              <w:spacing w:line="360" w:lineRule="exact"/>
              <w:jc w:val="center"/>
              <w:textAlignment w:val="auto"/>
              <w:rPr>
                <w:rFonts w:ascii="微软雅黑" w:hAnsi="微软雅黑" w:eastAsia="微软雅黑"/>
                <w:kern w:val="0"/>
                <w:sz w:val="24"/>
                <w:szCs w:val="24"/>
              </w:rPr>
            </w:pPr>
            <w:r>
              <w:rPr>
                <w:rFonts w:hint="eastAsia" w:ascii="微软雅黑" w:hAnsi="微软雅黑" w:eastAsia="微软雅黑"/>
                <w:kern w:val="0"/>
                <w:sz w:val="24"/>
                <w:szCs w:val="24"/>
              </w:rPr>
              <w:t>动力工程及工程热物理（080700）（01热能工程）</w:t>
            </w:r>
          </w:p>
        </w:tc>
        <w:tc>
          <w:tcPr>
            <w:tcW w:w="850" w:type="dxa"/>
            <w:vAlign w:val="center"/>
          </w:tcPr>
          <w:p>
            <w:pPr>
              <w:keepNext w:val="0"/>
              <w:keepLines w:val="0"/>
              <w:pageBreakBefore w:val="0"/>
              <w:kinsoku/>
              <w:wordWrap/>
              <w:overflowPunct/>
              <w:topLinePunct w:val="0"/>
              <w:autoSpaceDE/>
              <w:autoSpaceDN/>
              <w:bidi w:val="0"/>
              <w:spacing w:line="360" w:lineRule="exact"/>
              <w:jc w:val="center"/>
              <w:textAlignment w:val="auto"/>
              <w:rPr>
                <w:rFonts w:ascii="微软雅黑" w:hAnsi="微软雅黑" w:eastAsia="微软雅黑"/>
                <w:kern w:val="0"/>
                <w:sz w:val="24"/>
                <w:szCs w:val="24"/>
              </w:rPr>
            </w:pPr>
            <w:r>
              <w:rPr>
                <w:rFonts w:ascii="微软雅黑" w:hAnsi="微软雅黑" w:eastAsia="微软雅黑"/>
                <w:kern w:val="0"/>
                <w:sz w:val="24"/>
                <w:szCs w:val="24"/>
              </w:rPr>
              <w:t>45</w:t>
            </w:r>
          </w:p>
        </w:tc>
        <w:tc>
          <w:tcPr>
            <w:tcW w:w="709" w:type="dxa"/>
            <w:vAlign w:val="center"/>
          </w:tcPr>
          <w:p>
            <w:pPr>
              <w:keepNext w:val="0"/>
              <w:keepLines w:val="0"/>
              <w:pageBreakBefore w:val="0"/>
              <w:kinsoku/>
              <w:wordWrap/>
              <w:overflowPunct/>
              <w:topLinePunct w:val="0"/>
              <w:autoSpaceDE/>
              <w:autoSpaceDN/>
              <w:bidi w:val="0"/>
              <w:spacing w:line="360" w:lineRule="exact"/>
              <w:jc w:val="center"/>
              <w:textAlignment w:val="auto"/>
              <w:rPr>
                <w:rFonts w:ascii="微软雅黑" w:hAnsi="微软雅黑" w:eastAsia="微软雅黑"/>
                <w:kern w:val="0"/>
                <w:sz w:val="24"/>
                <w:szCs w:val="24"/>
              </w:rPr>
            </w:pPr>
            <w:r>
              <w:rPr>
                <w:rFonts w:ascii="微软雅黑" w:hAnsi="微软雅黑" w:eastAsia="微软雅黑"/>
                <w:kern w:val="0"/>
                <w:sz w:val="24"/>
                <w:szCs w:val="24"/>
              </w:rPr>
              <w:t>45</w:t>
            </w:r>
          </w:p>
        </w:tc>
        <w:tc>
          <w:tcPr>
            <w:tcW w:w="709" w:type="dxa"/>
            <w:vAlign w:val="center"/>
          </w:tcPr>
          <w:p>
            <w:pPr>
              <w:keepNext w:val="0"/>
              <w:keepLines w:val="0"/>
              <w:pageBreakBefore w:val="0"/>
              <w:kinsoku/>
              <w:wordWrap/>
              <w:overflowPunct/>
              <w:topLinePunct w:val="0"/>
              <w:autoSpaceDE/>
              <w:autoSpaceDN/>
              <w:bidi w:val="0"/>
              <w:spacing w:line="360" w:lineRule="exact"/>
              <w:jc w:val="center"/>
              <w:textAlignment w:val="auto"/>
              <w:rPr>
                <w:rFonts w:ascii="微软雅黑" w:hAnsi="微软雅黑" w:eastAsia="微软雅黑"/>
                <w:kern w:val="0"/>
                <w:sz w:val="24"/>
                <w:szCs w:val="24"/>
              </w:rPr>
            </w:pPr>
            <w:r>
              <w:rPr>
                <w:rFonts w:ascii="微软雅黑" w:hAnsi="微软雅黑" w:eastAsia="微软雅黑"/>
                <w:kern w:val="0"/>
                <w:sz w:val="24"/>
                <w:szCs w:val="24"/>
              </w:rPr>
              <w:t>75</w:t>
            </w:r>
          </w:p>
        </w:tc>
        <w:tc>
          <w:tcPr>
            <w:tcW w:w="992" w:type="dxa"/>
            <w:vAlign w:val="center"/>
          </w:tcPr>
          <w:p>
            <w:pPr>
              <w:keepNext w:val="0"/>
              <w:keepLines w:val="0"/>
              <w:pageBreakBefore w:val="0"/>
              <w:kinsoku/>
              <w:wordWrap/>
              <w:overflowPunct/>
              <w:topLinePunct w:val="0"/>
              <w:autoSpaceDE/>
              <w:autoSpaceDN/>
              <w:bidi w:val="0"/>
              <w:spacing w:line="360" w:lineRule="exact"/>
              <w:jc w:val="center"/>
              <w:textAlignment w:val="auto"/>
              <w:rPr>
                <w:rFonts w:ascii="微软雅黑" w:hAnsi="微软雅黑" w:eastAsia="微软雅黑"/>
                <w:kern w:val="0"/>
                <w:sz w:val="24"/>
                <w:szCs w:val="24"/>
              </w:rPr>
            </w:pPr>
            <w:r>
              <w:rPr>
                <w:rFonts w:ascii="微软雅黑" w:hAnsi="微软雅黑" w:eastAsia="微软雅黑"/>
                <w:kern w:val="0"/>
                <w:sz w:val="24"/>
                <w:szCs w:val="24"/>
              </w:rPr>
              <w:t>75</w:t>
            </w:r>
          </w:p>
        </w:tc>
        <w:tc>
          <w:tcPr>
            <w:tcW w:w="788" w:type="dxa"/>
            <w:vAlign w:val="center"/>
          </w:tcPr>
          <w:p>
            <w:pPr>
              <w:keepNext w:val="0"/>
              <w:keepLines w:val="0"/>
              <w:pageBreakBefore w:val="0"/>
              <w:kinsoku/>
              <w:wordWrap/>
              <w:overflowPunct/>
              <w:topLinePunct w:val="0"/>
              <w:autoSpaceDE/>
              <w:autoSpaceDN/>
              <w:bidi w:val="0"/>
              <w:spacing w:line="360" w:lineRule="exact"/>
              <w:jc w:val="center"/>
              <w:textAlignment w:val="auto"/>
              <w:rPr>
                <w:rFonts w:ascii="微软雅黑" w:hAnsi="微软雅黑" w:eastAsia="微软雅黑"/>
                <w:kern w:val="0"/>
                <w:sz w:val="24"/>
                <w:szCs w:val="24"/>
              </w:rPr>
            </w:pPr>
            <w:r>
              <w:rPr>
                <w:rFonts w:hint="eastAsia" w:ascii="微软雅黑" w:hAnsi="微软雅黑" w:eastAsia="微软雅黑"/>
                <w:kern w:val="0"/>
                <w:sz w:val="24"/>
                <w:szCs w:val="24"/>
              </w:rPr>
              <w:t>2</w:t>
            </w:r>
            <w:r>
              <w:rPr>
                <w:rFonts w:ascii="微软雅黑" w:hAnsi="微软雅黑" w:eastAsia="微软雅黑"/>
                <w:kern w:val="0"/>
                <w:sz w:val="24"/>
                <w:szCs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Align w:val="center"/>
          </w:tcPr>
          <w:p>
            <w:pPr>
              <w:keepNext w:val="0"/>
              <w:keepLines w:val="0"/>
              <w:pageBreakBefore w:val="0"/>
              <w:kinsoku/>
              <w:wordWrap/>
              <w:overflowPunct/>
              <w:topLinePunct w:val="0"/>
              <w:autoSpaceDE/>
              <w:autoSpaceDN/>
              <w:bidi w:val="0"/>
              <w:spacing w:line="360" w:lineRule="exact"/>
              <w:jc w:val="center"/>
              <w:textAlignment w:val="auto"/>
              <w:rPr>
                <w:rFonts w:ascii="微软雅黑" w:hAnsi="微软雅黑" w:eastAsia="微软雅黑"/>
                <w:kern w:val="0"/>
                <w:sz w:val="24"/>
                <w:szCs w:val="24"/>
              </w:rPr>
            </w:pPr>
            <w:r>
              <w:rPr>
                <w:rFonts w:hint="eastAsia" w:ascii="微软雅黑" w:hAnsi="微软雅黑" w:eastAsia="微软雅黑"/>
                <w:kern w:val="0"/>
                <w:sz w:val="24"/>
                <w:szCs w:val="24"/>
              </w:rPr>
              <w:t>全日制</w:t>
            </w:r>
          </w:p>
        </w:tc>
        <w:tc>
          <w:tcPr>
            <w:tcW w:w="2693" w:type="dxa"/>
            <w:vAlign w:val="center"/>
          </w:tcPr>
          <w:p>
            <w:pPr>
              <w:keepNext w:val="0"/>
              <w:keepLines w:val="0"/>
              <w:pageBreakBefore w:val="0"/>
              <w:kinsoku/>
              <w:wordWrap/>
              <w:overflowPunct/>
              <w:topLinePunct w:val="0"/>
              <w:autoSpaceDE/>
              <w:autoSpaceDN/>
              <w:bidi w:val="0"/>
              <w:spacing w:line="360" w:lineRule="exact"/>
              <w:jc w:val="center"/>
              <w:textAlignment w:val="auto"/>
              <w:rPr>
                <w:rFonts w:ascii="微软雅黑" w:hAnsi="微软雅黑" w:eastAsia="微软雅黑"/>
                <w:kern w:val="0"/>
                <w:sz w:val="24"/>
                <w:szCs w:val="24"/>
              </w:rPr>
            </w:pPr>
            <w:r>
              <w:rPr>
                <w:rFonts w:hint="eastAsia" w:ascii="微软雅黑" w:hAnsi="微软雅黑" w:eastAsia="微软雅黑"/>
                <w:kern w:val="0"/>
                <w:sz w:val="24"/>
                <w:szCs w:val="24"/>
              </w:rPr>
              <w:t>动力工程及工程热物理（080700）（</w:t>
            </w:r>
            <w:r>
              <w:rPr>
                <w:rFonts w:ascii="微软雅黑" w:hAnsi="微软雅黑" w:eastAsia="微软雅黑"/>
                <w:kern w:val="0"/>
                <w:sz w:val="24"/>
                <w:szCs w:val="24"/>
              </w:rPr>
              <w:t>02化工过程机械）</w:t>
            </w:r>
          </w:p>
        </w:tc>
        <w:tc>
          <w:tcPr>
            <w:tcW w:w="850" w:type="dxa"/>
            <w:vAlign w:val="center"/>
          </w:tcPr>
          <w:p>
            <w:pPr>
              <w:keepNext w:val="0"/>
              <w:keepLines w:val="0"/>
              <w:pageBreakBefore w:val="0"/>
              <w:kinsoku/>
              <w:wordWrap/>
              <w:overflowPunct/>
              <w:topLinePunct w:val="0"/>
              <w:autoSpaceDE/>
              <w:autoSpaceDN/>
              <w:bidi w:val="0"/>
              <w:spacing w:line="360" w:lineRule="exact"/>
              <w:jc w:val="center"/>
              <w:textAlignment w:val="auto"/>
              <w:rPr>
                <w:rFonts w:ascii="微软雅黑" w:hAnsi="微软雅黑" w:eastAsia="微软雅黑"/>
                <w:kern w:val="0"/>
                <w:sz w:val="24"/>
                <w:szCs w:val="24"/>
              </w:rPr>
            </w:pPr>
            <w:r>
              <w:rPr>
                <w:rFonts w:hint="eastAsia" w:ascii="微软雅黑" w:hAnsi="微软雅黑" w:eastAsia="微软雅黑"/>
                <w:kern w:val="0"/>
                <w:sz w:val="24"/>
                <w:szCs w:val="24"/>
              </w:rPr>
              <w:t>45</w:t>
            </w:r>
          </w:p>
        </w:tc>
        <w:tc>
          <w:tcPr>
            <w:tcW w:w="709" w:type="dxa"/>
            <w:vAlign w:val="center"/>
          </w:tcPr>
          <w:p>
            <w:pPr>
              <w:keepNext w:val="0"/>
              <w:keepLines w:val="0"/>
              <w:pageBreakBefore w:val="0"/>
              <w:kinsoku/>
              <w:wordWrap/>
              <w:overflowPunct/>
              <w:topLinePunct w:val="0"/>
              <w:autoSpaceDE/>
              <w:autoSpaceDN/>
              <w:bidi w:val="0"/>
              <w:spacing w:line="360" w:lineRule="exact"/>
              <w:jc w:val="center"/>
              <w:textAlignment w:val="auto"/>
              <w:rPr>
                <w:rFonts w:ascii="微软雅黑" w:hAnsi="微软雅黑" w:eastAsia="微软雅黑"/>
                <w:kern w:val="0"/>
                <w:sz w:val="24"/>
                <w:szCs w:val="24"/>
              </w:rPr>
            </w:pPr>
            <w:r>
              <w:rPr>
                <w:rFonts w:hint="eastAsia" w:ascii="微软雅黑" w:hAnsi="微软雅黑" w:eastAsia="微软雅黑"/>
                <w:kern w:val="0"/>
                <w:sz w:val="24"/>
                <w:szCs w:val="24"/>
              </w:rPr>
              <w:t>45</w:t>
            </w:r>
          </w:p>
        </w:tc>
        <w:tc>
          <w:tcPr>
            <w:tcW w:w="709" w:type="dxa"/>
            <w:vAlign w:val="center"/>
          </w:tcPr>
          <w:p>
            <w:pPr>
              <w:keepNext w:val="0"/>
              <w:keepLines w:val="0"/>
              <w:pageBreakBefore w:val="0"/>
              <w:kinsoku/>
              <w:wordWrap/>
              <w:overflowPunct/>
              <w:topLinePunct w:val="0"/>
              <w:autoSpaceDE/>
              <w:autoSpaceDN/>
              <w:bidi w:val="0"/>
              <w:spacing w:line="360" w:lineRule="exact"/>
              <w:jc w:val="center"/>
              <w:textAlignment w:val="auto"/>
              <w:rPr>
                <w:rFonts w:ascii="微软雅黑" w:hAnsi="微软雅黑" w:eastAsia="微软雅黑"/>
                <w:kern w:val="0"/>
                <w:sz w:val="24"/>
                <w:szCs w:val="24"/>
              </w:rPr>
            </w:pPr>
            <w:r>
              <w:rPr>
                <w:rFonts w:hint="eastAsia" w:ascii="微软雅黑" w:hAnsi="微软雅黑" w:eastAsia="微软雅黑"/>
                <w:kern w:val="0"/>
                <w:sz w:val="24"/>
                <w:szCs w:val="24"/>
              </w:rPr>
              <w:t>70</w:t>
            </w:r>
          </w:p>
        </w:tc>
        <w:tc>
          <w:tcPr>
            <w:tcW w:w="992" w:type="dxa"/>
            <w:vAlign w:val="center"/>
          </w:tcPr>
          <w:p>
            <w:pPr>
              <w:keepNext w:val="0"/>
              <w:keepLines w:val="0"/>
              <w:pageBreakBefore w:val="0"/>
              <w:kinsoku/>
              <w:wordWrap/>
              <w:overflowPunct/>
              <w:topLinePunct w:val="0"/>
              <w:autoSpaceDE/>
              <w:autoSpaceDN/>
              <w:bidi w:val="0"/>
              <w:spacing w:line="360" w:lineRule="exact"/>
              <w:jc w:val="center"/>
              <w:textAlignment w:val="auto"/>
              <w:rPr>
                <w:rFonts w:ascii="微软雅黑" w:hAnsi="微软雅黑" w:eastAsia="微软雅黑"/>
                <w:kern w:val="0"/>
                <w:sz w:val="24"/>
                <w:szCs w:val="24"/>
              </w:rPr>
            </w:pPr>
            <w:r>
              <w:rPr>
                <w:rFonts w:hint="eastAsia" w:ascii="微软雅黑" w:hAnsi="微软雅黑" w:eastAsia="微软雅黑"/>
                <w:kern w:val="0"/>
                <w:sz w:val="24"/>
                <w:szCs w:val="24"/>
              </w:rPr>
              <w:t>80</w:t>
            </w:r>
          </w:p>
        </w:tc>
        <w:tc>
          <w:tcPr>
            <w:tcW w:w="788" w:type="dxa"/>
            <w:vAlign w:val="center"/>
          </w:tcPr>
          <w:p>
            <w:pPr>
              <w:keepNext w:val="0"/>
              <w:keepLines w:val="0"/>
              <w:pageBreakBefore w:val="0"/>
              <w:kinsoku/>
              <w:wordWrap/>
              <w:overflowPunct/>
              <w:topLinePunct w:val="0"/>
              <w:autoSpaceDE/>
              <w:autoSpaceDN/>
              <w:bidi w:val="0"/>
              <w:spacing w:line="360" w:lineRule="exact"/>
              <w:jc w:val="center"/>
              <w:textAlignment w:val="auto"/>
              <w:rPr>
                <w:rFonts w:ascii="微软雅黑" w:hAnsi="微软雅黑" w:eastAsia="微软雅黑"/>
                <w:kern w:val="0"/>
                <w:sz w:val="24"/>
                <w:szCs w:val="24"/>
              </w:rPr>
            </w:pPr>
            <w:r>
              <w:rPr>
                <w:rFonts w:hint="eastAsia" w:ascii="微软雅黑" w:hAnsi="微软雅黑" w:eastAsia="微软雅黑"/>
                <w:kern w:val="0"/>
                <w:sz w:val="24"/>
                <w:szCs w:val="24"/>
              </w:rPr>
              <w:t>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Align w:val="center"/>
          </w:tcPr>
          <w:p>
            <w:pPr>
              <w:keepNext w:val="0"/>
              <w:keepLines w:val="0"/>
              <w:pageBreakBefore w:val="0"/>
              <w:kinsoku/>
              <w:wordWrap/>
              <w:overflowPunct/>
              <w:topLinePunct w:val="0"/>
              <w:autoSpaceDE/>
              <w:autoSpaceDN/>
              <w:bidi w:val="0"/>
              <w:spacing w:line="360" w:lineRule="exact"/>
              <w:jc w:val="center"/>
              <w:textAlignment w:val="auto"/>
              <w:rPr>
                <w:rFonts w:ascii="微软雅黑" w:hAnsi="微软雅黑" w:eastAsia="微软雅黑"/>
                <w:kern w:val="0"/>
                <w:sz w:val="24"/>
                <w:szCs w:val="24"/>
              </w:rPr>
            </w:pPr>
            <w:r>
              <w:rPr>
                <w:rFonts w:hint="eastAsia" w:ascii="微软雅黑" w:hAnsi="微软雅黑" w:eastAsia="微软雅黑"/>
                <w:kern w:val="0"/>
                <w:sz w:val="24"/>
                <w:szCs w:val="24"/>
              </w:rPr>
              <w:t>全日制</w:t>
            </w:r>
          </w:p>
        </w:tc>
        <w:tc>
          <w:tcPr>
            <w:tcW w:w="2693" w:type="dxa"/>
            <w:vAlign w:val="center"/>
          </w:tcPr>
          <w:p>
            <w:pPr>
              <w:keepNext w:val="0"/>
              <w:keepLines w:val="0"/>
              <w:pageBreakBefore w:val="0"/>
              <w:kinsoku/>
              <w:wordWrap/>
              <w:overflowPunct/>
              <w:topLinePunct w:val="0"/>
              <w:autoSpaceDE/>
              <w:autoSpaceDN/>
              <w:bidi w:val="0"/>
              <w:spacing w:line="360" w:lineRule="exact"/>
              <w:jc w:val="center"/>
              <w:textAlignment w:val="auto"/>
              <w:rPr>
                <w:rFonts w:ascii="微软雅黑" w:hAnsi="微软雅黑" w:eastAsia="微软雅黑"/>
                <w:kern w:val="0"/>
                <w:sz w:val="24"/>
                <w:szCs w:val="24"/>
              </w:rPr>
            </w:pPr>
            <w:r>
              <w:rPr>
                <w:rFonts w:hint="eastAsia" w:ascii="微软雅黑" w:hAnsi="微软雅黑" w:eastAsia="微软雅黑"/>
                <w:kern w:val="0"/>
                <w:sz w:val="24"/>
                <w:szCs w:val="24"/>
              </w:rPr>
              <w:t>动力工程（085802）（0</w:t>
            </w:r>
            <w:r>
              <w:rPr>
                <w:rFonts w:ascii="微软雅黑" w:hAnsi="微软雅黑" w:eastAsia="微软雅黑"/>
                <w:kern w:val="0"/>
                <w:sz w:val="24"/>
                <w:szCs w:val="24"/>
              </w:rPr>
              <w:t>2化工过程机械</w:t>
            </w:r>
            <w:r>
              <w:rPr>
                <w:rFonts w:hint="eastAsia" w:ascii="微软雅黑" w:hAnsi="微软雅黑" w:eastAsia="微软雅黑"/>
                <w:kern w:val="0"/>
                <w:sz w:val="24"/>
                <w:szCs w:val="24"/>
              </w:rPr>
              <w:t>）</w:t>
            </w:r>
          </w:p>
        </w:tc>
        <w:tc>
          <w:tcPr>
            <w:tcW w:w="850" w:type="dxa"/>
            <w:vAlign w:val="center"/>
          </w:tcPr>
          <w:p>
            <w:pPr>
              <w:keepNext w:val="0"/>
              <w:keepLines w:val="0"/>
              <w:pageBreakBefore w:val="0"/>
              <w:kinsoku/>
              <w:wordWrap/>
              <w:overflowPunct/>
              <w:topLinePunct w:val="0"/>
              <w:autoSpaceDE/>
              <w:autoSpaceDN/>
              <w:bidi w:val="0"/>
              <w:spacing w:line="360" w:lineRule="exact"/>
              <w:jc w:val="center"/>
              <w:textAlignment w:val="auto"/>
              <w:rPr>
                <w:rFonts w:ascii="微软雅黑" w:hAnsi="微软雅黑" w:eastAsia="微软雅黑"/>
                <w:kern w:val="0"/>
                <w:sz w:val="24"/>
                <w:szCs w:val="24"/>
              </w:rPr>
            </w:pPr>
            <w:r>
              <w:rPr>
                <w:rFonts w:ascii="微软雅黑" w:hAnsi="微软雅黑" w:eastAsia="微软雅黑"/>
                <w:kern w:val="0"/>
                <w:sz w:val="24"/>
                <w:szCs w:val="24"/>
              </w:rPr>
              <w:t>45</w:t>
            </w:r>
          </w:p>
        </w:tc>
        <w:tc>
          <w:tcPr>
            <w:tcW w:w="709" w:type="dxa"/>
            <w:vAlign w:val="center"/>
          </w:tcPr>
          <w:p>
            <w:pPr>
              <w:keepNext w:val="0"/>
              <w:keepLines w:val="0"/>
              <w:pageBreakBefore w:val="0"/>
              <w:kinsoku/>
              <w:wordWrap/>
              <w:overflowPunct/>
              <w:topLinePunct w:val="0"/>
              <w:autoSpaceDE/>
              <w:autoSpaceDN/>
              <w:bidi w:val="0"/>
              <w:spacing w:line="360" w:lineRule="exact"/>
              <w:jc w:val="center"/>
              <w:textAlignment w:val="auto"/>
              <w:rPr>
                <w:rFonts w:ascii="微软雅黑" w:hAnsi="微软雅黑" w:eastAsia="微软雅黑"/>
                <w:kern w:val="0"/>
                <w:sz w:val="24"/>
                <w:szCs w:val="24"/>
              </w:rPr>
            </w:pPr>
            <w:r>
              <w:rPr>
                <w:rFonts w:ascii="微软雅黑" w:hAnsi="微软雅黑" w:eastAsia="微软雅黑"/>
                <w:kern w:val="0"/>
                <w:sz w:val="24"/>
                <w:szCs w:val="24"/>
              </w:rPr>
              <w:t>45</w:t>
            </w:r>
          </w:p>
        </w:tc>
        <w:tc>
          <w:tcPr>
            <w:tcW w:w="709" w:type="dxa"/>
            <w:vAlign w:val="center"/>
          </w:tcPr>
          <w:p>
            <w:pPr>
              <w:keepNext w:val="0"/>
              <w:keepLines w:val="0"/>
              <w:pageBreakBefore w:val="0"/>
              <w:kinsoku/>
              <w:wordWrap/>
              <w:overflowPunct/>
              <w:topLinePunct w:val="0"/>
              <w:autoSpaceDE/>
              <w:autoSpaceDN/>
              <w:bidi w:val="0"/>
              <w:spacing w:line="360" w:lineRule="exact"/>
              <w:jc w:val="center"/>
              <w:textAlignment w:val="auto"/>
              <w:rPr>
                <w:rFonts w:ascii="微软雅黑" w:hAnsi="微软雅黑" w:eastAsia="微软雅黑"/>
                <w:kern w:val="0"/>
                <w:sz w:val="24"/>
                <w:szCs w:val="24"/>
              </w:rPr>
            </w:pPr>
            <w:r>
              <w:rPr>
                <w:rFonts w:ascii="微软雅黑" w:hAnsi="微软雅黑" w:eastAsia="微软雅黑"/>
                <w:kern w:val="0"/>
                <w:sz w:val="24"/>
                <w:szCs w:val="24"/>
              </w:rPr>
              <w:t>80</w:t>
            </w:r>
          </w:p>
        </w:tc>
        <w:tc>
          <w:tcPr>
            <w:tcW w:w="992" w:type="dxa"/>
            <w:vAlign w:val="center"/>
          </w:tcPr>
          <w:p>
            <w:pPr>
              <w:keepNext w:val="0"/>
              <w:keepLines w:val="0"/>
              <w:pageBreakBefore w:val="0"/>
              <w:kinsoku/>
              <w:wordWrap/>
              <w:overflowPunct/>
              <w:topLinePunct w:val="0"/>
              <w:autoSpaceDE/>
              <w:autoSpaceDN/>
              <w:bidi w:val="0"/>
              <w:spacing w:line="360" w:lineRule="exact"/>
              <w:jc w:val="center"/>
              <w:textAlignment w:val="auto"/>
              <w:rPr>
                <w:rFonts w:ascii="微软雅黑" w:hAnsi="微软雅黑" w:eastAsia="微软雅黑"/>
                <w:kern w:val="0"/>
                <w:sz w:val="24"/>
                <w:szCs w:val="24"/>
              </w:rPr>
            </w:pPr>
            <w:r>
              <w:rPr>
                <w:rFonts w:hint="eastAsia" w:ascii="微软雅黑" w:hAnsi="微软雅黑" w:eastAsia="微软雅黑"/>
                <w:kern w:val="0"/>
                <w:sz w:val="24"/>
                <w:szCs w:val="24"/>
              </w:rPr>
              <w:t>8</w:t>
            </w:r>
            <w:r>
              <w:rPr>
                <w:rFonts w:ascii="微软雅黑" w:hAnsi="微软雅黑" w:eastAsia="微软雅黑"/>
                <w:kern w:val="0"/>
                <w:sz w:val="24"/>
                <w:szCs w:val="24"/>
              </w:rPr>
              <w:t>5</w:t>
            </w:r>
          </w:p>
        </w:tc>
        <w:tc>
          <w:tcPr>
            <w:tcW w:w="788" w:type="dxa"/>
            <w:vAlign w:val="center"/>
          </w:tcPr>
          <w:p>
            <w:pPr>
              <w:keepNext w:val="0"/>
              <w:keepLines w:val="0"/>
              <w:pageBreakBefore w:val="0"/>
              <w:kinsoku/>
              <w:wordWrap/>
              <w:overflowPunct/>
              <w:topLinePunct w:val="0"/>
              <w:autoSpaceDE/>
              <w:autoSpaceDN/>
              <w:bidi w:val="0"/>
              <w:spacing w:line="360" w:lineRule="exact"/>
              <w:jc w:val="center"/>
              <w:textAlignment w:val="auto"/>
              <w:rPr>
                <w:rFonts w:ascii="微软雅黑" w:hAnsi="微软雅黑" w:eastAsia="微软雅黑"/>
                <w:kern w:val="0"/>
                <w:sz w:val="24"/>
                <w:szCs w:val="24"/>
              </w:rPr>
            </w:pPr>
            <w:r>
              <w:rPr>
                <w:rFonts w:ascii="微软雅黑" w:hAnsi="微软雅黑" w:eastAsia="微软雅黑"/>
                <w:kern w:val="0"/>
                <w:sz w:val="24"/>
                <w:szCs w:val="24"/>
              </w:rPr>
              <w:t>280</w:t>
            </w:r>
          </w:p>
        </w:tc>
      </w:tr>
    </w:tbl>
    <w:p>
      <w:pPr>
        <w:keepNext w:val="0"/>
        <w:keepLines w:val="0"/>
        <w:pageBreakBefore w:val="0"/>
        <w:widowControl/>
        <w:kinsoku/>
        <w:wordWrap/>
        <w:overflowPunct/>
        <w:topLinePunct w:val="0"/>
        <w:autoSpaceDE/>
        <w:autoSpaceDN/>
        <w:bidi w:val="0"/>
        <w:spacing w:line="360" w:lineRule="exact"/>
        <w:ind w:firstLine="480" w:firstLineChars="200"/>
        <w:jc w:val="left"/>
        <w:textAlignment w:val="auto"/>
        <w:rPr>
          <w:rFonts w:hint="eastAsia" w:ascii="微软雅黑" w:hAnsi="微软雅黑" w:eastAsia="微软雅黑"/>
          <w:b/>
          <w:sz w:val="24"/>
          <w:szCs w:val="24"/>
        </w:rPr>
      </w:pPr>
    </w:p>
    <w:p>
      <w:pPr>
        <w:keepNext w:val="0"/>
        <w:keepLines w:val="0"/>
        <w:pageBreakBefore w:val="0"/>
        <w:widowControl/>
        <w:kinsoku/>
        <w:wordWrap/>
        <w:overflowPunct/>
        <w:topLinePunct w:val="0"/>
        <w:autoSpaceDE/>
        <w:autoSpaceDN/>
        <w:bidi w:val="0"/>
        <w:spacing w:line="360" w:lineRule="exact"/>
        <w:ind w:firstLine="480" w:firstLineChars="200"/>
        <w:jc w:val="left"/>
        <w:textAlignment w:val="auto"/>
        <w:rPr>
          <w:rFonts w:ascii="微软雅黑" w:hAnsi="微软雅黑" w:eastAsia="微软雅黑"/>
          <w:b/>
          <w:sz w:val="24"/>
          <w:szCs w:val="24"/>
        </w:rPr>
      </w:pPr>
      <w:r>
        <w:rPr>
          <w:rFonts w:hint="eastAsia" w:ascii="微软雅黑" w:hAnsi="微软雅黑" w:eastAsia="微软雅黑"/>
          <w:b/>
          <w:sz w:val="24"/>
          <w:szCs w:val="24"/>
        </w:rPr>
        <w:t>三、</w:t>
      </w:r>
      <w:r>
        <w:rPr>
          <w:rFonts w:ascii="微软雅黑" w:hAnsi="微软雅黑" w:eastAsia="微软雅黑"/>
          <w:b/>
          <w:sz w:val="24"/>
          <w:szCs w:val="24"/>
        </w:rPr>
        <w:t>接收调剂考生的数量及要求</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6"/>
        <w:gridCol w:w="1541"/>
        <w:gridCol w:w="1103"/>
        <w:gridCol w:w="2479"/>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6" w:type="dxa"/>
            <w:vAlign w:val="center"/>
          </w:tcPr>
          <w:p>
            <w:pPr>
              <w:keepNext w:val="0"/>
              <w:keepLines w:val="0"/>
              <w:pageBreakBefore w:val="0"/>
              <w:kinsoku/>
              <w:wordWrap/>
              <w:overflowPunct/>
              <w:topLinePunct w:val="0"/>
              <w:autoSpaceDE/>
              <w:autoSpaceDN/>
              <w:bidi w:val="0"/>
              <w:spacing w:line="360" w:lineRule="exact"/>
              <w:jc w:val="left"/>
              <w:textAlignment w:val="auto"/>
              <w:rPr>
                <w:rFonts w:ascii="微软雅黑" w:hAnsi="微软雅黑" w:eastAsia="微软雅黑"/>
                <w:kern w:val="0"/>
                <w:sz w:val="24"/>
                <w:szCs w:val="24"/>
                <w:highlight w:val="none"/>
              </w:rPr>
            </w:pPr>
            <w:r>
              <w:rPr>
                <w:rFonts w:hint="eastAsia" w:ascii="微软雅黑" w:hAnsi="微软雅黑" w:eastAsia="微软雅黑"/>
                <w:kern w:val="0"/>
                <w:sz w:val="24"/>
                <w:szCs w:val="24"/>
                <w:highlight w:val="none"/>
              </w:rPr>
              <w:t>学习方式</w:t>
            </w:r>
          </w:p>
        </w:tc>
        <w:tc>
          <w:tcPr>
            <w:tcW w:w="1541" w:type="dxa"/>
            <w:vAlign w:val="center"/>
          </w:tcPr>
          <w:p>
            <w:pPr>
              <w:keepNext w:val="0"/>
              <w:keepLines w:val="0"/>
              <w:pageBreakBefore w:val="0"/>
              <w:kinsoku/>
              <w:wordWrap/>
              <w:overflowPunct/>
              <w:topLinePunct w:val="0"/>
              <w:autoSpaceDE/>
              <w:autoSpaceDN/>
              <w:bidi w:val="0"/>
              <w:spacing w:line="360" w:lineRule="exact"/>
              <w:jc w:val="left"/>
              <w:textAlignment w:val="auto"/>
              <w:rPr>
                <w:rFonts w:ascii="微软雅黑" w:hAnsi="微软雅黑" w:eastAsia="微软雅黑"/>
                <w:kern w:val="0"/>
                <w:sz w:val="24"/>
                <w:szCs w:val="24"/>
                <w:highlight w:val="none"/>
              </w:rPr>
            </w:pPr>
            <w:r>
              <w:rPr>
                <w:rFonts w:hint="eastAsia" w:ascii="微软雅黑" w:hAnsi="微软雅黑" w:eastAsia="微软雅黑"/>
                <w:kern w:val="0"/>
                <w:sz w:val="24"/>
                <w:szCs w:val="24"/>
                <w:highlight w:val="none"/>
              </w:rPr>
              <w:t>接收调剂的专业（代码）</w:t>
            </w:r>
          </w:p>
        </w:tc>
        <w:tc>
          <w:tcPr>
            <w:tcW w:w="1103" w:type="dxa"/>
            <w:vAlign w:val="center"/>
          </w:tcPr>
          <w:p>
            <w:pPr>
              <w:keepNext w:val="0"/>
              <w:keepLines w:val="0"/>
              <w:pageBreakBefore w:val="0"/>
              <w:kinsoku/>
              <w:wordWrap/>
              <w:overflowPunct/>
              <w:topLinePunct w:val="0"/>
              <w:autoSpaceDE/>
              <w:autoSpaceDN/>
              <w:bidi w:val="0"/>
              <w:spacing w:line="360" w:lineRule="exact"/>
              <w:jc w:val="left"/>
              <w:textAlignment w:val="auto"/>
              <w:rPr>
                <w:rFonts w:ascii="微软雅黑" w:hAnsi="微软雅黑" w:eastAsia="微软雅黑"/>
                <w:color w:val="FF0000"/>
                <w:kern w:val="0"/>
                <w:sz w:val="24"/>
                <w:szCs w:val="24"/>
                <w:highlight w:val="none"/>
              </w:rPr>
            </w:pPr>
            <w:r>
              <w:rPr>
                <w:rFonts w:hint="eastAsia" w:ascii="微软雅黑" w:hAnsi="微软雅黑" w:eastAsia="微软雅黑"/>
                <w:kern w:val="0"/>
                <w:sz w:val="24"/>
                <w:szCs w:val="24"/>
                <w:highlight w:val="none"/>
              </w:rPr>
              <w:t>拟接收调剂生的数量</w:t>
            </w:r>
          </w:p>
        </w:tc>
        <w:tc>
          <w:tcPr>
            <w:tcW w:w="2479" w:type="dxa"/>
            <w:vAlign w:val="center"/>
          </w:tcPr>
          <w:p>
            <w:pPr>
              <w:keepNext w:val="0"/>
              <w:keepLines w:val="0"/>
              <w:pageBreakBefore w:val="0"/>
              <w:kinsoku/>
              <w:wordWrap/>
              <w:overflowPunct/>
              <w:topLinePunct w:val="0"/>
              <w:autoSpaceDE/>
              <w:autoSpaceDN/>
              <w:bidi w:val="0"/>
              <w:spacing w:line="360" w:lineRule="exact"/>
              <w:jc w:val="left"/>
              <w:textAlignment w:val="auto"/>
              <w:rPr>
                <w:rFonts w:ascii="微软雅黑" w:hAnsi="微软雅黑" w:eastAsia="微软雅黑"/>
                <w:kern w:val="0"/>
                <w:sz w:val="24"/>
                <w:szCs w:val="24"/>
                <w:highlight w:val="none"/>
              </w:rPr>
            </w:pPr>
            <w:r>
              <w:rPr>
                <w:rFonts w:hint="eastAsia" w:ascii="微软雅黑" w:hAnsi="微软雅黑" w:eastAsia="微软雅黑"/>
                <w:kern w:val="0"/>
                <w:sz w:val="24"/>
                <w:szCs w:val="24"/>
                <w:highlight w:val="none"/>
              </w:rPr>
              <w:t>调剂生的第一志愿报考专业（代码）要求</w:t>
            </w:r>
          </w:p>
        </w:tc>
        <w:tc>
          <w:tcPr>
            <w:tcW w:w="2333" w:type="dxa"/>
            <w:vAlign w:val="center"/>
          </w:tcPr>
          <w:p>
            <w:pPr>
              <w:keepNext w:val="0"/>
              <w:keepLines w:val="0"/>
              <w:pageBreakBefore w:val="0"/>
              <w:kinsoku/>
              <w:wordWrap/>
              <w:overflowPunct/>
              <w:topLinePunct w:val="0"/>
              <w:autoSpaceDE/>
              <w:autoSpaceDN/>
              <w:bidi w:val="0"/>
              <w:spacing w:line="360" w:lineRule="exact"/>
              <w:jc w:val="left"/>
              <w:textAlignment w:val="auto"/>
              <w:rPr>
                <w:rFonts w:ascii="微软雅黑" w:hAnsi="微软雅黑" w:eastAsia="微软雅黑"/>
                <w:kern w:val="0"/>
                <w:sz w:val="24"/>
                <w:szCs w:val="24"/>
                <w:highlight w:val="none"/>
              </w:rPr>
            </w:pPr>
            <w:r>
              <w:rPr>
                <w:rFonts w:hint="eastAsia" w:ascii="微软雅黑" w:hAnsi="微软雅黑" w:eastAsia="微软雅黑"/>
                <w:kern w:val="0"/>
                <w:sz w:val="24"/>
                <w:szCs w:val="24"/>
                <w:highlight w:val="none"/>
              </w:rPr>
              <w:t>调剂生所学或毕业的专业要求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6" w:type="dxa"/>
            <w:vAlign w:val="center"/>
          </w:tcPr>
          <w:p>
            <w:pPr>
              <w:spacing w:line="360" w:lineRule="exact"/>
              <w:jc w:val="left"/>
              <w:rPr>
                <w:rFonts w:hint="eastAsia" w:ascii="微软雅黑" w:hAnsi="微软雅黑" w:eastAsia="微软雅黑"/>
                <w:kern w:val="0"/>
                <w:sz w:val="24"/>
                <w:szCs w:val="24"/>
                <w:highlight w:val="none"/>
              </w:rPr>
            </w:pPr>
            <w:r>
              <w:rPr>
                <w:rFonts w:hint="eastAsia" w:ascii="微软雅黑" w:hAnsi="微软雅黑" w:eastAsia="微软雅黑"/>
                <w:kern w:val="0"/>
                <w:sz w:val="24"/>
                <w:szCs w:val="24"/>
                <w:highlight w:val="none"/>
              </w:rPr>
              <w:t>全日制</w:t>
            </w:r>
          </w:p>
        </w:tc>
        <w:tc>
          <w:tcPr>
            <w:tcW w:w="1541" w:type="dxa"/>
            <w:vAlign w:val="center"/>
          </w:tcPr>
          <w:p>
            <w:pPr>
              <w:spacing w:line="360" w:lineRule="exact"/>
              <w:jc w:val="left"/>
              <w:rPr>
                <w:rFonts w:hint="eastAsia" w:ascii="微软雅黑" w:hAnsi="微软雅黑" w:eastAsia="微软雅黑"/>
                <w:kern w:val="0"/>
                <w:sz w:val="24"/>
                <w:szCs w:val="24"/>
                <w:highlight w:val="none"/>
              </w:rPr>
            </w:pPr>
            <w:r>
              <w:rPr>
                <w:rFonts w:hint="eastAsia" w:ascii="微软雅黑" w:hAnsi="微软雅黑" w:eastAsia="微软雅黑"/>
                <w:kern w:val="0"/>
                <w:sz w:val="24"/>
                <w:szCs w:val="24"/>
                <w:highlight w:val="none"/>
              </w:rPr>
              <w:t>动力工程及工程热物理（080700）（01热能工程）</w:t>
            </w:r>
          </w:p>
        </w:tc>
        <w:tc>
          <w:tcPr>
            <w:tcW w:w="1103" w:type="dxa"/>
            <w:vAlign w:val="center"/>
          </w:tcPr>
          <w:p>
            <w:pPr>
              <w:spacing w:line="360" w:lineRule="exact"/>
              <w:jc w:val="left"/>
              <w:rPr>
                <w:rFonts w:hint="eastAsia" w:ascii="微软雅黑" w:hAnsi="微软雅黑" w:eastAsia="微软雅黑"/>
                <w:kern w:val="0"/>
                <w:sz w:val="24"/>
                <w:szCs w:val="24"/>
                <w:highlight w:val="none"/>
                <w:lang w:val="en-US" w:eastAsia="zh-CN"/>
              </w:rPr>
            </w:pPr>
            <w:r>
              <w:rPr>
                <w:rFonts w:ascii="微软雅黑" w:hAnsi="微软雅黑" w:eastAsia="微软雅黑"/>
                <w:kern w:val="0"/>
                <w:sz w:val="24"/>
                <w:szCs w:val="24"/>
                <w:highlight w:val="none"/>
              </w:rPr>
              <w:t>14</w:t>
            </w:r>
          </w:p>
        </w:tc>
        <w:tc>
          <w:tcPr>
            <w:tcW w:w="2479" w:type="dxa"/>
            <w:vAlign w:val="center"/>
          </w:tcPr>
          <w:p>
            <w:pPr>
              <w:spacing w:line="360" w:lineRule="exact"/>
              <w:jc w:val="left"/>
              <w:rPr>
                <w:rFonts w:ascii="微软雅黑" w:hAnsi="微软雅黑" w:eastAsia="微软雅黑"/>
                <w:kern w:val="0"/>
                <w:sz w:val="24"/>
                <w:szCs w:val="24"/>
                <w:highlight w:val="none"/>
              </w:rPr>
            </w:pPr>
            <w:r>
              <w:rPr>
                <w:rFonts w:ascii="微软雅黑" w:hAnsi="微软雅黑" w:eastAsia="微软雅黑"/>
                <w:kern w:val="0"/>
                <w:sz w:val="24"/>
                <w:szCs w:val="24"/>
                <w:highlight w:val="none"/>
              </w:rPr>
              <w:t>动力工程及工程热物理</w:t>
            </w:r>
            <w:r>
              <w:rPr>
                <w:rFonts w:hint="eastAsia" w:ascii="微软雅黑" w:hAnsi="微软雅黑" w:eastAsia="微软雅黑"/>
                <w:kern w:val="0"/>
                <w:sz w:val="24"/>
                <w:szCs w:val="24"/>
                <w:highlight w:val="none"/>
              </w:rPr>
              <w:t>（</w:t>
            </w:r>
            <w:r>
              <w:rPr>
                <w:rFonts w:ascii="微软雅黑" w:hAnsi="微软雅黑" w:eastAsia="微软雅黑"/>
                <w:kern w:val="0"/>
                <w:sz w:val="24"/>
                <w:szCs w:val="24"/>
                <w:highlight w:val="none"/>
              </w:rPr>
              <w:t>080700</w:t>
            </w:r>
            <w:r>
              <w:rPr>
                <w:rFonts w:hint="eastAsia" w:ascii="微软雅黑" w:hAnsi="微软雅黑" w:eastAsia="微软雅黑"/>
                <w:kern w:val="0"/>
                <w:sz w:val="24"/>
                <w:szCs w:val="24"/>
                <w:highlight w:val="none"/>
              </w:rPr>
              <w:t>）（注：考生初试须考数一和英一）</w:t>
            </w:r>
          </w:p>
        </w:tc>
        <w:tc>
          <w:tcPr>
            <w:tcW w:w="2333" w:type="dxa"/>
            <w:vAlign w:val="center"/>
          </w:tcPr>
          <w:p>
            <w:pPr>
              <w:spacing w:line="360" w:lineRule="exact"/>
              <w:jc w:val="left"/>
              <w:rPr>
                <w:rFonts w:hint="eastAsia" w:ascii="微软雅黑" w:hAnsi="微软雅黑" w:eastAsia="微软雅黑"/>
                <w:kern w:val="0"/>
                <w:sz w:val="24"/>
                <w:szCs w:val="24"/>
                <w:highlight w:val="none"/>
              </w:rPr>
            </w:pPr>
            <w:r>
              <w:rPr>
                <w:rFonts w:hint="eastAsia" w:ascii="微软雅黑" w:hAnsi="微软雅黑" w:eastAsia="微软雅黑"/>
                <w:kern w:val="0"/>
                <w:sz w:val="24"/>
                <w:szCs w:val="24"/>
                <w:highlight w:val="none"/>
              </w:rPr>
              <w:t>能源与动力工程</w:t>
            </w:r>
            <w:r>
              <w:rPr>
                <w:rFonts w:hint="eastAsia" w:ascii="微软雅黑" w:hAnsi="微软雅黑" w:eastAsia="微软雅黑"/>
                <w:kern w:val="0"/>
                <w:sz w:val="24"/>
                <w:szCs w:val="24"/>
                <w:highlight w:val="none"/>
                <w:lang w:eastAsia="zh-CN"/>
              </w:rPr>
              <w:t>、</w:t>
            </w:r>
            <w:r>
              <w:rPr>
                <w:rFonts w:hint="eastAsia" w:ascii="微软雅黑" w:hAnsi="微软雅黑" w:eastAsia="微软雅黑"/>
                <w:kern w:val="0"/>
                <w:sz w:val="24"/>
                <w:szCs w:val="24"/>
                <w:highlight w:val="none"/>
              </w:rPr>
              <w:t>新能源科学与工程</w:t>
            </w:r>
            <w:r>
              <w:rPr>
                <w:rFonts w:hint="eastAsia" w:ascii="微软雅黑" w:hAnsi="微软雅黑" w:eastAsia="微软雅黑"/>
                <w:kern w:val="0"/>
                <w:sz w:val="24"/>
                <w:szCs w:val="24"/>
                <w:highlight w:val="none"/>
                <w:lang w:eastAsia="zh-CN"/>
              </w:rPr>
              <w:t>、</w:t>
            </w:r>
            <w:r>
              <w:rPr>
                <w:rFonts w:ascii="微软雅黑" w:hAnsi="微软雅黑" w:eastAsia="微软雅黑"/>
                <w:kern w:val="0"/>
                <w:sz w:val="24"/>
                <w:szCs w:val="24"/>
                <w:highlight w:val="none"/>
              </w:rPr>
              <w:t>过程装备与控制工程、航空航天工程、飞行器设计与工程、飞行器动力工程、机械设计制造及其自动化、油气储运工程、建筑环境与能源应用工程、化学工程与工艺、材料科学与工程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6" w:type="dxa"/>
            <w:vAlign w:val="center"/>
          </w:tcPr>
          <w:p>
            <w:pPr>
              <w:keepNext w:val="0"/>
              <w:keepLines w:val="0"/>
              <w:pageBreakBefore w:val="0"/>
              <w:kinsoku/>
              <w:wordWrap/>
              <w:overflowPunct/>
              <w:topLinePunct w:val="0"/>
              <w:autoSpaceDE/>
              <w:autoSpaceDN/>
              <w:bidi w:val="0"/>
              <w:spacing w:line="360" w:lineRule="exact"/>
              <w:jc w:val="left"/>
              <w:textAlignment w:val="auto"/>
              <w:rPr>
                <w:rFonts w:ascii="微软雅黑" w:hAnsi="微软雅黑" w:eastAsia="微软雅黑"/>
                <w:kern w:val="0"/>
                <w:sz w:val="24"/>
                <w:szCs w:val="24"/>
                <w:highlight w:val="none"/>
              </w:rPr>
            </w:pPr>
            <w:r>
              <w:rPr>
                <w:rFonts w:hint="eastAsia" w:ascii="微软雅黑" w:hAnsi="微软雅黑" w:eastAsia="微软雅黑"/>
                <w:kern w:val="0"/>
                <w:sz w:val="24"/>
                <w:szCs w:val="24"/>
                <w:highlight w:val="none"/>
              </w:rPr>
              <w:t>全日制</w:t>
            </w:r>
          </w:p>
        </w:tc>
        <w:tc>
          <w:tcPr>
            <w:tcW w:w="1541" w:type="dxa"/>
            <w:vAlign w:val="center"/>
          </w:tcPr>
          <w:p>
            <w:pPr>
              <w:keepNext w:val="0"/>
              <w:keepLines w:val="0"/>
              <w:pageBreakBefore w:val="0"/>
              <w:kinsoku/>
              <w:wordWrap/>
              <w:overflowPunct/>
              <w:topLinePunct w:val="0"/>
              <w:autoSpaceDE/>
              <w:autoSpaceDN/>
              <w:bidi w:val="0"/>
              <w:spacing w:line="360" w:lineRule="exact"/>
              <w:jc w:val="left"/>
              <w:textAlignment w:val="auto"/>
              <w:rPr>
                <w:rFonts w:ascii="微软雅黑" w:hAnsi="微软雅黑" w:eastAsia="微软雅黑"/>
                <w:kern w:val="0"/>
                <w:sz w:val="24"/>
                <w:szCs w:val="24"/>
                <w:highlight w:val="none"/>
              </w:rPr>
            </w:pPr>
            <w:r>
              <w:rPr>
                <w:rFonts w:hint="eastAsia" w:ascii="微软雅黑" w:hAnsi="微软雅黑" w:eastAsia="微软雅黑"/>
                <w:kern w:val="0"/>
                <w:sz w:val="24"/>
                <w:szCs w:val="24"/>
                <w:highlight w:val="none"/>
              </w:rPr>
              <w:t>动力工程及工程热物理（080700）（</w:t>
            </w:r>
            <w:r>
              <w:rPr>
                <w:rFonts w:ascii="微软雅黑" w:hAnsi="微软雅黑" w:eastAsia="微软雅黑"/>
                <w:kern w:val="0"/>
                <w:sz w:val="24"/>
                <w:szCs w:val="24"/>
                <w:highlight w:val="none"/>
              </w:rPr>
              <w:t>02 化工过程机械）</w:t>
            </w:r>
          </w:p>
          <w:p>
            <w:pPr>
              <w:keepNext w:val="0"/>
              <w:keepLines w:val="0"/>
              <w:pageBreakBefore w:val="0"/>
              <w:kinsoku/>
              <w:wordWrap/>
              <w:overflowPunct/>
              <w:topLinePunct w:val="0"/>
              <w:autoSpaceDE/>
              <w:autoSpaceDN/>
              <w:bidi w:val="0"/>
              <w:spacing w:line="360" w:lineRule="exact"/>
              <w:jc w:val="left"/>
              <w:textAlignment w:val="auto"/>
              <w:rPr>
                <w:rFonts w:ascii="微软雅黑" w:hAnsi="微软雅黑" w:eastAsia="微软雅黑"/>
                <w:kern w:val="0"/>
                <w:sz w:val="24"/>
                <w:szCs w:val="24"/>
                <w:highlight w:val="none"/>
              </w:rPr>
            </w:pPr>
          </w:p>
        </w:tc>
        <w:tc>
          <w:tcPr>
            <w:tcW w:w="1103" w:type="dxa"/>
            <w:vAlign w:val="center"/>
          </w:tcPr>
          <w:p>
            <w:pPr>
              <w:keepNext w:val="0"/>
              <w:keepLines w:val="0"/>
              <w:pageBreakBefore w:val="0"/>
              <w:kinsoku/>
              <w:wordWrap/>
              <w:overflowPunct/>
              <w:topLinePunct w:val="0"/>
              <w:autoSpaceDE/>
              <w:autoSpaceDN/>
              <w:bidi w:val="0"/>
              <w:spacing w:line="360" w:lineRule="exact"/>
              <w:jc w:val="left"/>
              <w:textAlignment w:val="auto"/>
              <w:rPr>
                <w:rFonts w:ascii="微软雅黑" w:hAnsi="微软雅黑" w:eastAsia="微软雅黑"/>
                <w:kern w:val="0"/>
                <w:sz w:val="24"/>
                <w:szCs w:val="24"/>
                <w:highlight w:val="none"/>
              </w:rPr>
            </w:pPr>
            <w:r>
              <w:rPr>
                <w:rFonts w:ascii="微软雅黑" w:hAnsi="微软雅黑" w:eastAsia="微软雅黑"/>
                <w:kern w:val="0"/>
                <w:sz w:val="24"/>
                <w:szCs w:val="24"/>
                <w:highlight w:val="none"/>
              </w:rPr>
              <w:t>14</w:t>
            </w:r>
          </w:p>
        </w:tc>
        <w:tc>
          <w:tcPr>
            <w:tcW w:w="2479" w:type="dxa"/>
            <w:vAlign w:val="center"/>
          </w:tcPr>
          <w:p>
            <w:pPr>
              <w:keepNext w:val="0"/>
              <w:keepLines w:val="0"/>
              <w:pageBreakBefore w:val="0"/>
              <w:kinsoku/>
              <w:wordWrap/>
              <w:overflowPunct/>
              <w:topLinePunct w:val="0"/>
              <w:autoSpaceDE/>
              <w:autoSpaceDN/>
              <w:bidi w:val="0"/>
              <w:spacing w:line="360" w:lineRule="exact"/>
              <w:jc w:val="left"/>
              <w:textAlignment w:val="auto"/>
              <w:rPr>
                <w:rFonts w:ascii="微软雅黑" w:hAnsi="微软雅黑" w:eastAsia="微软雅黑"/>
                <w:kern w:val="0"/>
                <w:sz w:val="24"/>
                <w:szCs w:val="24"/>
                <w:highlight w:val="none"/>
              </w:rPr>
            </w:pPr>
            <w:r>
              <w:rPr>
                <w:rFonts w:hint="eastAsia" w:ascii="微软雅黑" w:hAnsi="微软雅黑" w:eastAsia="微软雅黑"/>
                <w:kern w:val="0"/>
                <w:sz w:val="24"/>
                <w:szCs w:val="24"/>
                <w:highlight w:val="none"/>
              </w:rPr>
              <w:t>动力工程及工程热物理（</w:t>
            </w:r>
            <w:r>
              <w:rPr>
                <w:rFonts w:ascii="微软雅黑" w:hAnsi="微软雅黑" w:eastAsia="微软雅黑"/>
                <w:kern w:val="0"/>
                <w:sz w:val="24"/>
                <w:szCs w:val="24"/>
                <w:highlight w:val="none"/>
              </w:rPr>
              <w:t>080700）</w:t>
            </w:r>
            <w:r>
              <w:rPr>
                <w:rFonts w:hint="eastAsia" w:ascii="微软雅黑" w:hAnsi="微软雅黑" w:eastAsia="微软雅黑"/>
                <w:kern w:val="0"/>
                <w:sz w:val="24"/>
                <w:szCs w:val="24"/>
                <w:highlight w:val="none"/>
              </w:rPr>
              <w:t>、</w:t>
            </w:r>
            <w:r>
              <w:rPr>
                <w:rFonts w:ascii="微软雅黑" w:hAnsi="微软雅黑" w:eastAsia="微软雅黑"/>
                <w:kern w:val="0"/>
                <w:sz w:val="24"/>
                <w:szCs w:val="24"/>
                <w:highlight w:val="none"/>
              </w:rPr>
              <w:t>化学工程与技术（081700）</w:t>
            </w:r>
            <w:r>
              <w:rPr>
                <w:rFonts w:hint="eastAsia" w:ascii="微软雅黑" w:hAnsi="微软雅黑" w:eastAsia="微软雅黑"/>
                <w:kern w:val="0"/>
                <w:sz w:val="24"/>
                <w:szCs w:val="24"/>
                <w:highlight w:val="none"/>
              </w:rPr>
              <w:t>、石油与天然气工程</w:t>
            </w:r>
            <w:r>
              <w:rPr>
                <w:rFonts w:ascii="微软雅黑" w:hAnsi="微软雅黑" w:eastAsia="微软雅黑"/>
                <w:kern w:val="0"/>
                <w:sz w:val="24"/>
                <w:szCs w:val="24"/>
                <w:highlight w:val="none"/>
              </w:rPr>
              <w:t>(082000)</w:t>
            </w:r>
            <w:r>
              <w:rPr>
                <w:rFonts w:hint="eastAsia" w:ascii="微软雅黑" w:hAnsi="微软雅黑" w:eastAsia="微软雅黑"/>
                <w:kern w:val="0"/>
                <w:sz w:val="24"/>
                <w:szCs w:val="24"/>
                <w:highlight w:val="none"/>
              </w:rPr>
              <w:t>、</w:t>
            </w:r>
            <w:r>
              <w:rPr>
                <w:rFonts w:ascii="微软雅黑" w:hAnsi="微软雅黑" w:eastAsia="微软雅黑"/>
                <w:kern w:val="0"/>
                <w:sz w:val="24"/>
                <w:szCs w:val="24"/>
                <w:highlight w:val="none"/>
              </w:rPr>
              <w:t>机械工程（080200）</w:t>
            </w:r>
          </w:p>
        </w:tc>
        <w:tc>
          <w:tcPr>
            <w:tcW w:w="2333" w:type="dxa"/>
            <w:vAlign w:val="center"/>
          </w:tcPr>
          <w:p>
            <w:pPr>
              <w:keepNext w:val="0"/>
              <w:keepLines w:val="0"/>
              <w:pageBreakBefore w:val="0"/>
              <w:kinsoku/>
              <w:wordWrap/>
              <w:overflowPunct/>
              <w:topLinePunct w:val="0"/>
              <w:autoSpaceDE/>
              <w:autoSpaceDN/>
              <w:bidi w:val="0"/>
              <w:spacing w:line="360" w:lineRule="exact"/>
              <w:jc w:val="left"/>
              <w:textAlignment w:val="auto"/>
              <w:rPr>
                <w:rFonts w:ascii="微软雅黑" w:hAnsi="微软雅黑" w:eastAsia="微软雅黑"/>
                <w:kern w:val="0"/>
                <w:sz w:val="24"/>
                <w:szCs w:val="24"/>
                <w:highlight w:val="none"/>
              </w:rPr>
            </w:pPr>
            <w:r>
              <w:rPr>
                <w:rFonts w:hint="eastAsia" w:ascii="微软雅黑" w:hAnsi="微软雅黑" w:eastAsia="微软雅黑"/>
                <w:kern w:val="0"/>
                <w:sz w:val="24"/>
                <w:szCs w:val="24"/>
                <w:highlight w:val="none"/>
              </w:rPr>
              <w:t>过程装备与控制工程、</w:t>
            </w:r>
            <w:r>
              <w:rPr>
                <w:rFonts w:ascii="微软雅黑" w:hAnsi="微软雅黑" w:eastAsia="微软雅黑"/>
                <w:kern w:val="0"/>
                <w:sz w:val="24"/>
                <w:szCs w:val="24"/>
                <w:highlight w:val="none"/>
              </w:rPr>
              <w:t>化学工程</w:t>
            </w:r>
            <w:r>
              <w:rPr>
                <w:rFonts w:hint="eastAsia" w:ascii="微软雅黑" w:hAnsi="微软雅黑" w:eastAsia="微软雅黑"/>
                <w:kern w:val="0"/>
                <w:sz w:val="24"/>
                <w:szCs w:val="24"/>
                <w:highlight w:val="none"/>
              </w:rPr>
              <w:t>与</w:t>
            </w:r>
            <w:r>
              <w:rPr>
                <w:rFonts w:ascii="微软雅黑" w:hAnsi="微软雅黑" w:eastAsia="微软雅黑"/>
                <w:kern w:val="0"/>
                <w:sz w:val="24"/>
                <w:szCs w:val="24"/>
                <w:highlight w:val="none"/>
              </w:rPr>
              <w:t>工艺</w:t>
            </w:r>
            <w:r>
              <w:rPr>
                <w:rFonts w:hint="eastAsia" w:ascii="微软雅黑" w:hAnsi="微软雅黑" w:eastAsia="微软雅黑"/>
                <w:kern w:val="0"/>
                <w:sz w:val="24"/>
                <w:szCs w:val="24"/>
                <w:highlight w:val="none"/>
              </w:rPr>
              <w:t>、</w:t>
            </w:r>
            <w:r>
              <w:rPr>
                <w:rFonts w:ascii="微软雅黑" w:hAnsi="微软雅黑" w:eastAsia="微软雅黑"/>
                <w:kern w:val="0"/>
                <w:sz w:val="24"/>
                <w:szCs w:val="24"/>
                <w:highlight w:val="none"/>
              </w:rPr>
              <w:t>能源与动力工程</w:t>
            </w:r>
            <w:r>
              <w:rPr>
                <w:rFonts w:hint="eastAsia" w:ascii="微软雅黑" w:hAnsi="微软雅黑" w:eastAsia="微软雅黑"/>
                <w:kern w:val="0"/>
                <w:sz w:val="24"/>
                <w:szCs w:val="24"/>
                <w:highlight w:val="none"/>
              </w:rPr>
              <w:t>、油气储运工程</w:t>
            </w:r>
            <w:r>
              <w:rPr>
                <w:rFonts w:ascii="微软雅黑" w:hAnsi="微软雅黑" w:eastAsia="微软雅黑"/>
                <w:kern w:val="0"/>
                <w:sz w:val="24"/>
                <w:szCs w:val="24"/>
                <w:highlight w:val="none"/>
              </w:rPr>
              <w:t xml:space="preserve"> </w:t>
            </w:r>
            <w:r>
              <w:rPr>
                <w:rFonts w:hint="eastAsia" w:ascii="微软雅黑" w:hAnsi="微软雅黑" w:eastAsia="微软雅黑"/>
                <w:kern w:val="0"/>
                <w:sz w:val="24"/>
                <w:szCs w:val="24"/>
                <w:highlight w:val="none"/>
              </w:rPr>
              <w:t>、</w:t>
            </w:r>
            <w:r>
              <w:rPr>
                <w:rFonts w:ascii="微软雅黑" w:hAnsi="微软雅黑" w:eastAsia="微软雅黑"/>
                <w:kern w:val="0"/>
                <w:sz w:val="24"/>
                <w:szCs w:val="24"/>
                <w:highlight w:val="none"/>
              </w:rPr>
              <w:t>机械设计制造及其自动化</w:t>
            </w:r>
            <w:r>
              <w:rPr>
                <w:rFonts w:hint="eastAsia" w:ascii="微软雅黑" w:hAnsi="微软雅黑" w:eastAsia="微软雅黑"/>
                <w:kern w:val="0"/>
                <w:sz w:val="24"/>
                <w:szCs w:val="24"/>
                <w:highlight w:val="none"/>
              </w:rPr>
              <w:t>、环境工程、</w:t>
            </w:r>
            <w:r>
              <w:rPr>
                <w:rFonts w:ascii="微软雅黑" w:hAnsi="微软雅黑" w:eastAsia="微软雅黑"/>
                <w:kern w:val="0"/>
                <w:sz w:val="24"/>
                <w:szCs w:val="24"/>
                <w:highlight w:val="none"/>
              </w:rPr>
              <w:t>能源</w:t>
            </w:r>
            <w:r>
              <w:rPr>
                <w:rFonts w:hint="eastAsia" w:ascii="微软雅黑" w:hAnsi="微软雅黑" w:eastAsia="微软雅黑"/>
                <w:kern w:val="0"/>
                <w:sz w:val="24"/>
                <w:szCs w:val="24"/>
                <w:highlight w:val="none"/>
              </w:rPr>
              <w:t>化学</w:t>
            </w:r>
            <w:r>
              <w:rPr>
                <w:rFonts w:ascii="微软雅黑" w:hAnsi="微软雅黑" w:eastAsia="微软雅黑"/>
                <w:kern w:val="0"/>
                <w:sz w:val="24"/>
                <w:szCs w:val="24"/>
                <w:highlight w:val="none"/>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6" w:type="dxa"/>
            <w:vAlign w:val="center"/>
          </w:tcPr>
          <w:p>
            <w:pPr>
              <w:keepNext w:val="0"/>
              <w:keepLines w:val="0"/>
              <w:pageBreakBefore w:val="0"/>
              <w:kinsoku/>
              <w:wordWrap/>
              <w:overflowPunct/>
              <w:topLinePunct w:val="0"/>
              <w:autoSpaceDE/>
              <w:autoSpaceDN/>
              <w:bidi w:val="0"/>
              <w:spacing w:line="360" w:lineRule="exact"/>
              <w:jc w:val="left"/>
              <w:textAlignment w:val="auto"/>
              <w:rPr>
                <w:rFonts w:ascii="微软雅黑" w:hAnsi="微软雅黑" w:eastAsia="微软雅黑"/>
                <w:kern w:val="0"/>
                <w:sz w:val="24"/>
                <w:szCs w:val="24"/>
                <w:highlight w:val="none"/>
              </w:rPr>
            </w:pPr>
            <w:r>
              <w:rPr>
                <w:rFonts w:hint="eastAsia" w:ascii="微软雅黑" w:hAnsi="微软雅黑" w:eastAsia="微软雅黑"/>
                <w:kern w:val="0"/>
                <w:sz w:val="24"/>
                <w:szCs w:val="24"/>
                <w:highlight w:val="none"/>
              </w:rPr>
              <w:t>全日制</w:t>
            </w:r>
          </w:p>
        </w:tc>
        <w:tc>
          <w:tcPr>
            <w:tcW w:w="1541" w:type="dxa"/>
            <w:vAlign w:val="center"/>
          </w:tcPr>
          <w:p>
            <w:pPr>
              <w:keepNext w:val="0"/>
              <w:keepLines w:val="0"/>
              <w:pageBreakBefore w:val="0"/>
              <w:kinsoku/>
              <w:wordWrap/>
              <w:overflowPunct/>
              <w:topLinePunct w:val="0"/>
              <w:autoSpaceDE/>
              <w:autoSpaceDN/>
              <w:bidi w:val="0"/>
              <w:spacing w:line="360" w:lineRule="exact"/>
              <w:jc w:val="left"/>
              <w:textAlignment w:val="auto"/>
              <w:rPr>
                <w:rFonts w:ascii="微软雅黑" w:hAnsi="微软雅黑" w:eastAsia="微软雅黑"/>
                <w:kern w:val="0"/>
                <w:sz w:val="24"/>
                <w:szCs w:val="24"/>
                <w:highlight w:val="none"/>
              </w:rPr>
            </w:pPr>
            <w:r>
              <w:rPr>
                <w:rFonts w:hint="eastAsia" w:ascii="微软雅黑" w:hAnsi="微软雅黑" w:eastAsia="微软雅黑"/>
                <w:kern w:val="0"/>
                <w:sz w:val="24"/>
                <w:szCs w:val="24"/>
                <w:highlight w:val="none"/>
              </w:rPr>
              <w:t>动力工程（085802）（0</w:t>
            </w:r>
            <w:r>
              <w:rPr>
                <w:rFonts w:ascii="微软雅黑" w:hAnsi="微软雅黑" w:eastAsia="微软雅黑"/>
                <w:kern w:val="0"/>
                <w:sz w:val="24"/>
                <w:szCs w:val="24"/>
                <w:highlight w:val="none"/>
              </w:rPr>
              <w:t>2化工过程机械</w:t>
            </w:r>
            <w:r>
              <w:rPr>
                <w:rFonts w:hint="eastAsia" w:ascii="微软雅黑" w:hAnsi="微软雅黑" w:eastAsia="微软雅黑"/>
                <w:kern w:val="0"/>
                <w:sz w:val="24"/>
                <w:szCs w:val="24"/>
                <w:highlight w:val="none"/>
              </w:rPr>
              <w:t>）</w:t>
            </w:r>
          </w:p>
        </w:tc>
        <w:tc>
          <w:tcPr>
            <w:tcW w:w="1103" w:type="dxa"/>
            <w:vAlign w:val="center"/>
          </w:tcPr>
          <w:p>
            <w:pPr>
              <w:keepNext w:val="0"/>
              <w:keepLines w:val="0"/>
              <w:pageBreakBefore w:val="0"/>
              <w:kinsoku/>
              <w:wordWrap/>
              <w:overflowPunct/>
              <w:topLinePunct w:val="0"/>
              <w:autoSpaceDE/>
              <w:autoSpaceDN/>
              <w:bidi w:val="0"/>
              <w:spacing w:line="360" w:lineRule="exact"/>
              <w:jc w:val="left"/>
              <w:textAlignment w:val="auto"/>
              <w:rPr>
                <w:rFonts w:hint="eastAsia" w:ascii="微软雅黑" w:hAnsi="微软雅黑" w:eastAsia="微软雅黑"/>
                <w:kern w:val="0"/>
                <w:sz w:val="24"/>
                <w:szCs w:val="24"/>
                <w:highlight w:val="none"/>
                <w:lang w:val="en-US" w:eastAsia="zh-CN"/>
              </w:rPr>
            </w:pPr>
            <w:r>
              <w:rPr>
                <w:rFonts w:hint="eastAsia" w:ascii="微软雅黑" w:hAnsi="微软雅黑" w:eastAsia="微软雅黑"/>
                <w:kern w:val="0"/>
                <w:sz w:val="24"/>
                <w:szCs w:val="24"/>
                <w:highlight w:val="none"/>
                <w:lang w:val="en-US" w:eastAsia="zh-CN"/>
              </w:rPr>
              <w:t>6</w:t>
            </w:r>
          </w:p>
        </w:tc>
        <w:tc>
          <w:tcPr>
            <w:tcW w:w="2479" w:type="dxa"/>
            <w:vAlign w:val="center"/>
          </w:tcPr>
          <w:p>
            <w:pPr>
              <w:keepNext w:val="0"/>
              <w:keepLines w:val="0"/>
              <w:pageBreakBefore w:val="0"/>
              <w:kinsoku/>
              <w:wordWrap/>
              <w:overflowPunct/>
              <w:topLinePunct w:val="0"/>
              <w:autoSpaceDE/>
              <w:autoSpaceDN/>
              <w:bidi w:val="0"/>
              <w:spacing w:line="360" w:lineRule="exact"/>
              <w:jc w:val="left"/>
              <w:textAlignment w:val="auto"/>
              <w:rPr>
                <w:rFonts w:ascii="微软雅黑" w:hAnsi="微软雅黑" w:eastAsia="微软雅黑"/>
                <w:kern w:val="0"/>
                <w:sz w:val="24"/>
                <w:szCs w:val="24"/>
                <w:highlight w:val="none"/>
              </w:rPr>
            </w:pPr>
            <w:r>
              <w:rPr>
                <w:rFonts w:ascii="微软雅黑" w:hAnsi="微软雅黑" w:eastAsia="微软雅黑"/>
                <w:kern w:val="0"/>
                <w:sz w:val="24"/>
                <w:szCs w:val="24"/>
                <w:highlight w:val="none"/>
              </w:rPr>
              <w:t>动力工程</w:t>
            </w:r>
            <w:r>
              <w:rPr>
                <w:rFonts w:hint="eastAsia" w:ascii="微软雅黑" w:hAnsi="微软雅黑" w:eastAsia="微软雅黑"/>
                <w:kern w:val="0"/>
                <w:sz w:val="24"/>
                <w:szCs w:val="24"/>
                <w:highlight w:val="none"/>
              </w:rPr>
              <w:t>（085802）、</w:t>
            </w:r>
          </w:p>
          <w:p>
            <w:pPr>
              <w:keepNext w:val="0"/>
              <w:keepLines w:val="0"/>
              <w:pageBreakBefore w:val="0"/>
              <w:kinsoku/>
              <w:wordWrap/>
              <w:overflowPunct/>
              <w:topLinePunct w:val="0"/>
              <w:autoSpaceDE/>
              <w:autoSpaceDN/>
              <w:bidi w:val="0"/>
              <w:spacing w:line="360" w:lineRule="exact"/>
              <w:jc w:val="left"/>
              <w:textAlignment w:val="auto"/>
              <w:rPr>
                <w:rFonts w:ascii="微软雅黑" w:hAnsi="微软雅黑" w:eastAsia="微软雅黑"/>
                <w:kern w:val="0"/>
                <w:sz w:val="24"/>
                <w:szCs w:val="24"/>
                <w:highlight w:val="none"/>
              </w:rPr>
            </w:pPr>
            <w:r>
              <w:rPr>
                <w:rFonts w:ascii="微软雅黑" w:hAnsi="微软雅黑" w:eastAsia="微软雅黑"/>
                <w:kern w:val="0"/>
                <w:sz w:val="24"/>
                <w:szCs w:val="24"/>
                <w:highlight w:val="none"/>
              </w:rPr>
              <w:t>化学工程</w:t>
            </w:r>
            <w:r>
              <w:rPr>
                <w:rFonts w:hint="eastAsia" w:ascii="微软雅黑" w:hAnsi="微软雅黑" w:eastAsia="微软雅黑"/>
                <w:kern w:val="0"/>
                <w:sz w:val="24"/>
                <w:szCs w:val="24"/>
                <w:highlight w:val="none"/>
              </w:rPr>
              <w:t>（</w:t>
            </w:r>
            <w:r>
              <w:rPr>
                <w:rFonts w:ascii="微软雅黑" w:hAnsi="微软雅黑" w:eastAsia="微软雅黑"/>
                <w:kern w:val="0"/>
                <w:sz w:val="24"/>
                <w:szCs w:val="24"/>
                <w:highlight w:val="none"/>
              </w:rPr>
              <w:t>085602</w:t>
            </w:r>
            <w:r>
              <w:rPr>
                <w:rFonts w:hint="eastAsia" w:ascii="微软雅黑" w:hAnsi="微软雅黑" w:eastAsia="微软雅黑"/>
                <w:kern w:val="0"/>
                <w:sz w:val="24"/>
                <w:szCs w:val="24"/>
                <w:highlight w:val="none"/>
              </w:rPr>
              <w:t>）、</w:t>
            </w:r>
            <w:r>
              <w:rPr>
                <w:rFonts w:ascii="微软雅黑" w:hAnsi="微软雅黑" w:eastAsia="微软雅黑"/>
                <w:kern w:val="0"/>
                <w:sz w:val="24"/>
                <w:szCs w:val="24"/>
                <w:highlight w:val="none"/>
              </w:rPr>
              <w:t>石油与天然气工程</w:t>
            </w:r>
            <w:r>
              <w:rPr>
                <w:rFonts w:hint="eastAsia" w:ascii="微软雅黑" w:hAnsi="微软雅黑" w:eastAsia="微软雅黑"/>
                <w:kern w:val="0"/>
                <w:sz w:val="24"/>
                <w:szCs w:val="24"/>
                <w:highlight w:val="none"/>
              </w:rPr>
              <w:t>（</w:t>
            </w:r>
            <w:r>
              <w:rPr>
                <w:rFonts w:ascii="微软雅黑" w:hAnsi="微软雅黑" w:eastAsia="微软雅黑"/>
                <w:kern w:val="0"/>
                <w:sz w:val="24"/>
                <w:szCs w:val="24"/>
                <w:highlight w:val="none"/>
              </w:rPr>
              <w:t>085706</w:t>
            </w:r>
            <w:r>
              <w:rPr>
                <w:rFonts w:hint="eastAsia" w:ascii="微软雅黑" w:hAnsi="微软雅黑" w:eastAsia="微软雅黑"/>
                <w:kern w:val="0"/>
                <w:sz w:val="24"/>
                <w:szCs w:val="24"/>
                <w:highlight w:val="none"/>
              </w:rPr>
              <w:t>）、</w:t>
            </w:r>
            <w:r>
              <w:rPr>
                <w:rFonts w:ascii="微软雅黑" w:hAnsi="微软雅黑" w:eastAsia="微软雅黑"/>
                <w:kern w:val="0"/>
                <w:sz w:val="24"/>
                <w:szCs w:val="24"/>
                <w:highlight w:val="none"/>
              </w:rPr>
              <w:t>机械工程（085501）</w:t>
            </w:r>
          </w:p>
        </w:tc>
        <w:tc>
          <w:tcPr>
            <w:tcW w:w="2333" w:type="dxa"/>
            <w:vAlign w:val="center"/>
          </w:tcPr>
          <w:p>
            <w:pPr>
              <w:keepNext w:val="0"/>
              <w:keepLines w:val="0"/>
              <w:pageBreakBefore w:val="0"/>
              <w:kinsoku/>
              <w:wordWrap/>
              <w:overflowPunct/>
              <w:topLinePunct w:val="0"/>
              <w:autoSpaceDE/>
              <w:autoSpaceDN/>
              <w:bidi w:val="0"/>
              <w:spacing w:line="360" w:lineRule="exact"/>
              <w:jc w:val="left"/>
              <w:textAlignment w:val="auto"/>
              <w:rPr>
                <w:rFonts w:ascii="微软雅黑" w:hAnsi="微软雅黑" w:eastAsia="微软雅黑"/>
                <w:color w:val="FF0000"/>
                <w:kern w:val="0"/>
                <w:sz w:val="24"/>
                <w:szCs w:val="24"/>
                <w:highlight w:val="none"/>
              </w:rPr>
            </w:pPr>
            <w:r>
              <w:rPr>
                <w:rFonts w:hint="eastAsia" w:ascii="微软雅黑" w:hAnsi="微软雅黑" w:eastAsia="微软雅黑"/>
                <w:kern w:val="0"/>
                <w:sz w:val="24"/>
                <w:szCs w:val="24"/>
                <w:highlight w:val="none"/>
              </w:rPr>
              <w:t>过程装备与控制工程、</w:t>
            </w:r>
            <w:r>
              <w:rPr>
                <w:rFonts w:ascii="微软雅黑" w:hAnsi="微软雅黑" w:eastAsia="微软雅黑"/>
                <w:kern w:val="0"/>
                <w:sz w:val="24"/>
                <w:szCs w:val="24"/>
                <w:highlight w:val="none"/>
              </w:rPr>
              <w:t>化学工程</w:t>
            </w:r>
            <w:r>
              <w:rPr>
                <w:rFonts w:hint="eastAsia" w:ascii="微软雅黑" w:hAnsi="微软雅黑" w:eastAsia="微软雅黑"/>
                <w:kern w:val="0"/>
                <w:sz w:val="24"/>
                <w:szCs w:val="24"/>
                <w:highlight w:val="none"/>
              </w:rPr>
              <w:t>与</w:t>
            </w:r>
            <w:r>
              <w:rPr>
                <w:rFonts w:ascii="微软雅黑" w:hAnsi="微软雅黑" w:eastAsia="微软雅黑"/>
                <w:kern w:val="0"/>
                <w:sz w:val="24"/>
                <w:szCs w:val="24"/>
                <w:highlight w:val="none"/>
              </w:rPr>
              <w:t>工艺</w:t>
            </w:r>
            <w:r>
              <w:rPr>
                <w:rFonts w:hint="eastAsia" w:ascii="微软雅黑" w:hAnsi="微软雅黑" w:eastAsia="微软雅黑"/>
                <w:kern w:val="0"/>
                <w:sz w:val="24"/>
                <w:szCs w:val="24"/>
                <w:highlight w:val="none"/>
              </w:rPr>
              <w:t>、</w:t>
            </w:r>
            <w:r>
              <w:rPr>
                <w:rFonts w:ascii="微软雅黑" w:hAnsi="微软雅黑" w:eastAsia="微软雅黑"/>
                <w:kern w:val="0"/>
                <w:sz w:val="24"/>
                <w:szCs w:val="24"/>
                <w:highlight w:val="none"/>
              </w:rPr>
              <w:t>能源与动力工程</w:t>
            </w:r>
            <w:r>
              <w:rPr>
                <w:rFonts w:hint="eastAsia" w:ascii="微软雅黑" w:hAnsi="微软雅黑" w:eastAsia="微软雅黑"/>
                <w:kern w:val="0"/>
                <w:sz w:val="24"/>
                <w:szCs w:val="24"/>
                <w:highlight w:val="none"/>
              </w:rPr>
              <w:t>、油气储运工程</w:t>
            </w:r>
            <w:r>
              <w:rPr>
                <w:rFonts w:ascii="微软雅黑" w:hAnsi="微软雅黑" w:eastAsia="微软雅黑"/>
                <w:kern w:val="0"/>
                <w:sz w:val="24"/>
                <w:szCs w:val="24"/>
                <w:highlight w:val="none"/>
              </w:rPr>
              <w:t xml:space="preserve"> </w:t>
            </w:r>
            <w:r>
              <w:rPr>
                <w:rFonts w:hint="eastAsia" w:ascii="微软雅黑" w:hAnsi="微软雅黑" w:eastAsia="微软雅黑"/>
                <w:kern w:val="0"/>
                <w:sz w:val="24"/>
                <w:szCs w:val="24"/>
                <w:highlight w:val="none"/>
              </w:rPr>
              <w:t>、</w:t>
            </w:r>
            <w:r>
              <w:rPr>
                <w:rFonts w:ascii="微软雅黑" w:hAnsi="微软雅黑" w:eastAsia="微软雅黑"/>
                <w:kern w:val="0"/>
                <w:sz w:val="24"/>
                <w:szCs w:val="24"/>
                <w:highlight w:val="none"/>
              </w:rPr>
              <w:t>机械设计制造及其自动化</w:t>
            </w:r>
            <w:r>
              <w:rPr>
                <w:rFonts w:hint="eastAsia" w:ascii="微软雅黑" w:hAnsi="微软雅黑" w:eastAsia="微软雅黑"/>
                <w:kern w:val="0"/>
                <w:sz w:val="24"/>
                <w:szCs w:val="24"/>
                <w:highlight w:val="none"/>
              </w:rPr>
              <w:t>、环境工程、</w:t>
            </w:r>
            <w:r>
              <w:rPr>
                <w:rFonts w:ascii="微软雅黑" w:hAnsi="微软雅黑" w:eastAsia="微软雅黑"/>
                <w:kern w:val="0"/>
                <w:sz w:val="24"/>
                <w:szCs w:val="24"/>
                <w:highlight w:val="none"/>
              </w:rPr>
              <w:t>能源</w:t>
            </w:r>
            <w:r>
              <w:rPr>
                <w:rFonts w:hint="eastAsia" w:ascii="微软雅黑" w:hAnsi="微软雅黑" w:eastAsia="微软雅黑"/>
                <w:kern w:val="0"/>
                <w:sz w:val="24"/>
                <w:szCs w:val="24"/>
                <w:highlight w:val="none"/>
              </w:rPr>
              <w:t>化学</w:t>
            </w:r>
            <w:r>
              <w:rPr>
                <w:rFonts w:ascii="微软雅黑" w:hAnsi="微软雅黑" w:eastAsia="微软雅黑"/>
                <w:kern w:val="0"/>
                <w:sz w:val="24"/>
                <w:szCs w:val="24"/>
                <w:highlight w:val="none"/>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6" w:type="dxa"/>
            <w:vAlign w:val="top"/>
          </w:tcPr>
          <w:p>
            <w:pPr>
              <w:keepNext w:val="0"/>
              <w:keepLines w:val="0"/>
              <w:pageBreakBefore w:val="0"/>
              <w:kinsoku/>
              <w:wordWrap/>
              <w:overflowPunct/>
              <w:topLinePunct w:val="0"/>
              <w:autoSpaceDE/>
              <w:autoSpaceDN/>
              <w:bidi w:val="0"/>
              <w:spacing w:line="360" w:lineRule="exact"/>
              <w:jc w:val="left"/>
              <w:textAlignment w:val="auto"/>
              <w:rPr>
                <w:rFonts w:hint="eastAsia" w:ascii="微软雅黑" w:hAnsi="微软雅黑" w:eastAsia="微软雅黑"/>
                <w:kern w:val="0"/>
                <w:sz w:val="24"/>
                <w:szCs w:val="24"/>
                <w:highlight w:val="none"/>
              </w:rPr>
            </w:pPr>
            <w:r>
              <w:rPr>
                <w:rFonts w:hint="eastAsia" w:ascii="微软雅黑" w:hAnsi="微软雅黑" w:eastAsia="微软雅黑"/>
                <w:kern w:val="0"/>
                <w:sz w:val="24"/>
                <w:szCs w:val="24"/>
                <w:highlight w:val="none"/>
              </w:rPr>
              <w:t>备注</w:t>
            </w:r>
          </w:p>
        </w:tc>
        <w:tc>
          <w:tcPr>
            <w:tcW w:w="7456" w:type="dxa"/>
            <w:gridSpan w:val="4"/>
            <w:vAlign w:val="center"/>
          </w:tcPr>
          <w:p>
            <w:pPr>
              <w:keepNext w:val="0"/>
              <w:keepLines w:val="0"/>
              <w:pageBreakBefore w:val="0"/>
              <w:kinsoku/>
              <w:wordWrap/>
              <w:overflowPunct/>
              <w:topLinePunct w:val="0"/>
              <w:autoSpaceDE/>
              <w:autoSpaceDN/>
              <w:bidi w:val="0"/>
              <w:spacing w:line="360" w:lineRule="exact"/>
              <w:jc w:val="left"/>
              <w:textAlignment w:val="auto"/>
              <w:rPr>
                <w:rFonts w:hint="eastAsia" w:ascii="微软雅黑" w:hAnsi="微软雅黑" w:eastAsia="微软雅黑"/>
                <w:kern w:val="0"/>
                <w:sz w:val="24"/>
                <w:szCs w:val="24"/>
                <w:highlight w:val="none"/>
              </w:rPr>
            </w:pPr>
            <w:r>
              <w:rPr>
                <w:rFonts w:hint="eastAsia" w:ascii="微软雅黑" w:hAnsi="微软雅黑" w:eastAsia="微软雅黑"/>
                <w:kern w:val="0"/>
                <w:sz w:val="24"/>
                <w:szCs w:val="24"/>
                <w:highlight w:val="none"/>
              </w:rPr>
              <w:t>若调剂生的第一志愿报考专业为该表中所列专业的下属二级学科，也视为专业相同</w:t>
            </w:r>
          </w:p>
        </w:tc>
      </w:tr>
    </w:tbl>
    <w:p>
      <w:pPr>
        <w:keepNext w:val="0"/>
        <w:keepLines w:val="0"/>
        <w:pageBreakBefore w:val="0"/>
        <w:widowControl/>
        <w:kinsoku/>
        <w:wordWrap/>
        <w:overflowPunct/>
        <w:topLinePunct w:val="0"/>
        <w:autoSpaceDE/>
        <w:autoSpaceDN/>
        <w:bidi w:val="0"/>
        <w:spacing w:line="360" w:lineRule="exact"/>
        <w:ind w:firstLine="480" w:firstLineChars="200"/>
        <w:jc w:val="left"/>
        <w:textAlignment w:val="auto"/>
        <w:rPr>
          <w:rFonts w:hint="eastAsia" w:ascii="微软雅黑" w:hAnsi="微软雅黑" w:eastAsia="微软雅黑"/>
          <w:b/>
          <w:sz w:val="24"/>
          <w:szCs w:val="24"/>
          <w:highlight w:val="none"/>
        </w:rPr>
      </w:pPr>
    </w:p>
    <w:p>
      <w:pPr>
        <w:keepNext w:val="0"/>
        <w:keepLines w:val="0"/>
        <w:pageBreakBefore w:val="0"/>
        <w:widowControl/>
        <w:kinsoku/>
        <w:wordWrap/>
        <w:overflowPunct/>
        <w:topLinePunct w:val="0"/>
        <w:autoSpaceDE/>
        <w:autoSpaceDN/>
        <w:bidi w:val="0"/>
        <w:spacing w:line="360" w:lineRule="exact"/>
        <w:ind w:firstLine="480" w:firstLineChars="200"/>
        <w:jc w:val="left"/>
        <w:textAlignment w:val="auto"/>
        <w:rPr>
          <w:rFonts w:ascii="微软雅黑" w:hAnsi="微软雅黑" w:eastAsia="微软雅黑"/>
          <w:b/>
          <w:sz w:val="24"/>
          <w:szCs w:val="24"/>
        </w:rPr>
      </w:pPr>
      <w:r>
        <w:rPr>
          <w:rFonts w:hint="eastAsia" w:ascii="微软雅黑" w:hAnsi="微软雅黑" w:eastAsia="微软雅黑"/>
          <w:b/>
          <w:sz w:val="24"/>
          <w:szCs w:val="24"/>
        </w:rPr>
        <w:t>四、</w:t>
      </w:r>
      <w:r>
        <w:rPr>
          <w:rFonts w:ascii="微软雅黑" w:hAnsi="微软雅黑" w:eastAsia="微软雅黑"/>
          <w:b/>
          <w:sz w:val="24"/>
          <w:szCs w:val="24"/>
        </w:rPr>
        <w:t>调剂接收原则</w:t>
      </w:r>
    </w:p>
    <w:p>
      <w:pPr>
        <w:keepNext w:val="0"/>
        <w:keepLines w:val="0"/>
        <w:pageBreakBefore w:val="0"/>
        <w:kinsoku/>
        <w:wordWrap/>
        <w:overflowPunct/>
        <w:topLinePunct w:val="0"/>
        <w:autoSpaceDE/>
        <w:autoSpaceDN/>
        <w:bidi w:val="0"/>
        <w:spacing w:line="360" w:lineRule="exact"/>
        <w:ind w:firstLine="480" w:firstLineChars="200"/>
        <w:jc w:val="left"/>
        <w:textAlignment w:val="auto"/>
        <w:rPr>
          <w:rFonts w:ascii="微软雅黑" w:hAnsi="微软雅黑" w:eastAsia="微软雅黑"/>
          <w:sz w:val="24"/>
          <w:szCs w:val="24"/>
        </w:rPr>
      </w:pPr>
      <w:r>
        <w:rPr>
          <w:rFonts w:hint="eastAsia" w:ascii="微软雅黑" w:hAnsi="微软雅黑" w:eastAsia="微软雅黑"/>
          <w:sz w:val="24"/>
          <w:szCs w:val="24"/>
        </w:rPr>
        <w:t>各专业按照调剂缺额指标</w:t>
      </w:r>
      <w:r>
        <w:rPr>
          <w:rFonts w:ascii="微软雅黑" w:hAnsi="微软雅黑" w:eastAsia="微软雅黑"/>
          <w:sz w:val="24"/>
          <w:szCs w:val="24"/>
        </w:rPr>
        <w:t>1</w:t>
      </w:r>
      <w:r>
        <w:rPr>
          <w:rFonts w:hint="eastAsia" w:ascii="微软雅黑" w:hAnsi="微软雅黑" w:eastAsia="微软雅黑"/>
          <w:sz w:val="24"/>
          <w:szCs w:val="24"/>
        </w:rPr>
        <w:t>5</w:t>
      </w:r>
      <w:r>
        <w:rPr>
          <w:rFonts w:ascii="微软雅黑" w:hAnsi="微软雅黑" w:eastAsia="微软雅黑"/>
          <w:sz w:val="24"/>
          <w:szCs w:val="24"/>
        </w:rPr>
        <w:t>0%的比例从报名调剂生中选择考生参加</w:t>
      </w:r>
      <w:r>
        <w:rPr>
          <w:rFonts w:hint="eastAsia" w:ascii="微软雅黑" w:hAnsi="微软雅黑" w:eastAsia="微软雅黑"/>
          <w:sz w:val="24"/>
          <w:szCs w:val="24"/>
        </w:rPr>
        <w:t>复</w:t>
      </w:r>
      <w:r>
        <w:rPr>
          <w:rFonts w:ascii="微软雅黑" w:hAnsi="微软雅黑" w:eastAsia="微软雅黑"/>
          <w:sz w:val="24"/>
          <w:szCs w:val="24"/>
        </w:rPr>
        <w:t>试</w:t>
      </w:r>
      <w:r>
        <w:rPr>
          <w:rFonts w:hint="eastAsia" w:ascii="微软雅黑" w:hAnsi="微软雅黑" w:eastAsia="微软雅黑"/>
          <w:sz w:val="24"/>
          <w:szCs w:val="24"/>
        </w:rPr>
        <w:t>。</w:t>
      </w:r>
    </w:p>
    <w:p>
      <w:pPr>
        <w:keepNext w:val="0"/>
        <w:keepLines w:val="0"/>
        <w:pageBreakBefore w:val="0"/>
        <w:kinsoku/>
        <w:wordWrap/>
        <w:overflowPunct/>
        <w:topLinePunct w:val="0"/>
        <w:autoSpaceDE/>
        <w:autoSpaceDN/>
        <w:bidi w:val="0"/>
        <w:spacing w:line="360" w:lineRule="exact"/>
        <w:ind w:firstLine="480" w:firstLineChars="200"/>
        <w:jc w:val="left"/>
        <w:textAlignment w:val="auto"/>
        <w:rPr>
          <w:rFonts w:hint="eastAsia" w:ascii="微软雅黑" w:hAnsi="微软雅黑" w:eastAsia="微软雅黑" w:cs="宋体"/>
          <w:b/>
          <w:kern w:val="0"/>
          <w:sz w:val="24"/>
          <w:szCs w:val="24"/>
        </w:rPr>
      </w:pPr>
    </w:p>
    <w:p>
      <w:pPr>
        <w:keepNext w:val="0"/>
        <w:keepLines w:val="0"/>
        <w:pageBreakBefore w:val="0"/>
        <w:kinsoku/>
        <w:wordWrap/>
        <w:overflowPunct/>
        <w:topLinePunct w:val="0"/>
        <w:autoSpaceDE/>
        <w:autoSpaceDN/>
        <w:bidi w:val="0"/>
        <w:spacing w:line="360" w:lineRule="exact"/>
        <w:ind w:firstLine="480" w:firstLineChars="200"/>
        <w:jc w:val="left"/>
        <w:textAlignment w:val="auto"/>
        <w:rPr>
          <w:rFonts w:ascii="微软雅黑" w:hAnsi="微软雅黑" w:eastAsia="微软雅黑"/>
          <w:b/>
          <w:sz w:val="24"/>
          <w:szCs w:val="24"/>
        </w:rPr>
      </w:pPr>
      <w:r>
        <w:rPr>
          <w:rFonts w:hint="eastAsia" w:ascii="微软雅黑" w:hAnsi="微软雅黑" w:eastAsia="微软雅黑" w:cs="宋体"/>
          <w:b/>
          <w:kern w:val="0"/>
          <w:sz w:val="24"/>
          <w:szCs w:val="24"/>
        </w:rPr>
        <w:t>五、调剂工作程序</w:t>
      </w:r>
    </w:p>
    <w:p>
      <w:pPr>
        <w:keepNext w:val="0"/>
        <w:keepLines w:val="0"/>
        <w:pageBreakBefore w:val="0"/>
        <w:widowControl/>
        <w:kinsoku/>
        <w:wordWrap/>
        <w:overflowPunct/>
        <w:topLinePunct w:val="0"/>
        <w:autoSpaceDE/>
        <w:autoSpaceDN/>
        <w:bidi w:val="0"/>
        <w:spacing w:line="360" w:lineRule="exact"/>
        <w:ind w:firstLine="480" w:firstLineChars="200"/>
        <w:jc w:val="left"/>
        <w:textAlignment w:val="auto"/>
        <w:rPr>
          <w:rFonts w:ascii="微软雅黑" w:hAnsi="微软雅黑" w:eastAsia="微软雅黑" w:cs="宋体"/>
          <w:kern w:val="0"/>
          <w:sz w:val="24"/>
          <w:szCs w:val="24"/>
          <w:highlight w:val="yellow"/>
        </w:rPr>
      </w:pPr>
      <w:r>
        <w:rPr>
          <w:rFonts w:hint="eastAsia" w:ascii="微软雅黑" w:hAnsi="微软雅黑" w:eastAsia="微软雅黑" w:cs="宋体"/>
          <w:kern w:val="0"/>
          <w:sz w:val="24"/>
          <w:szCs w:val="24"/>
        </w:rPr>
        <w:t>1.报名：调剂工作必须通过“</w:t>
      </w:r>
      <w:r>
        <w:rPr>
          <w:rFonts w:hint="eastAsia" w:ascii="微软雅黑" w:hAnsi="微软雅黑" w:eastAsia="微软雅黑" w:cs="宋体"/>
          <w:kern w:val="0"/>
          <w:sz w:val="24"/>
          <w:szCs w:val="24"/>
          <w:highlight w:val="yellow"/>
        </w:rPr>
        <w:t>全国复试调剂服务系统”</w:t>
      </w:r>
      <w:r>
        <w:rPr>
          <w:rFonts w:hint="eastAsia" w:ascii="微软雅黑" w:hAnsi="微软雅黑" w:eastAsia="微软雅黑" w:cs="宋体"/>
          <w:kern w:val="0"/>
          <w:sz w:val="24"/>
          <w:szCs w:val="24"/>
        </w:rPr>
        <w:t>（网址</w:t>
      </w:r>
      <w:r>
        <w:rPr>
          <w:rFonts w:ascii="微软雅黑" w:hAnsi="微软雅黑" w:eastAsia="微软雅黑" w:cs="宋体"/>
          <w:kern w:val="0"/>
          <w:sz w:val="24"/>
          <w:szCs w:val="24"/>
        </w:rPr>
        <w:t>：</w:t>
      </w:r>
      <w:r>
        <w:rPr>
          <w:rFonts w:hint="eastAsia" w:ascii="微软雅黑" w:hAnsi="微软雅黑" w:eastAsia="微软雅黑" w:cs="宋体"/>
          <w:kern w:val="0"/>
          <w:sz w:val="24"/>
          <w:szCs w:val="24"/>
        </w:rPr>
        <w:t>https://yz.chsi.com.cn/yztj/）进行，本轮次接收调剂考生申请的时间：</w:t>
      </w:r>
      <w:r>
        <w:rPr>
          <w:rFonts w:hint="eastAsia" w:ascii="微软雅黑" w:hAnsi="微软雅黑" w:eastAsia="微软雅黑" w:cs="宋体"/>
          <w:kern w:val="0"/>
          <w:sz w:val="24"/>
          <w:szCs w:val="24"/>
          <w:highlight w:val="yellow"/>
        </w:rPr>
        <w:t>202</w:t>
      </w:r>
      <w:r>
        <w:rPr>
          <w:rFonts w:hint="eastAsia" w:ascii="微软雅黑" w:hAnsi="微软雅黑" w:eastAsia="微软雅黑" w:cs="宋体"/>
          <w:kern w:val="0"/>
          <w:sz w:val="24"/>
          <w:szCs w:val="24"/>
          <w:highlight w:val="yellow"/>
          <w:lang w:val="en-US" w:eastAsia="zh-CN"/>
        </w:rPr>
        <w:t>3</w:t>
      </w:r>
      <w:r>
        <w:rPr>
          <w:rFonts w:hint="eastAsia" w:ascii="微软雅黑" w:hAnsi="微软雅黑" w:eastAsia="微软雅黑" w:cs="宋体"/>
          <w:kern w:val="0"/>
          <w:sz w:val="24"/>
          <w:szCs w:val="24"/>
          <w:highlight w:val="yellow"/>
        </w:rPr>
        <w:t>年</w:t>
      </w:r>
      <w:r>
        <w:rPr>
          <w:rFonts w:ascii="微软雅黑" w:hAnsi="微软雅黑" w:eastAsia="微软雅黑" w:cs="宋体"/>
          <w:kern w:val="0"/>
          <w:sz w:val="24"/>
          <w:szCs w:val="24"/>
          <w:highlight w:val="yellow"/>
        </w:rPr>
        <w:t>4</w:t>
      </w:r>
      <w:r>
        <w:rPr>
          <w:rFonts w:hint="eastAsia" w:ascii="微软雅黑" w:hAnsi="微软雅黑" w:eastAsia="微软雅黑" w:cs="宋体"/>
          <w:kern w:val="0"/>
          <w:sz w:val="24"/>
          <w:szCs w:val="24"/>
          <w:highlight w:val="yellow"/>
        </w:rPr>
        <w:t>月</w:t>
      </w:r>
      <w:r>
        <w:rPr>
          <w:rFonts w:ascii="微软雅黑" w:hAnsi="微软雅黑" w:eastAsia="微软雅黑" w:cs="宋体"/>
          <w:kern w:val="0"/>
          <w:sz w:val="24"/>
          <w:szCs w:val="24"/>
          <w:highlight w:val="yellow"/>
        </w:rPr>
        <w:t>6</w:t>
      </w:r>
      <w:r>
        <w:rPr>
          <w:rFonts w:hint="eastAsia" w:ascii="微软雅黑" w:hAnsi="微软雅黑" w:eastAsia="微软雅黑" w:cs="宋体"/>
          <w:kern w:val="0"/>
          <w:sz w:val="24"/>
          <w:szCs w:val="24"/>
          <w:highlight w:val="yellow"/>
          <w:lang w:eastAsia="zh-CN"/>
        </w:rPr>
        <w:t>日</w:t>
      </w:r>
      <w:r>
        <w:rPr>
          <w:rFonts w:hint="eastAsia" w:ascii="微软雅黑" w:hAnsi="微软雅黑" w:eastAsia="微软雅黑" w:cs="宋体"/>
          <w:kern w:val="0"/>
          <w:sz w:val="24"/>
          <w:szCs w:val="24"/>
          <w:highlight w:val="yellow"/>
          <w:lang w:val="en-US" w:eastAsia="zh-CN"/>
        </w:rPr>
        <w:t>00:00-</w:t>
      </w:r>
      <w:r>
        <w:rPr>
          <w:rFonts w:ascii="微软雅黑" w:hAnsi="微软雅黑" w:eastAsia="微软雅黑" w:cs="宋体"/>
          <w:kern w:val="0"/>
          <w:sz w:val="24"/>
          <w:szCs w:val="24"/>
          <w:highlight w:val="yellow"/>
        </w:rPr>
        <w:t>12</w:t>
      </w:r>
      <w:r>
        <w:rPr>
          <w:rFonts w:hint="eastAsia" w:ascii="微软雅黑" w:hAnsi="微软雅黑" w:eastAsia="微软雅黑" w:cs="宋体"/>
          <w:kern w:val="0"/>
          <w:sz w:val="24"/>
          <w:szCs w:val="24"/>
          <w:highlight w:val="yellow"/>
        </w:rPr>
        <w:t>:00。</w:t>
      </w:r>
    </w:p>
    <w:p>
      <w:pPr>
        <w:keepNext w:val="0"/>
        <w:keepLines w:val="0"/>
        <w:pageBreakBefore w:val="0"/>
        <w:widowControl/>
        <w:kinsoku/>
        <w:wordWrap/>
        <w:overflowPunct/>
        <w:topLinePunct w:val="0"/>
        <w:autoSpaceDE/>
        <w:autoSpaceDN/>
        <w:bidi w:val="0"/>
        <w:spacing w:line="360" w:lineRule="exact"/>
        <w:ind w:firstLine="480" w:firstLineChars="200"/>
        <w:jc w:val="left"/>
        <w:textAlignment w:val="auto"/>
        <w:rPr>
          <w:rFonts w:ascii="微软雅黑" w:hAnsi="微软雅黑" w:eastAsia="微软雅黑" w:cs="宋体"/>
          <w:kern w:val="0"/>
          <w:sz w:val="24"/>
          <w:szCs w:val="24"/>
        </w:rPr>
      </w:pPr>
      <w:r>
        <w:rPr>
          <w:rFonts w:hint="eastAsia" w:ascii="微软雅黑" w:hAnsi="微软雅黑" w:eastAsia="微软雅黑" w:cs="宋体"/>
          <w:kern w:val="0"/>
          <w:sz w:val="24"/>
          <w:szCs w:val="24"/>
        </w:rPr>
        <w:t>2.筛选：根据申请调剂考生的初试报考专业、所学或毕业专业情况对申请调剂的考生进行筛选。</w:t>
      </w:r>
    </w:p>
    <w:p>
      <w:pPr>
        <w:keepNext w:val="0"/>
        <w:keepLines w:val="0"/>
        <w:pageBreakBefore w:val="0"/>
        <w:widowControl/>
        <w:kinsoku/>
        <w:wordWrap/>
        <w:overflowPunct/>
        <w:topLinePunct w:val="0"/>
        <w:autoSpaceDE/>
        <w:autoSpaceDN/>
        <w:bidi w:val="0"/>
        <w:spacing w:line="360" w:lineRule="exact"/>
        <w:ind w:firstLine="480" w:firstLineChars="200"/>
        <w:jc w:val="left"/>
        <w:textAlignment w:val="auto"/>
        <w:rPr>
          <w:rFonts w:ascii="微软雅黑" w:hAnsi="微软雅黑" w:eastAsia="微软雅黑" w:cs="宋体"/>
          <w:kern w:val="0"/>
          <w:sz w:val="24"/>
          <w:szCs w:val="24"/>
        </w:rPr>
      </w:pPr>
      <w:r>
        <w:rPr>
          <w:rFonts w:hint="eastAsia" w:ascii="微软雅黑" w:hAnsi="微软雅黑" w:eastAsia="微软雅黑" w:cs="宋体"/>
          <w:kern w:val="0"/>
          <w:sz w:val="24"/>
          <w:szCs w:val="24"/>
        </w:rPr>
        <w:t>排序方式：按照初试成绩由高到低排序，直至达到招生专业的复试人数要求为止。</w:t>
      </w:r>
    </w:p>
    <w:p>
      <w:pPr>
        <w:keepNext w:val="0"/>
        <w:keepLines w:val="0"/>
        <w:pageBreakBefore w:val="0"/>
        <w:widowControl/>
        <w:kinsoku/>
        <w:wordWrap/>
        <w:overflowPunct/>
        <w:topLinePunct w:val="0"/>
        <w:autoSpaceDE/>
        <w:autoSpaceDN/>
        <w:bidi w:val="0"/>
        <w:spacing w:line="360" w:lineRule="exact"/>
        <w:ind w:firstLine="480" w:firstLineChars="200"/>
        <w:jc w:val="left"/>
        <w:textAlignment w:val="auto"/>
        <w:rPr>
          <w:rFonts w:ascii="微软雅黑" w:hAnsi="微软雅黑" w:eastAsia="微软雅黑" w:cs="宋体"/>
          <w:kern w:val="0"/>
          <w:sz w:val="24"/>
          <w:szCs w:val="24"/>
        </w:rPr>
      </w:pPr>
      <w:r>
        <w:rPr>
          <w:rFonts w:hint="eastAsia" w:ascii="微软雅黑" w:hAnsi="微软雅黑" w:eastAsia="微软雅黑" w:cs="宋体"/>
          <w:kern w:val="0"/>
          <w:sz w:val="24"/>
          <w:szCs w:val="24"/>
        </w:rPr>
        <w:t>3.公示复试名单</w:t>
      </w:r>
      <w:r>
        <w:rPr>
          <w:rFonts w:hint="eastAsia" w:ascii="微软雅黑" w:hAnsi="微软雅黑" w:eastAsia="微软雅黑"/>
          <w:sz w:val="24"/>
          <w:szCs w:val="24"/>
        </w:rPr>
        <w:t>。</w:t>
      </w:r>
    </w:p>
    <w:p>
      <w:pPr>
        <w:keepNext w:val="0"/>
        <w:keepLines w:val="0"/>
        <w:pageBreakBefore w:val="0"/>
        <w:widowControl/>
        <w:kinsoku/>
        <w:wordWrap/>
        <w:overflowPunct/>
        <w:topLinePunct w:val="0"/>
        <w:autoSpaceDE/>
        <w:autoSpaceDN/>
        <w:bidi w:val="0"/>
        <w:spacing w:line="360" w:lineRule="exact"/>
        <w:ind w:firstLine="480" w:firstLineChars="200"/>
        <w:jc w:val="left"/>
        <w:textAlignment w:val="auto"/>
        <w:rPr>
          <w:rFonts w:ascii="微软雅黑" w:hAnsi="微软雅黑" w:eastAsia="微软雅黑"/>
          <w:sz w:val="24"/>
          <w:szCs w:val="24"/>
        </w:rPr>
      </w:pPr>
      <w:r>
        <w:rPr>
          <w:rFonts w:ascii="微软雅黑" w:hAnsi="微软雅黑" w:eastAsia="微软雅黑"/>
          <w:sz w:val="24"/>
          <w:szCs w:val="24"/>
        </w:rPr>
        <w:t>4.学院向考生发送复试通知后，考生在研招网系统复试确认。</w:t>
      </w:r>
    </w:p>
    <w:p>
      <w:pPr>
        <w:keepNext w:val="0"/>
        <w:keepLines w:val="0"/>
        <w:pageBreakBefore w:val="0"/>
        <w:widowControl/>
        <w:kinsoku/>
        <w:wordWrap/>
        <w:overflowPunct/>
        <w:topLinePunct w:val="0"/>
        <w:autoSpaceDE/>
        <w:autoSpaceDN/>
        <w:bidi w:val="0"/>
        <w:spacing w:line="360" w:lineRule="exact"/>
        <w:ind w:firstLine="480" w:firstLineChars="200"/>
        <w:jc w:val="left"/>
        <w:textAlignment w:val="auto"/>
        <w:rPr>
          <w:rFonts w:hint="eastAsia" w:ascii="微软雅黑" w:hAnsi="微软雅黑" w:eastAsia="微软雅黑" w:cs="宋体"/>
          <w:kern w:val="0"/>
          <w:sz w:val="24"/>
          <w:szCs w:val="24"/>
        </w:rPr>
      </w:pPr>
      <w:r>
        <w:rPr>
          <w:rFonts w:hint="eastAsia" w:ascii="微软雅黑" w:hAnsi="微软雅黑" w:eastAsia="微软雅黑" w:cs="宋体"/>
          <w:kern w:val="0"/>
          <w:sz w:val="24"/>
          <w:szCs w:val="24"/>
        </w:rPr>
        <w:t>5.考生</w:t>
      </w:r>
      <w:r>
        <w:rPr>
          <w:rFonts w:hint="eastAsia" w:ascii="微软雅黑" w:hAnsi="微软雅黑" w:eastAsia="微软雅黑" w:cs="宋体"/>
          <w:kern w:val="0"/>
          <w:sz w:val="24"/>
          <w:szCs w:val="24"/>
          <w:lang w:eastAsia="zh-CN"/>
        </w:rPr>
        <w:t>按照</w:t>
      </w:r>
      <w:r>
        <w:rPr>
          <w:rFonts w:hint="eastAsia" w:ascii="微软雅黑" w:hAnsi="微软雅黑" w:eastAsia="微软雅黑" w:cs="宋体"/>
          <w:kern w:val="0"/>
          <w:sz w:val="24"/>
          <w:szCs w:val="24"/>
        </w:rPr>
        <w:t>《</w:t>
      </w:r>
      <w:bookmarkStart w:id="0" w:name="_Hlk39075993"/>
      <w:r>
        <w:rPr>
          <w:rFonts w:hint="eastAsia" w:ascii="微软雅黑" w:hAnsi="微软雅黑" w:eastAsia="微软雅黑" w:cs="宋体"/>
          <w:kern w:val="0"/>
          <w:sz w:val="24"/>
          <w:szCs w:val="24"/>
          <w:lang w:val="en-US" w:eastAsia="zh-CN"/>
        </w:rPr>
        <w:t>机械与储运工程</w:t>
      </w:r>
      <w:r>
        <w:rPr>
          <w:rFonts w:hint="eastAsia" w:ascii="微软雅黑" w:hAnsi="微软雅黑" w:eastAsia="微软雅黑" w:cs="宋体"/>
          <w:kern w:val="0"/>
          <w:sz w:val="24"/>
          <w:szCs w:val="24"/>
        </w:rPr>
        <w:t>学院2023年硕士</w:t>
      </w:r>
      <w:r>
        <w:rPr>
          <w:rFonts w:hint="eastAsia" w:ascii="微软雅黑" w:hAnsi="微软雅黑" w:eastAsia="微软雅黑" w:cs="宋体"/>
          <w:kern w:val="0"/>
          <w:sz w:val="24"/>
          <w:szCs w:val="24"/>
          <w:lang w:val="en-US" w:eastAsia="zh-CN"/>
        </w:rPr>
        <w:t>招生考试</w:t>
      </w:r>
      <w:r>
        <w:rPr>
          <w:rFonts w:hint="eastAsia" w:ascii="微软雅黑" w:hAnsi="微软雅黑" w:eastAsia="微软雅黑" w:cs="宋体"/>
          <w:kern w:val="0"/>
          <w:sz w:val="24"/>
          <w:szCs w:val="24"/>
        </w:rPr>
        <w:t>复试细则</w:t>
      </w:r>
      <w:bookmarkEnd w:id="0"/>
      <w:r>
        <w:rPr>
          <w:rFonts w:hint="eastAsia" w:ascii="微软雅黑" w:hAnsi="微软雅黑" w:eastAsia="微软雅黑"/>
          <w:sz w:val="24"/>
          <w:szCs w:val="24"/>
        </w:rPr>
        <w:t>（一志愿）</w:t>
      </w:r>
      <w:r>
        <w:rPr>
          <w:rFonts w:hint="eastAsia" w:ascii="微软雅黑" w:hAnsi="微软雅黑" w:eastAsia="微软雅黑" w:cs="宋体"/>
          <w:kern w:val="0"/>
          <w:sz w:val="24"/>
          <w:szCs w:val="24"/>
        </w:rPr>
        <w:t>》</w:t>
      </w:r>
      <w:r>
        <w:rPr>
          <w:rFonts w:hint="eastAsia" w:ascii="微软雅黑" w:hAnsi="微软雅黑" w:eastAsia="微软雅黑" w:cs="宋体"/>
          <w:kern w:val="0"/>
          <w:sz w:val="24"/>
          <w:szCs w:val="24"/>
          <w:lang w:eastAsia="zh-CN"/>
        </w:rPr>
        <w:t>资格审查要求</w:t>
      </w:r>
      <w:r>
        <w:rPr>
          <w:rFonts w:hint="eastAsia" w:ascii="微软雅黑" w:hAnsi="微软雅黑" w:eastAsia="微软雅黑" w:cs="宋体"/>
          <w:kern w:val="0"/>
          <w:sz w:val="24"/>
          <w:szCs w:val="24"/>
        </w:rPr>
        <w:t>上传资格审查材料，</w:t>
      </w:r>
      <w:r>
        <w:rPr>
          <w:rFonts w:hint="eastAsia" w:ascii="微软雅黑" w:hAnsi="微软雅黑" w:eastAsia="微软雅黑" w:cs="宋体"/>
          <w:kern w:val="0"/>
          <w:sz w:val="24"/>
          <w:szCs w:val="24"/>
          <w:highlight w:val="none"/>
        </w:rPr>
        <w:t>上传截止时间另行通知。</w:t>
      </w:r>
      <w:r>
        <w:rPr>
          <w:rFonts w:hint="eastAsia" w:ascii="微软雅黑" w:hAnsi="微软雅黑" w:eastAsia="微软雅黑" w:cs="宋体"/>
          <w:kern w:val="0"/>
          <w:sz w:val="24"/>
          <w:szCs w:val="24"/>
        </w:rPr>
        <w:t>（注：对于符合教育部加分政策调剂考生，应于</w:t>
      </w:r>
      <w:r>
        <w:rPr>
          <w:rFonts w:hint="eastAsia" w:ascii="微软雅黑" w:hAnsi="微软雅黑" w:eastAsia="微软雅黑" w:cs="宋体"/>
          <w:kern w:val="0"/>
          <w:sz w:val="24"/>
          <w:szCs w:val="24"/>
          <w:highlight w:val="yellow"/>
        </w:rPr>
        <w:t>4月</w:t>
      </w:r>
      <w:r>
        <w:rPr>
          <w:rFonts w:hint="eastAsia" w:ascii="微软雅黑" w:hAnsi="微软雅黑" w:eastAsia="微软雅黑" w:cs="宋体"/>
          <w:kern w:val="0"/>
          <w:sz w:val="24"/>
          <w:szCs w:val="24"/>
          <w:highlight w:val="yellow"/>
          <w:lang w:val="en-US" w:eastAsia="zh-CN"/>
        </w:rPr>
        <w:t>6</w:t>
      </w:r>
      <w:r>
        <w:rPr>
          <w:rFonts w:hint="eastAsia" w:ascii="微软雅黑" w:hAnsi="微软雅黑" w:eastAsia="微软雅黑" w:cs="宋体"/>
          <w:kern w:val="0"/>
          <w:sz w:val="24"/>
          <w:szCs w:val="24"/>
          <w:highlight w:val="yellow"/>
        </w:rPr>
        <w:t>日</w:t>
      </w:r>
      <w:r>
        <w:rPr>
          <w:rFonts w:hint="eastAsia" w:ascii="微软雅黑" w:hAnsi="微软雅黑" w:eastAsia="微软雅黑" w:cs="宋体"/>
          <w:kern w:val="0"/>
          <w:sz w:val="24"/>
          <w:szCs w:val="24"/>
          <w:highlight w:val="yellow"/>
          <w:lang w:eastAsia="zh-CN"/>
        </w:rPr>
        <w:t>下午</w:t>
      </w:r>
      <w:r>
        <w:rPr>
          <w:rFonts w:hint="eastAsia" w:ascii="微软雅黑" w:hAnsi="微软雅黑" w:eastAsia="微软雅黑" w:cs="宋体"/>
          <w:kern w:val="0"/>
          <w:sz w:val="24"/>
          <w:szCs w:val="24"/>
          <w:highlight w:val="yellow"/>
          <w:lang w:val="en-US" w:eastAsia="zh-CN"/>
        </w:rPr>
        <w:t>2点</w:t>
      </w:r>
      <w:r>
        <w:rPr>
          <w:rFonts w:hint="eastAsia" w:ascii="微软雅黑" w:hAnsi="微软雅黑" w:eastAsia="微软雅黑" w:cs="宋体"/>
          <w:kern w:val="0"/>
          <w:sz w:val="24"/>
          <w:szCs w:val="24"/>
        </w:rPr>
        <w:t>前将本人有效居民身份证件（正反面）、书面说明（手写签名）以及证明材料，扫描或拍照后，以考生的准考证号+姓名+加分政策</w:t>
      </w:r>
      <w:r>
        <w:rPr>
          <w:rFonts w:hint="eastAsia" w:ascii="微软雅黑" w:hAnsi="微软雅黑" w:eastAsia="微软雅黑" w:cs="微软雅黑"/>
          <w:i w:val="0"/>
          <w:iCs w:val="0"/>
          <w:caps w:val="0"/>
          <w:color w:val="auto"/>
          <w:spacing w:val="0"/>
          <w:sz w:val="24"/>
          <w:szCs w:val="24"/>
          <w:highlight w:val="none"/>
          <w:shd w:val="clear" w:fill="FFFFFF"/>
        </w:rPr>
        <w:t>（照顾政策）</w:t>
      </w:r>
      <w:r>
        <w:rPr>
          <w:rFonts w:hint="eastAsia" w:ascii="微软雅黑" w:hAnsi="微软雅黑" w:eastAsia="微软雅黑" w:cs="宋体"/>
          <w:kern w:val="0"/>
          <w:sz w:val="24"/>
          <w:szCs w:val="24"/>
        </w:rPr>
        <w:t>名称作为邮件主题，同时发送至学院邮箱(fz2021@cup.edu.cn)和研招办邮箱（sdyzb@cup.edu.cn），收到考生提交的材料后，我校将根据教育部最新文件及名单进行核实。）</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微软雅黑" w:hAnsi="微软雅黑" w:eastAsia="微软雅黑" w:cs="宋体"/>
          <w:kern w:val="0"/>
          <w:sz w:val="24"/>
          <w:szCs w:val="24"/>
        </w:rPr>
      </w:pPr>
      <w:r>
        <w:rPr>
          <w:rFonts w:hint="eastAsia" w:ascii="微软雅黑" w:hAnsi="微软雅黑" w:eastAsia="微软雅黑" w:cs="微软雅黑"/>
          <w:i w:val="0"/>
          <w:iCs w:val="0"/>
          <w:caps w:val="0"/>
          <w:color w:val="auto"/>
          <w:spacing w:val="0"/>
          <w:sz w:val="24"/>
          <w:szCs w:val="24"/>
          <w:highlight w:val="none"/>
          <w:shd w:val="clear" w:fill="FFFFFF"/>
        </w:rPr>
        <w:t>注意：请在复试之前将资格审查纸质版材料按顺序排列好，</w:t>
      </w:r>
      <w:r>
        <w:rPr>
          <w:rFonts w:hint="eastAsia" w:ascii="微软雅黑" w:hAnsi="微软雅黑" w:eastAsia="微软雅黑" w:cs="微软雅黑"/>
          <w:i w:val="0"/>
          <w:iCs w:val="0"/>
          <w:caps w:val="0"/>
          <w:color w:val="auto"/>
          <w:spacing w:val="0"/>
          <w:sz w:val="24"/>
          <w:szCs w:val="24"/>
          <w:highlight w:val="none"/>
          <w:shd w:val="clear" w:fill="FFFFFF"/>
          <w:lang w:eastAsia="zh-CN"/>
        </w:rPr>
        <w:t>交给所在系复试小组秘书</w:t>
      </w:r>
      <w:r>
        <w:rPr>
          <w:rFonts w:hint="eastAsia" w:ascii="微软雅黑" w:hAnsi="微软雅黑" w:eastAsia="微软雅黑" w:cs="微软雅黑"/>
          <w:i w:val="0"/>
          <w:iCs w:val="0"/>
          <w:caps w:val="0"/>
          <w:color w:val="auto"/>
          <w:spacing w:val="0"/>
          <w:sz w:val="24"/>
          <w:szCs w:val="24"/>
          <w:highlight w:val="none"/>
          <w:shd w:val="clear" w:fill="FFFFFF"/>
        </w:rPr>
        <w:t>。</w:t>
      </w:r>
    </w:p>
    <w:p>
      <w:pPr>
        <w:keepNext w:val="0"/>
        <w:keepLines w:val="0"/>
        <w:pageBreakBefore w:val="0"/>
        <w:widowControl/>
        <w:kinsoku/>
        <w:wordWrap/>
        <w:overflowPunct/>
        <w:topLinePunct w:val="0"/>
        <w:autoSpaceDE/>
        <w:autoSpaceDN/>
        <w:bidi w:val="0"/>
        <w:spacing w:line="360" w:lineRule="exact"/>
        <w:ind w:firstLine="480" w:firstLineChars="200"/>
        <w:jc w:val="left"/>
        <w:textAlignment w:val="auto"/>
        <w:rPr>
          <w:rFonts w:ascii="微软雅黑" w:hAnsi="微软雅黑" w:eastAsia="微软雅黑" w:cs="宋体"/>
          <w:kern w:val="0"/>
          <w:sz w:val="24"/>
          <w:szCs w:val="24"/>
        </w:rPr>
      </w:pPr>
      <w:r>
        <w:rPr>
          <w:rFonts w:hint="eastAsia" w:ascii="微软雅黑" w:hAnsi="微软雅黑" w:eastAsia="微软雅黑" w:cs="宋体"/>
          <w:kern w:val="0"/>
          <w:sz w:val="24"/>
          <w:szCs w:val="24"/>
        </w:rPr>
        <w:t>6、复试安排</w:t>
      </w:r>
    </w:p>
    <w:p>
      <w:pPr>
        <w:keepNext w:val="0"/>
        <w:keepLines w:val="0"/>
        <w:pageBreakBefore w:val="0"/>
        <w:kinsoku/>
        <w:wordWrap/>
        <w:overflowPunct/>
        <w:topLinePunct w:val="0"/>
        <w:autoSpaceDE/>
        <w:autoSpaceDN/>
        <w:bidi w:val="0"/>
        <w:spacing w:line="360" w:lineRule="exact"/>
        <w:ind w:firstLine="480" w:firstLineChars="200"/>
        <w:textAlignment w:val="auto"/>
        <w:rPr>
          <w:rFonts w:ascii="微软雅黑" w:hAnsi="微软雅黑" w:eastAsia="微软雅黑"/>
          <w:sz w:val="24"/>
          <w:szCs w:val="24"/>
        </w:rPr>
      </w:pPr>
      <w:r>
        <w:rPr>
          <w:rFonts w:hint="eastAsia" w:ascii="微软雅黑" w:hAnsi="微软雅黑" w:eastAsia="微软雅黑"/>
          <w:sz w:val="24"/>
          <w:szCs w:val="24"/>
        </w:rPr>
        <w:t>复试时间另行通知。</w:t>
      </w:r>
    </w:p>
    <w:p>
      <w:pPr>
        <w:keepNext w:val="0"/>
        <w:keepLines w:val="0"/>
        <w:pageBreakBefore w:val="0"/>
        <w:kinsoku/>
        <w:wordWrap/>
        <w:overflowPunct/>
        <w:topLinePunct w:val="0"/>
        <w:autoSpaceDE/>
        <w:autoSpaceDN/>
        <w:bidi w:val="0"/>
        <w:spacing w:line="360" w:lineRule="exact"/>
        <w:ind w:firstLine="480" w:firstLineChars="200"/>
        <w:textAlignment w:val="auto"/>
        <w:rPr>
          <w:rFonts w:ascii="微软雅黑" w:hAnsi="微软雅黑" w:eastAsia="微软雅黑" w:cs="Calibri"/>
          <w:sz w:val="24"/>
          <w:szCs w:val="24"/>
        </w:rPr>
      </w:pPr>
      <w:r>
        <w:rPr>
          <w:rFonts w:hint="eastAsia" w:ascii="微软雅黑" w:hAnsi="微软雅黑" w:eastAsia="微软雅黑" w:cs="宋体"/>
          <w:kern w:val="0"/>
          <w:sz w:val="24"/>
          <w:szCs w:val="24"/>
          <w:lang w:eastAsia="zh-CN"/>
        </w:rPr>
        <w:t>复试程序</w:t>
      </w:r>
      <w:r>
        <w:rPr>
          <w:rFonts w:hint="eastAsia" w:ascii="微软雅黑" w:hAnsi="微软雅黑" w:eastAsia="微软雅黑" w:cs="宋体"/>
          <w:kern w:val="0"/>
          <w:sz w:val="24"/>
          <w:szCs w:val="24"/>
        </w:rPr>
        <w:t>、考核方式、</w:t>
      </w:r>
      <w:r>
        <w:rPr>
          <w:rFonts w:hint="eastAsia" w:ascii="微软雅黑" w:hAnsi="微软雅黑" w:eastAsia="微软雅黑"/>
          <w:sz w:val="24"/>
          <w:szCs w:val="24"/>
        </w:rPr>
        <w:t>成绩计算及</w:t>
      </w:r>
      <w:r>
        <w:rPr>
          <w:rFonts w:ascii="微软雅黑" w:hAnsi="微软雅黑" w:eastAsia="微软雅黑"/>
          <w:sz w:val="24"/>
          <w:szCs w:val="24"/>
        </w:rPr>
        <w:t>录取</w:t>
      </w:r>
      <w:r>
        <w:rPr>
          <w:rFonts w:hint="eastAsia" w:ascii="微软雅黑" w:hAnsi="微软雅黑" w:eastAsia="微软雅黑"/>
          <w:sz w:val="24"/>
          <w:szCs w:val="24"/>
          <w:lang w:eastAsia="zh-CN"/>
        </w:rPr>
        <w:t>等要求详见</w:t>
      </w:r>
      <w:r>
        <w:rPr>
          <w:rFonts w:ascii="微软雅黑" w:hAnsi="微软雅黑" w:eastAsia="微软雅黑"/>
          <w:sz w:val="24"/>
          <w:szCs w:val="24"/>
        </w:rPr>
        <w:t>《</w:t>
      </w:r>
      <w:r>
        <w:rPr>
          <w:rFonts w:hint="eastAsia" w:ascii="微软雅黑" w:hAnsi="微软雅黑" w:eastAsia="微软雅黑"/>
          <w:sz w:val="24"/>
          <w:szCs w:val="24"/>
        </w:rPr>
        <w:t>机械与储运工程学院202</w:t>
      </w:r>
      <w:r>
        <w:rPr>
          <w:rFonts w:hint="eastAsia" w:ascii="微软雅黑" w:hAnsi="微软雅黑" w:eastAsia="微软雅黑"/>
          <w:sz w:val="24"/>
          <w:szCs w:val="24"/>
          <w:lang w:val="en-US" w:eastAsia="zh-CN"/>
        </w:rPr>
        <w:t>3</w:t>
      </w:r>
      <w:r>
        <w:rPr>
          <w:rFonts w:hint="eastAsia" w:ascii="微软雅黑" w:hAnsi="微软雅黑" w:eastAsia="微软雅黑"/>
          <w:sz w:val="24"/>
          <w:szCs w:val="24"/>
        </w:rPr>
        <w:t>年硕士研究生复试录取工作</w:t>
      </w:r>
      <w:r>
        <w:rPr>
          <w:rFonts w:ascii="微软雅黑" w:hAnsi="微软雅黑" w:eastAsia="微软雅黑"/>
          <w:sz w:val="24"/>
          <w:szCs w:val="24"/>
        </w:rPr>
        <w:t>实施</w:t>
      </w:r>
      <w:r>
        <w:rPr>
          <w:rFonts w:hint="eastAsia" w:ascii="微软雅黑" w:hAnsi="微软雅黑" w:eastAsia="微软雅黑"/>
          <w:sz w:val="24"/>
          <w:szCs w:val="24"/>
        </w:rPr>
        <w:t>细则（一志愿）</w:t>
      </w:r>
      <w:r>
        <w:rPr>
          <w:rFonts w:ascii="微软雅黑" w:hAnsi="微软雅黑" w:eastAsia="微软雅黑"/>
          <w:sz w:val="24"/>
          <w:szCs w:val="24"/>
        </w:rPr>
        <w:t>》。</w:t>
      </w:r>
    </w:p>
    <w:p>
      <w:pPr>
        <w:pStyle w:val="6"/>
        <w:keepNext w:val="0"/>
        <w:keepLines w:val="0"/>
        <w:pageBreakBefore w:val="0"/>
        <w:shd w:val="clear" w:color="auto" w:fill="FFFFFF"/>
        <w:kinsoku/>
        <w:wordWrap/>
        <w:overflowPunct/>
        <w:topLinePunct w:val="0"/>
        <w:autoSpaceDE/>
        <w:autoSpaceDN/>
        <w:bidi w:val="0"/>
        <w:spacing w:before="0" w:beforeAutospacing="0" w:after="0" w:afterAutospacing="0" w:line="360" w:lineRule="exact"/>
        <w:ind w:right="-57" w:firstLine="480" w:firstLineChars="200"/>
        <w:textAlignment w:val="auto"/>
        <w:rPr>
          <w:rFonts w:hint="eastAsia" w:ascii="微软雅黑" w:hAnsi="微软雅黑" w:eastAsia="微软雅黑"/>
          <w:b/>
        </w:rPr>
      </w:pPr>
    </w:p>
    <w:p>
      <w:pPr>
        <w:pStyle w:val="6"/>
        <w:keepNext w:val="0"/>
        <w:keepLines w:val="0"/>
        <w:pageBreakBefore w:val="0"/>
        <w:shd w:val="clear" w:color="auto" w:fill="FFFFFF"/>
        <w:kinsoku/>
        <w:wordWrap/>
        <w:overflowPunct/>
        <w:topLinePunct w:val="0"/>
        <w:autoSpaceDE/>
        <w:autoSpaceDN/>
        <w:bidi w:val="0"/>
        <w:spacing w:before="0" w:beforeAutospacing="0" w:after="0" w:afterAutospacing="0" w:line="360" w:lineRule="exact"/>
        <w:ind w:right="-57" w:firstLine="480" w:firstLineChars="200"/>
        <w:textAlignment w:val="auto"/>
        <w:rPr>
          <w:rFonts w:ascii="微软雅黑" w:hAnsi="微软雅黑" w:eastAsia="微软雅黑"/>
          <w:b/>
        </w:rPr>
      </w:pPr>
      <w:r>
        <w:rPr>
          <w:rFonts w:hint="eastAsia" w:ascii="微软雅黑" w:hAnsi="微软雅黑" w:eastAsia="微软雅黑"/>
          <w:b/>
        </w:rPr>
        <w:t>六</w:t>
      </w:r>
      <w:r>
        <w:rPr>
          <w:rFonts w:ascii="微软雅黑" w:hAnsi="微软雅黑" w:eastAsia="微软雅黑"/>
          <w:b/>
        </w:rPr>
        <w:t>、</w:t>
      </w:r>
      <w:r>
        <w:rPr>
          <w:rFonts w:hint="eastAsia" w:ascii="微软雅黑" w:hAnsi="微软雅黑" w:eastAsia="微软雅黑"/>
          <w:b/>
        </w:rPr>
        <w:t>考生咨询电话和纪检监察部门受理考生投诉的监督举报电话</w:t>
      </w:r>
    </w:p>
    <w:p>
      <w:pPr>
        <w:pStyle w:val="6"/>
        <w:keepNext w:val="0"/>
        <w:keepLines w:val="0"/>
        <w:pageBreakBefore w:val="0"/>
        <w:shd w:val="clear" w:color="auto" w:fill="FFFFFF"/>
        <w:kinsoku/>
        <w:wordWrap/>
        <w:overflowPunct/>
        <w:topLinePunct w:val="0"/>
        <w:autoSpaceDE/>
        <w:autoSpaceDN/>
        <w:bidi w:val="0"/>
        <w:spacing w:before="0" w:beforeAutospacing="0" w:after="0" w:afterAutospacing="0" w:line="360" w:lineRule="exact"/>
        <w:ind w:right="-57" w:firstLine="480" w:firstLineChars="200"/>
        <w:textAlignment w:val="auto"/>
        <w:rPr>
          <w:rFonts w:ascii="微软雅黑" w:hAnsi="微软雅黑" w:eastAsia="微软雅黑"/>
        </w:rPr>
      </w:pPr>
      <w:r>
        <w:rPr>
          <w:rFonts w:hint="eastAsia" w:ascii="微软雅黑" w:hAnsi="微软雅黑" w:eastAsia="微软雅黑"/>
        </w:rPr>
        <w:t>学院</w:t>
      </w:r>
      <w:r>
        <w:rPr>
          <w:rFonts w:ascii="微软雅黑" w:hAnsi="微软雅黑" w:eastAsia="微软雅黑"/>
        </w:rPr>
        <w:t>招生咨询电话：</w:t>
      </w:r>
      <w:r>
        <w:rPr>
          <w:rFonts w:hint="eastAsia" w:ascii="微软雅黑" w:hAnsi="微软雅黑" w:eastAsia="微软雅黑"/>
        </w:rPr>
        <w:t>010-</w:t>
      </w:r>
      <w:r>
        <w:rPr>
          <w:rFonts w:ascii="微软雅黑" w:hAnsi="微软雅黑" w:eastAsia="微软雅黑"/>
        </w:rPr>
        <w:t>89733495</w:t>
      </w:r>
    </w:p>
    <w:p>
      <w:pPr>
        <w:pStyle w:val="6"/>
        <w:keepNext w:val="0"/>
        <w:keepLines w:val="0"/>
        <w:pageBreakBefore w:val="0"/>
        <w:shd w:val="clear" w:color="auto" w:fill="FFFFFF"/>
        <w:kinsoku/>
        <w:wordWrap/>
        <w:overflowPunct/>
        <w:topLinePunct w:val="0"/>
        <w:autoSpaceDE/>
        <w:autoSpaceDN/>
        <w:bidi w:val="0"/>
        <w:spacing w:before="0" w:beforeAutospacing="0" w:after="0" w:afterAutospacing="0" w:line="360" w:lineRule="exact"/>
        <w:ind w:right="-57" w:firstLine="480" w:firstLineChars="200"/>
        <w:textAlignment w:val="auto"/>
        <w:rPr>
          <w:rFonts w:ascii="微软雅黑" w:hAnsi="微软雅黑" w:eastAsia="微软雅黑"/>
        </w:rPr>
      </w:pPr>
      <w:r>
        <w:rPr>
          <w:rFonts w:hint="eastAsia" w:ascii="微软雅黑" w:hAnsi="微软雅黑" w:eastAsia="微软雅黑"/>
        </w:rPr>
        <w:t>研究生</w:t>
      </w:r>
      <w:r>
        <w:rPr>
          <w:rFonts w:ascii="微软雅黑" w:hAnsi="微软雅黑" w:eastAsia="微软雅黑"/>
        </w:rPr>
        <w:t>院</w:t>
      </w:r>
      <w:r>
        <w:rPr>
          <w:rFonts w:hint="eastAsia" w:ascii="微软雅黑" w:hAnsi="微软雅黑" w:eastAsia="微软雅黑"/>
        </w:rPr>
        <w:t>招生</w:t>
      </w:r>
      <w:r>
        <w:rPr>
          <w:rFonts w:ascii="微软雅黑" w:hAnsi="微软雅黑" w:eastAsia="微软雅黑"/>
        </w:rPr>
        <w:t>办公室电话：</w:t>
      </w:r>
      <w:r>
        <w:rPr>
          <w:rFonts w:hint="eastAsia" w:ascii="微软雅黑" w:hAnsi="微软雅黑" w:eastAsia="微软雅黑"/>
        </w:rPr>
        <w:t>010-89733075</w:t>
      </w:r>
    </w:p>
    <w:p>
      <w:pPr>
        <w:pStyle w:val="6"/>
        <w:keepNext w:val="0"/>
        <w:keepLines w:val="0"/>
        <w:pageBreakBefore w:val="0"/>
        <w:shd w:val="clear" w:color="auto" w:fill="FFFFFF"/>
        <w:kinsoku/>
        <w:wordWrap/>
        <w:overflowPunct/>
        <w:topLinePunct w:val="0"/>
        <w:autoSpaceDE/>
        <w:autoSpaceDN/>
        <w:bidi w:val="0"/>
        <w:spacing w:before="0" w:beforeAutospacing="0" w:after="0" w:afterAutospacing="0" w:line="360" w:lineRule="exact"/>
        <w:ind w:right="-57" w:firstLine="480" w:firstLineChars="200"/>
        <w:textAlignment w:val="auto"/>
        <w:rPr>
          <w:rFonts w:ascii="微软雅黑" w:hAnsi="微软雅黑" w:eastAsia="微软雅黑"/>
        </w:rPr>
      </w:pPr>
      <w:r>
        <w:rPr>
          <w:rFonts w:hint="eastAsia" w:ascii="微软雅黑" w:hAnsi="微软雅黑" w:eastAsia="微软雅黑"/>
        </w:rPr>
        <w:t>监督</w:t>
      </w:r>
      <w:r>
        <w:rPr>
          <w:rFonts w:ascii="微软雅黑" w:hAnsi="微软雅黑" w:eastAsia="微软雅黑"/>
        </w:rPr>
        <w:t>举报电话：</w:t>
      </w:r>
      <w:r>
        <w:rPr>
          <w:rFonts w:hint="eastAsia" w:ascii="微软雅黑" w:hAnsi="微软雅黑" w:eastAsia="微软雅黑"/>
        </w:rPr>
        <w:t>010-</w:t>
      </w:r>
      <w:r>
        <w:rPr>
          <w:rFonts w:ascii="微软雅黑" w:hAnsi="微软雅黑" w:eastAsia="微软雅黑"/>
        </w:rPr>
        <w:t>89733105</w:t>
      </w:r>
    </w:p>
    <w:p>
      <w:pPr>
        <w:pStyle w:val="6"/>
        <w:keepNext w:val="0"/>
        <w:keepLines w:val="0"/>
        <w:pageBreakBefore w:val="0"/>
        <w:shd w:val="clear" w:color="auto" w:fill="FFFFFF"/>
        <w:kinsoku/>
        <w:wordWrap/>
        <w:overflowPunct/>
        <w:topLinePunct w:val="0"/>
        <w:autoSpaceDE/>
        <w:autoSpaceDN/>
        <w:bidi w:val="0"/>
        <w:spacing w:before="0" w:beforeAutospacing="0" w:after="0" w:afterAutospacing="0" w:line="360" w:lineRule="exact"/>
        <w:ind w:right="-57" w:firstLine="480" w:firstLineChars="200"/>
        <w:textAlignment w:val="auto"/>
        <w:rPr>
          <w:rFonts w:ascii="微软雅黑" w:hAnsi="微软雅黑" w:eastAsia="微软雅黑"/>
        </w:rPr>
      </w:pPr>
      <w:r>
        <w:rPr>
          <w:rFonts w:hint="eastAsia" w:ascii="微软雅黑" w:hAnsi="微软雅黑" w:eastAsia="微软雅黑"/>
        </w:rPr>
        <w:t>北京教育</w:t>
      </w:r>
      <w:r>
        <w:rPr>
          <w:rFonts w:ascii="微软雅黑" w:hAnsi="微软雅黑" w:eastAsia="微软雅黑"/>
        </w:rPr>
        <w:t>考试院研究生招生办公室招生专用监督电话：</w:t>
      </w:r>
      <w:r>
        <w:rPr>
          <w:rFonts w:hint="eastAsia" w:ascii="微软雅黑" w:hAnsi="微软雅黑" w:eastAsia="微软雅黑"/>
        </w:rPr>
        <w:t>010-82837456</w:t>
      </w:r>
    </w:p>
    <w:p>
      <w:pPr>
        <w:pStyle w:val="6"/>
        <w:keepNext w:val="0"/>
        <w:keepLines w:val="0"/>
        <w:pageBreakBefore w:val="0"/>
        <w:shd w:val="clear" w:color="auto" w:fill="FFFFFF"/>
        <w:kinsoku/>
        <w:wordWrap/>
        <w:overflowPunct/>
        <w:topLinePunct w:val="0"/>
        <w:autoSpaceDE/>
        <w:autoSpaceDN/>
        <w:bidi w:val="0"/>
        <w:spacing w:before="0" w:beforeAutospacing="0" w:after="0" w:afterAutospacing="0" w:line="360" w:lineRule="exact"/>
        <w:ind w:right="-57" w:firstLine="480" w:firstLineChars="200"/>
        <w:textAlignment w:val="auto"/>
        <w:rPr>
          <w:rFonts w:hint="eastAsia" w:ascii="微软雅黑" w:hAnsi="微软雅黑" w:eastAsia="微软雅黑"/>
          <w:b/>
        </w:rPr>
      </w:pPr>
    </w:p>
    <w:p>
      <w:pPr>
        <w:pStyle w:val="6"/>
        <w:keepNext w:val="0"/>
        <w:keepLines w:val="0"/>
        <w:pageBreakBefore w:val="0"/>
        <w:shd w:val="clear" w:color="auto" w:fill="FFFFFF"/>
        <w:kinsoku/>
        <w:wordWrap/>
        <w:overflowPunct/>
        <w:topLinePunct w:val="0"/>
        <w:autoSpaceDE/>
        <w:autoSpaceDN/>
        <w:bidi w:val="0"/>
        <w:spacing w:before="0" w:beforeAutospacing="0" w:after="0" w:afterAutospacing="0" w:line="360" w:lineRule="exact"/>
        <w:ind w:right="-57" w:firstLine="480" w:firstLineChars="200"/>
        <w:textAlignment w:val="auto"/>
        <w:rPr>
          <w:rFonts w:ascii="微软雅黑" w:hAnsi="微软雅黑" w:eastAsia="微软雅黑"/>
        </w:rPr>
      </w:pPr>
      <w:r>
        <w:rPr>
          <w:rFonts w:hint="eastAsia" w:ascii="微软雅黑" w:hAnsi="微软雅黑" w:eastAsia="微软雅黑"/>
          <w:b/>
        </w:rPr>
        <w:t>七.其他事项说明</w:t>
      </w:r>
    </w:p>
    <w:p>
      <w:pPr>
        <w:pStyle w:val="6"/>
        <w:keepNext w:val="0"/>
        <w:keepLines w:val="0"/>
        <w:pageBreakBefore w:val="0"/>
        <w:shd w:val="clear" w:color="auto" w:fill="FFFFFF"/>
        <w:kinsoku/>
        <w:wordWrap/>
        <w:overflowPunct/>
        <w:topLinePunct w:val="0"/>
        <w:autoSpaceDE/>
        <w:autoSpaceDN/>
        <w:bidi w:val="0"/>
        <w:spacing w:before="0" w:beforeAutospacing="0" w:after="0" w:afterAutospacing="0" w:line="360" w:lineRule="exact"/>
        <w:ind w:right="-57" w:firstLine="480" w:firstLineChars="200"/>
        <w:textAlignment w:val="auto"/>
        <w:rPr>
          <w:rFonts w:ascii="微软雅黑" w:hAnsi="微软雅黑" w:eastAsia="微软雅黑"/>
        </w:rPr>
      </w:pPr>
      <w:r>
        <w:rPr>
          <w:rFonts w:hint="eastAsia" w:ascii="微软雅黑" w:hAnsi="微软雅黑" w:eastAsia="微软雅黑"/>
        </w:rPr>
        <w:t>1.如本细则与学校或者上级文件有不一致处，以上级文件为准。</w:t>
      </w:r>
    </w:p>
    <w:p>
      <w:pPr>
        <w:pStyle w:val="6"/>
        <w:keepNext w:val="0"/>
        <w:keepLines w:val="0"/>
        <w:pageBreakBefore w:val="0"/>
        <w:shd w:val="clear" w:color="auto" w:fill="FFFFFF"/>
        <w:kinsoku/>
        <w:wordWrap/>
        <w:overflowPunct/>
        <w:topLinePunct w:val="0"/>
        <w:autoSpaceDE/>
        <w:autoSpaceDN/>
        <w:bidi w:val="0"/>
        <w:spacing w:before="0" w:beforeAutospacing="0" w:after="0" w:afterAutospacing="0" w:line="360" w:lineRule="exact"/>
        <w:ind w:right="-57" w:firstLine="480" w:firstLineChars="200"/>
        <w:textAlignment w:val="auto"/>
        <w:rPr>
          <w:rFonts w:ascii="微软雅黑" w:hAnsi="微软雅黑" w:eastAsia="微软雅黑"/>
        </w:rPr>
      </w:pPr>
      <w:r>
        <w:rPr>
          <w:rFonts w:hint="eastAsia" w:ascii="微软雅黑" w:hAnsi="微软雅黑" w:eastAsia="微软雅黑"/>
        </w:rPr>
        <w:t>2.其它未尽事项由学院招生工作领导小组集体讨论决定。</w:t>
      </w:r>
    </w:p>
    <w:p>
      <w:pPr>
        <w:keepNext w:val="0"/>
        <w:keepLines w:val="0"/>
        <w:pageBreakBefore w:val="0"/>
        <w:kinsoku/>
        <w:wordWrap/>
        <w:overflowPunct/>
        <w:topLinePunct w:val="0"/>
        <w:autoSpaceDE/>
        <w:autoSpaceDN/>
        <w:bidi w:val="0"/>
        <w:adjustRightInd w:val="0"/>
        <w:snapToGrid w:val="0"/>
        <w:spacing w:line="360" w:lineRule="exact"/>
        <w:ind w:firstLine="480" w:firstLineChars="200"/>
        <w:textAlignment w:val="auto"/>
        <w:rPr>
          <w:rFonts w:ascii="微软雅黑" w:hAnsi="微软雅黑" w:eastAsia="微软雅黑" w:cs="宋体"/>
          <w:kern w:val="0"/>
          <w:sz w:val="24"/>
          <w:szCs w:val="24"/>
        </w:rPr>
      </w:pPr>
      <w:r>
        <w:rPr>
          <w:rFonts w:ascii="微软雅黑" w:hAnsi="微软雅黑" w:eastAsia="微软雅黑" w:cs="宋体"/>
          <w:kern w:val="0"/>
          <w:sz w:val="24"/>
          <w:szCs w:val="24"/>
        </w:rPr>
        <w:t>3</w:t>
      </w:r>
      <w:r>
        <w:rPr>
          <w:rFonts w:hint="eastAsia" w:ascii="微软雅黑" w:hAnsi="微软雅黑" w:eastAsia="微软雅黑" w:cs="宋体"/>
          <w:kern w:val="0"/>
          <w:sz w:val="24"/>
          <w:szCs w:val="24"/>
        </w:rPr>
        <w:t>.同等学力调剂生</w:t>
      </w:r>
      <w:r>
        <w:rPr>
          <w:rFonts w:ascii="微软雅黑" w:hAnsi="微软雅黑" w:eastAsia="微软雅黑" w:cs="宋体"/>
          <w:kern w:val="0"/>
          <w:sz w:val="24"/>
          <w:szCs w:val="24"/>
        </w:rPr>
        <w:t>需</w:t>
      </w:r>
      <w:r>
        <w:rPr>
          <w:rFonts w:hint="eastAsia" w:ascii="微软雅黑" w:hAnsi="微软雅黑" w:eastAsia="微软雅黑" w:cs="宋体"/>
          <w:kern w:val="0"/>
          <w:sz w:val="24"/>
          <w:szCs w:val="24"/>
        </w:rPr>
        <w:t>加试两门与所报考专业相关的大学本科主干课程，加试科目成绩不及格（低于60分），不予录取。</w:t>
      </w:r>
    </w:p>
    <w:p>
      <w:pPr>
        <w:pStyle w:val="6"/>
        <w:shd w:val="clear" w:color="auto" w:fill="FFFFFF"/>
        <w:spacing w:before="0" w:beforeAutospacing="0" w:after="0" w:afterAutospacing="0"/>
        <w:ind w:right="-57" w:firstLine="480" w:firstLineChars="200"/>
        <w:rPr>
          <w:rFonts w:ascii="微软雅黑" w:hAnsi="微软雅黑" w:eastAsia="微软雅黑"/>
        </w:rPr>
      </w:pPr>
    </w:p>
    <w:p>
      <w:pPr>
        <w:keepNext w:val="0"/>
        <w:keepLines w:val="0"/>
        <w:pageBreakBefore w:val="0"/>
        <w:widowControl/>
        <w:kinsoku/>
        <w:wordWrap/>
        <w:overflowPunct/>
        <w:topLinePunct w:val="0"/>
        <w:autoSpaceDE/>
        <w:autoSpaceDN/>
        <w:bidi w:val="0"/>
        <w:spacing w:line="360" w:lineRule="exact"/>
        <w:ind w:firstLine="480" w:firstLineChars="200"/>
        <w:jc w:val="right"/>
        <w:textAlignment w:val="auto"/>
        <w:rPr>
          <w:rFonts w:ascii="微软雅黑" w:hAnsi="微软雅黑" w:eastAsia="微软雅黑" w:cs="宋体"/>
          <w:kern w:val="0"/>
          <w:sz w:val="24"/>
          <w:szCs w:val="24"/>
        </w:rPr>
      </w:pPr>
      <w:r>
        <w:rPr>
          <w:rFonts w:hint="eastAsia" w:ascii="微软雅黑" w:hAnsi="微软雅黑" w:eastAsia="微软雅黑" w:cs="宋体"/>
          <w:kern w:val="0"/>
          <w:sz w:val="24"/>
          <w:szCs w:val="24"/>
        </w:rPr>
        <w:t>机械与储运工程学院招生工作领导小组</w:t>
      </w:r>
    </w:p>
    <w:p>
      <w:pPr>
        <w:keepNext w:val="0"/>
        <w:keepLines w:val="0"/>
        <w:pageBreakBefore w:val="0"/>
        <w:widowControl/>
        <w:kinsoku/>
        <w:wordWrap/>
        <w:overflowPunct/>
        <w:topLinePunct w:val="0"/>
        <w:autoSpaceDE/>
        <w:autoSpaceDN/>
        <w:bidi w:val="0"/>
        <w:spacing w:line="360" w:lineRule="exact"/>
        <w:ind w:firstLine="480" w:firstLineChars="200"/>
        <w:jc w:val="right"/>
        <w:textAlignment w:val="auto"/>
        <w:rPr>
          <w:rFonts w:ascii="微软雅黑" w:hAnsi="微软雅黑" w:eastAsia="微软雅黑" w:cs="宋体"/>
          <w:kern w:val="0"/>
          <w:sz w:val="24"/>
          <w:szCs w:val="24"/>
        </w:rPr>
      </w:pPr>
      <w:r>
        <w:rPr>
          <w:rFonts w:hint="eastAsia" w:ascii="微软雅黑" w:hAnsi="微软雅黑" w:eastAsia="微软雅黑" w:cs="宋体"/>
          <w:kern w:val="0"/>
          <w:sz w:val="24"/>
          <w:szCs w:val="24"/>
        </w:rPr>
        <w:t>202</w:t>
      </w:r>
      <w:r>
        <w:rPr>
          <w:rFonts w:hint="eastAsia" w:ascii="微软雅黑" w:hAnsi="微软雅黑" w:eastAsia="微软雅黑" w:cs="宋体"/>
          <w:kern w:val="0"/>
          <w:sz w:val="24"/>
          <w:szCs w:val="24"/>
          <w:lang w:val="en-US" w:eastAsia="zh-CN"/>
        </w:rPr>
        <w:t>3</w:t>
      </w:r>
      <w:r>
        <w:rPr>
          <w:rFonts w:hint="eastAsia" w:ascii="微软雅黑" w:hAnsi="微软雅黑" w:eastAsia="微软雅黑" w:cs="宋体"/>
          <w:kern w:val="0"/>
          <w:sz w:val="24"/>
          <w:szCs w:val="24"/>
        </w:rPr>
        <w:t>年</w:t>
      </w:r>
      <w:r>
        <w:rPr>
          <w:rFonts w:hint="eastAsia" w:ascii="微软雅黑" w:hAnsi="微软雅黑" w:eastAsia="微软雅黑" w:cs="宋体"/>
          <w:kern w:val="0"/>
          <w:sz w:val="24"/>
          <w:szCs w:val="24"/>
          <w:lang w:val="en-US" w:eastAsia="zh-CN"/>
        </w:rPr>
        <w:t>3</w:t>
      </w:r>
      <w:r>
        <w:rPr>
          <w:rFonts w:hint="eastAsia" w:ascii="微软雅黑" w:hAnsi="微软雅黑" w:eastAsia="微软雅黑" w:cs="宋体"/>
          <w:kern w:val="0"/>
          <w:sz w:val="24"/>
          <w:szCs w:val="24"/>
        </w:rPr>
        <w:t>月</w:t>
      </w:r>
      <w:r>
        <w:rPr>
          <w:rFonts w:hint="eastAsia" w:ascii="微软雅黑" w:hAnsi="微软雅黑" w:eastAsia="微软雅黑" w:cs="宋体"/>
          <w:kern w:val="0"/>
          <w:sz w:val="24"/>
          <w:szCs w:val="24"/>
          <w:lang w:val="en-US" w:eastAsia="zh-CN"/>
        </w:rPr>
        <w:t>31</w:t>
      </w:r>
      <w:r>
        <w:rPr>
          <w:rFonts w:hint="eastAsia" w:ascii="微软雅黑" w:hAnsi="微软雅黑" w:eastAsia="微软雅黑" w:cs="宋体"/>
          <w:kern w:val="0"/>
          <w:sz w:val="24"/>
          <w:szCs w:val="24"/>
        </w:rPr>
        <w:t>日</w:t>
      </w:r>
    </w:p>
    <w:p>
      <w:pPr>
        <w:keepNext w:val="0"/>
        <w:keepLines w:val="0"/>
        <w:pageBreakBefore w:val="0"/>
        <w:widowControl/>
        <w:kinsoku/>
        <w:wordWrap/>
        <w:overflowPunct/>
        <w:topLinePunct w:val="0"/>
        <w:autoSpaceDE/>
        <w:autoSpaceDN/>
        <w:bidi w:val="0"/>
        <w:spacing w:line="360" w:lineRule="exact"/>
        <w:ind w:firstLine="480" w:firstLineChars="200"/>
        <w:jc w:val="right"/>
        <w:textAlignment w:val="auto"/>
        <w:rPr>
          <w:rFonts w:ascii="微软雅黑" w:hAnsi="微软雅黑" w:eastAsia="微软雅黑" w:cs="宋体"/>
          <w:kern w:val="0"/>
          <w:sz w:val="24"/>
          <w:szCs w:val="24"/>
        </w:rPr>
      </w:pPr>
    </w:p>
    <w:p>
      <w:pPr>
        <w:spacing w:line="288" w:lineRule="auto"/>
        <w:rPr>
          <w:sz w:val="28"/>
          <w:szCs w:val="28"/>
        </w:rPr>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lkNzQ2MzVjYThjODg4OGM1MDEyNjJjNmY3ZjE0M2EifQ=="/>
  </w:docVars>
  <w:rsids>
    <w:rsidRoot w:val="00DA5F47"/>
    <w:rsid w:val="00011641"/>
    <w:rsid w:val="000355B5"/>
    <w:rsid w:val="00052C9E"/>
    <w:rsid w:val="00055100"/>
    <w:rsid w:val="0009212D"/>
    <w:rsid w:val="000A138F"/>
    <w:rsid w:val="000C506E"/>
    <w:rsid w:val="000D5BFA"/>
    <w:rsid w:val="000D7984"/>
    <w:rsid w:val="00114E61"/>
    <w:rsid w:val="00123EBE"/>
    <w:rsid w:val="0013272E"/>
    <w:rsid w:val="0014575E"/>
    <w:rsid w:val="00152C15"/>
    <w:rsid w:val="00163E79"/>
    <w:rsid w:val="001A09EA"/>
    <w:rsid w:val="001C78BC"/>
    <w:rsid w:val="001F151F"/>
    <w:rsid w:val="001F772A"/>
    <w:rsid w:val="00241F9D"/>
    <w:rsid w:val="00290AB2"/>
    <w:rsid w:val="002A2FBF"/>
    <w:rsid w:val="002A7FDA"/>
    <w:rsid w:val="002E0040"/>
    <w:rsid w:val="002F1A72"/>
    <w:rsid w:val="00305EBA"/>
    <w:rsid w:val="00336618"/>
    <w:rsid w:val="00373BF6"/>
    <w:rsid w:val="003B47F5"/>
    <w:rsid w:val="003C3A99"/>
    <w:rsid w:val="003E66FC"/>
    <w:rsid w:val="003F3657"/>
    <w:rsid w:val="003F60F1"/>
    <w:rsid w:val="00401C67"/>
    <w:rsid w:val="00450211"/>
    <w:rsid w:val="004544EE"/>
    <w:rsid w:val="00454610"/>
    <w:rsid w:val="00454C69"/>
    <w:rsid w:val="00495152"/>
    <w:rsid w:val="004E03EA"/>
    <w:rsid w:val="004E6411"/>
    <w:rsid w:val="00501AFA"/>
    <w:rsid w:val="0055473E"/>
    <w:rsid w:val="005644AC"/>
    <w:rsid w:val="00590E2C"/>
    <w:rsid w:val="005A3897"/>
    <w:rsid w:val="005B65B4"/>
    <w:rsid w:val="005C4605"/>
    <w:rsid w:val="005C6FCA"/>
    <w:rsid w:val="005C7387"/>
    <w:rsid w:val="00651C3B"/>
    <w:rsid w:val="0066264B"/>
    <w:rsid w:val="00666871"/>
    <w:rsid w:val="006735D5"/>
    <w:rsid w:val="00687908"/>
    <w:rsid w:val="00691A87"/>
    <w:rsid w:val="006E70C1"/>
    <w:rsid w:val="006F12D5"/>
    <w:rsid w:val="007337AD"/>
    <w:rsid w:val="007631AC"/>
    <w:rsid w:val="00791ED0"/>
    <w:rsid w:val="007B3868"/>
    <w:rsid w:val="007C7978"/>
    <w:rsid w:val="007F6258"/>
    <w:rsid w:val="008130B6"/>
    <w:rsid w:val="00813DFF"/>
    <w:rsid w:val="008307F1"/>
    <w:rsid w:val="00835C78"/>
    <w:rsid w:val="0085016C"/>
    <w:rsid w:val="008524E9"/>
    <w:rsid w:val="00864C0A"/>
    <w:rsid w:val="00892FF8"/>
    <w:rsid w:val="008B5286"/>
    <w:rsid w:val="008C4547"/>
    <w:rsid w:val="00917ED3"/>
    <w:rsid w:val="00945A5E"/>
    <w:rsid w:val="009676A4"/>
    <w:rsid w:val="0099341C"/>
    <w:rsid w:val="00994A8D"/>
    <w:rsid w:val="009E5F2E"/>
    <w:rsid w:val="009E74F7"/>
    <w:rsid w:val="00A00152"/>
    <w:rsid w:val="00A26BBF"/>
    <w:rsid w:val="00A35471"/>
    <w:rsid w:val="00A37ADA"/>
    <w:rsid w:val="00A41424"/>
    <w:rsid w:val="00AB1FDF"/>
    <w:rsid w:val="00AB48D7"/>
    <w:rsid w:val="00AF2DF9"/>
    <w:rsid w:val="00AF333E"/>
    <w:rsid w:val="00B42D51"/>
    <w:rsid w:val="00B75D5F"/>
    <w:rsid w:val="00B77B0E"/>
    <w:rsid w:val="00B8488E"/>
    <w:rsid w:val="00BA54E7"/>
    <w:rsid w:val="00BC0C63"/>
    <w:rsid w:val="00C26292"/>
    <w:rsid w:val="00C3692C"/>
    <w:rsid w:val="00C54AFF"/>
    <w:rsid w:val="00C63BAC"/>
    <w:rsid w:val="00CD60C4"/>
    <w:rsid w:val="00CD61B8"/>
    <w:rsid w:val="00CF7D14"/>
    <w:rsid w:val="00D00BA7"/>
    <w:rsid w:val="00D13953"/>
    <w:rsid w:val="00D200BA"/>
    <w:rsid w:val="00D25103"/>
    <w:rsid w:val="00D31A60"/>
    <w:rsid w:val="00D439CB"/>
    <w:rsid w:val="00D46C94"/>
    <w:rsid w:val="00D7355F"/>
    <w:rsid w:val="00D86EB5"/>
    <w:rsid w:val="00D921B1"/>
    <w:rsid w:val="00DA5176"/>
    <w:rsid w:val="00DA5F47"/>
    <w:rsid w:val="00DD2B66"/>
    <w:rsid w:val="00DE1709"/>
    <w:rsid w:val="00DF05DF"/>
    <w:rsid w:val="00E17863"/>
    <w:rsid w:val="00E265D7"/>
    <w:rsid w:val="00E51F8F"/>
    <w:rsid w:val="00E8518F"/>
    <w:rsid w:val="00EA04FC"/>
    <w:rsid w:val="00EB106E"/>
    <w:rsid w:val="00EB2B63"/>
    <w:rsid w:val="00EC41CE"/>
    <w:rsid w:val="00EC4503"/>
    <w:rsid w:val="00EE4F40"/>
    <w:rsid w:val="00EE53C6"/>
    <w:rsid w:val="00EE7CB1"/>
    <w:rsid w:val="00F4666B"/>
    <w:rsid w:val="00F8060B"/>
    <w:rsid w:val="00F8635E"/>
    <w:rsid w:val="00FC6A9B"/>
    <w:rsid w:val="00FF4BF8"/>
    <w:rsid w:val="024535A0"/>
    <w:rsid w:val="028757F6"/>
    <w:rsid w:val="054A633B"/>
    <w:rsid w:val="05C1727E"/>
    <w:rsid w:val="0DA40B5B"/>
    <w:rsid w:val="10BA0C81"/>
    <w:rsid w:val="1D670213"/>
    <w:rsid w:val="2CC65012"/>
    <w:rsid w:val="2E0C7895"/>
    <w:rsid w:val="2F0361F1"/>
    <w:rsid w:val="31B934DF"/>
    <w:rsid w:val="36B01B1A"/>
    <w:rsid w:val="372178B6"/>
    <w:rsid w:val="383A1ABA"/>
    <w:rsid w:val="4C43011D"/>
    <w:rsid w:val="51C365B2"/>
    <w:rsid w:val="52421D16"/>
    <w:rsid w:val="54AD7AA6"/>
    <w:rsid w:val="5D414F02"/>
    <w:rsid w:val="67977337"/>
    <w:rsid w:val="78A526FF"/>
    <w:rsid w:val="7AE55D78"/>
    <w:rsid w:val="7BEE4196"/>
    <w:rsid w:val="7BFC13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5"/>
    <w:semiHidden/>
    <w:unhideWhenUsed/>
    <w:qFormat/>
    <w:uiPriority w:val="99"/>
    <w:pPr>
      <w:ind w:left="100" w:leftChars="2500"/>
    </w:pPr>
  </w:style>
  <w:style w:type="paragraph" w:styleId="3">
    <w:name w:val="Balloon Text"/>
    <w:basedOn w:val="1"/>
    <w:link w:val="14"/>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3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bCs/>
    </w:rPr>
  </w:style>
  <w:style w:type="character" w:customStyle="1" w:styleId="11">
    <w:name w:val="页眉 字符"/>
    <w:basedOn w:val="9"/>
    <w:link w:val="5"/>
    <w:qFormat/>
    <w:uiPriority w:val="99"/>
    <w:rPr>
      <w:sz w:val="18"/>
      <w:szCs w:val="18"/>
    </w:rPr>
  </w:style>
  <w:style w:type="character" w:customStyle="1" w:styleId="12">
    <w:name w:val="页脚 字符"/>
    <w:basedOn w:val="9"/>
    <w:link w:val="4"/>
    <w:qFormat/>
    <w:uiPriority w:val="99"/>
    <w:rPr>
      <w:sz w:val="18"/>
      <w:szCs w:val="18"/>
    </w:rPr>
  </w:style>
  <w:style w:type="paragraph" w:styleId="13">
    <w:name w:val="List Paragraph"/>
    <w:basedOn w:val="1"/>
    <w:qFormat/>
    <w:uiPriority w:val="34"/>
    <w:pPr>
      <w:widowControl/>
      <w:spacing w:before="100" w:beforeAutospacing="1" w:after="100" w:afterAutospacing="1"/>
      <w:jc w:val="left"/>
    </w:pPr>
    <w:rPr>
      <w:rFonts w:ascii="宋体" w:hAnsi="宋体" w:eastAsia="宋体" w:cs="宋体"/>
      <w:kern w:val="0"/>
      <w:sz w:val="24"/>
      <w:szCs w:val="24"/>
    </w:rPr>
  </w:style>
  <w:style w:type="character" w:customStyle="1" w:styleId="14">
    <w:name w:val="批注框文本 字符"/>
    <w:basedOn w:val="9"/>
    <w:link w:val="3"/>
    <w:semiHidden/>
    <w:qFormat/>
    <w:uiPriority w:val="99"/>
    <w:rPr>
      <w:sz w:val="18"/>
      <w:szCs w:val="18"/>
    </w:rPr>
  </w:style>
  <w:style w:type="character" w:customStyle="1" w:styleId="15">
    <w:name w:val="日期 字符"/>
    <w:basedOn w:val="9"/>
    <w:link w:val="2"/>
    <w:semiHidden/>
    <w:qFormat/>
    <w:uiPriority w:val="99"/>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1720</Words>
  <Characters>1981</Characters>
  <Lines>17</Lines>
  <Paragraphs>4</Paragraphs>
  <TotalTime>4</TotalTime>
  <ScaleCrop>false</ScaleCrop>
  <LinksUpToDate>false</LinksUpToDate>
  <CharactersWithSpaces>1984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2022-04-01T09:27:00Z</dcterms:created>
  <dc:creator>涛林</dc:creator>
  <cp:lastModifiedBy>毛业艺</cp:lastModifiedBy>
  <dcterms:modified xsi:type="dcterms:W3CDTF">2023-03-31T08:46:19Z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EE923A0563BD4852A0522AAA99012726</vt:lpwstr>
  </property>
</Properties>
</file>