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2"/>
          <w:szCs w:val="32"/>
        </w:rPr>
      </w:pPr>
      <w:bookmarkStart w:id="0" w:name="_Toc466037414"/>
      <w:bookmarkStart w:id="1" w:name="_Toc415150017"/>
      <w:bookmarkStart w:id="2" w:name="_Toc415128693"/>
      <w:bookmarkStart w:id="3" w:name="_Toc415129187"/>
      <w:r>
        <w:rPr>
          <w:rFonts w:hint="eastAsia" w:ascii="黑体" w:hAnsi="黑体" w:eastAsia="黑体" w:cs="Times New Roman"/>
          <w:b/>
          <w:sz w:val="32"/>
          <w:szCs w:val="32"/>
        </w:rPr>
        <w:t>关于拟同意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张夏钰</w:t>
      </w:r>
      <w:r>
        <w:rPr>
          <w:rFonts w:hint="eastAsia" w:ascii="黑体" w:hAnsi="黑体" w:eastAsia="黑体" w:cs="Times New Roman"/>
          <w:b/>
          <w:sz w:val="32"/>
          <w:szCs w:val="32"/>
        </w:rPr>
        <w:t>等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名同志转为中共正式党员的公示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油气集输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党支部拟于近期讨论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张夏钰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张夏钰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学历，200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09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东镇上镇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小学，20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东镇西街小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学，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2013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闻喜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中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学附属初中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闻喜中学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2023年7月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太原科技大学油气储运工程专业，2023年9月至今，就读于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中国石油大学（北京）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石油与天然气工程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专业。曾获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国家励志奖学金、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校级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一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等奖学金、三好学生、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优秀毕业生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等荣誉。于20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月3日由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化学工程与技术学院学生第二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党支部大会接收为中共预备党员，并由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化学工程与技术学院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日。预备期培养联系人原为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王波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田俊萍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，后由于20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升学就读于中国石油大学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其所在党支部变更为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油气集输党支部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，现培养联系人变更为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刘倩和朱淑艳，并延长了半年考察期，至2024年6月3日考察期满。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张夏钰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油气集输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Theme="minorEastAsia" w:hAnsiTheme="minorEastAsia"/>
          <w:sz w:val="24"/>
          <w:szCs w:val="20"/>
          <w:lang w:val="en-US" w:eastAsia="zh-CN"/>
        </w:rPr>
        <w:t>油气集输</w:t>
      </w:r>
      <w:r>
        <w:rPr>
          <w:rFonts w:hint="eastAsia" w:asciiTheme="minorEastAsia" w:hAnsiTheme="minorEastAsia"/>
          <w:sz w:val="24"/>
          <w:szCs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jg4NWQ0MGJmY2RlNTMzNThhY2NlNjUzNDJjZjc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2E760A3F"/>
    <w:rsid w:val="33095F1C"/>
    <w:rsid w:val="36AD0424"/>
    <w:rsid w:val="41016D9D"/>
    <w:rsid w:val="4F311381"/>
    <w:rsid w:val="5BD35090"/>
    <w:rsid w:val="62F47D27"/>
    <w:rsid w:val="6E1A4C54"/>
    <w:rsid w:val="728F297A"/>
    <w:rsid w:val="743E04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75</TotalTime>
  <ScaleCrop>false</ScaleCrop>
  <LinksUpToDate>false</LinksUpToDate>
  <CharactersWithSpaces>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晨曦</cp:lastModifiedBy>
  <dcterms:modified xsi:type="dcterms:W3CDTF">2024-06-02T07:48:43Z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512E4AE797764CA0A24D06A25BA9B824_13</vt:lpwstr>
  </property>
</Properties>
</file>