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35A6C">
      <w:pPr>
        <w:jc w:val="center"/>
        <w:outlineLvl w:val="2"/>
        <w:rPr>
          <w:rFonts w:asciiTheme="minorEastAsia" w:hAnsiTheme="minorEastAsia"/>
          <w:b/>
          <w:sz w:val="22"/>
        </w:rPr>
      </w:pPr>
      <w:bookmarkStart w:id="0" w:name="_Toc415150015"/>
      <w:bookmarkStart w:id="1" w:name="_Toc415128691"/>
      <w:bookmarkStart w:id="2" w:name="_Toc415129185"/>
      <w:bookmarkStart w:id="3" w:name="_Toc466037412"/>
      <w:r>
        <w:rPr>
          <w:rFonts w:hint="eastAsia" w:asciiTheme="minorEastAsia" w:hAnsiTheme="minorEastAsia"/>
          <w:b/>
          <w:sz w:val="22"/>
        </w:rPr>
        <w:t>关于拟接收</w:t>
      </w:r>
      <w:r>
        <w:rPr>
          <w:rFonts w:hint="eastAsia" w:asciiTheme="minorEastAsia" w:hAnsiTheme="minorEastAsia"/>
          <w:b/>
          <w:sz w:val="22"/>
          <w:lang w:eastAsia="zh"/>
          <w:woUserID w:val="1"/>
        </w:rPr>
        <w:t>吕福康</w:t>
      </w:r>
      <w:r>
        <w:rPr>
          <w:rFonts w:hint="eastAsia" w:asciiTheme="minorEastAsia" w:hAnsiTheme="minorEastAsia"/>
          <w:b/>
          <w:sz w:val="22"/>
        </w:rPr>
        <w:t>等</w:t>
      </w:r>
      <w:r>
        <w:rPr>
          <w:rFonts w:hint="eastAsia" w:asciiTheme="minorEastAsia" w:hAnsiTheme="minorEastAsia"/>
          <w:b/>
          <w:sz w:val="22"/>
          <w:lang w:eastAsia="zh"/>
          <w:woUserID w:val="1"/>
        </w:rPr>
        <w:t>4</w:t>
      </w:r>
      <w:r>
        <w:rPr>
          <w:rFonts w:hint="eastAsia" w:asciiTheme="minorEastAsia" w:hAnsiTheme="minorEastAsia"/>
          <w:b/>
          <w:sz w:val="22"/>
        </w:rPr>
        <w:t>人为中共预备党员的公示</w:t>
      </w:r>
      <w:bookmarkEnd w:id="0"/>
      <w:bookmarkEnd w:id="1"/>
      <w:bookmarkEnd w:id="2"/>
      <w:bookmarkEnd w:id="3"/>
    </w:p>
    <w:p w14:paraId="600BE20F">
      <w:pPr>
        <w:spacing w:line="380" w:lineRule="exact"/>
        <w:ind w:firstLine="400" w:firstLineChars="200"/>
        <w:rPr>
          <w:rFonts w:asciiTheme="minorEastAsia" w:hAnsiTheme="minorEastAsia"/>
          <w:sz w:val="20"/>
          <w:szCs w:val="20"/>
        </w:rPr>
      </w:pPr>
    </w:p>
    <w:p w14:paraId="6C68D63D">
      <w:pPr>
        <w:topLinePunct/>
        <w:adjustRightInd w:val="0"/>
        <w:snapToGrid w:val="0"/>
        <w:spacing w:line="360" w:lineRule="auto"/>
        <w:ind w:firstLine="400" w:firstLineChars="200"/>
        <w:rPr>
          <w:rFonts w:hint="eastAsia"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  <w:lang w:eastAsia="zh"/>
          <w:woUserID w:val="1"/>
        </w:rPr>
        <w:t>能动本科</w:t>
      </w:r>
      <w:r>
        <w:rPr>
          <w:rFonts w:hint="eastAsia" w:asciiTheme="minorEastAsia" w:hAnsiTheme="minorEastAsia"/>
          <w:sz w:val="20"/>
          <w:szCs w:val="20"/>
        </w:rPr>
        <w:t>党支部拟于近期讨论接收</w:t>
      </w:r>
      <w:r>
        <w:rPr>
          <w:rFonts w:hint="eastAsia" w:asciiTheme="minorEastAsia" w:hAnsiTheme="minorEastAsia"/>
          <w:sz w:val="20"/>
          <w:szCs w:val="20"/>
          <w:lang w:eastAsia="zh"/>
          <w:woUserID w:val="1"/>
        </w:rPr>
        <w:t>吕福康</w:t>
      </w:r>
      <w:r>
        <w:rPr>
          <w:rFonts w:hint="eastAsia" w:asciiTheme="minorEastAsia" w:hAnsiTheme="minorEastAsia"/>
          <w:sz w:val="20"/>
          <w:szCs w:val="20"/>
        </w:rPr>
        <w:t>等</w:t>
      </w:r>
      <w:r>
        <w:rPr>
          <w:rFonts w:hint="eastAsia" w:asciiTheme="minorEastAsia" w:hAnsiTheme="minorEastAsia"/>
          <w:sz w:val="20"/>
          <w:szCs w:val="20"/>
          <w:lang w:eastAsia="zh"/>
          <w:woUserID w:val="1"/>
        </w:rPr>
        <w:t>4</w:t>
      </w:r>
      <w:bookmarkStart w:id="5" w:name="_GoBack"/>
      <w:bookmarkEnd w:id="5"/>
      <w:r>
        <w:rPr>
          <w:rFonts w:hint="eastAsia" w:asciiTheme="minorEastAsia" w:hAnsiTheme="minorEastAsia"/>
          <w:sz w:val="20"/>
          <w:szCs w:val="20"/>
        </w:rPr>
        <w:t>人为中共预备党员。现将有关情况公示如下：</w:t>
      </w:r>
    </w:p>
    <w:p w14:paraId="74B7819B">
      <w:pPr>
        <w:topLinePunct/>
        <w:adjustRightInd w:val="0"/>
        <w:snapToGrid w:val="0"/>
        <w:spacing w:line="360" w:lineRule="auto"/>
        <w:ind w:firstLine="400" w:firstLineChars="200"/>
        <w:rPr>
          <w:rFonts w:hint="eastAsia" w:asciiTheme="minorEastAsia" w:hAnsiTheme="minorEastAsia"/>
          <w:sz w:val="20"/>
          <w:szCs w:val="20"/>
          <w:lang w:eastAsia="zh"/>
          <w:woUserID w:val="7"/>
        </w:rPr>
      </w:pPr>
      <w:r>
        <w:rPr>
          <w:rFonts w:hint="eastAsia" w:asciiTheme="minorEastAsia" w:hAnsiTheme="minorEastAsia"/>
          <w:sz w:val="20"/>
          <w:szCs w:val="20"/>
          <w:lang w:eastAsia="zh"/>
          <w:woUserID w:val="7"/>
        </w:rPr>
        <w:t>李向民，男，2004年7月27日出生，高中学历，2011—2017年就读于新疆省塔城市第三小学，2017—2019年就读于新疆省塔城市第四中学，2019—2020年就读于新疆省沙湾市第四中学，2020—2023年就读于新疆省沙湾市第一中学，2023至今就读于中国石油大学（北京）能源与动力工程专业，现任能动23-2班团支书，2023年8月21日提出入党申请，2023年9月21日经党支部研究确定为入党积极分子，2024年10月17日被列为发展对象。政治审查合格。培养联系人为甘遇霖、陈佳雨，入党介绍人为甘遇霖、陈佳雨。参加过入党积极分子集中培训和发展对象集中培训，培训情况合格。</w:t>
      </w:r>
    </w:p>
    <w:p w14:paraId="65B7D4B3">
      <w:pPr>
        <w:keepNext w:val="0"/>
        <w:keepLines w:val="0"/>
        <w:widowControl w:val="0"/>
        <w:suppressLineNumbers w:val="0"/>
        <w:topLinePunct/>
        <w:adjustRightInd w:val="0"/>
        <w:snapToGrid w:val="0"/>
        <w:spacing w:before="0" w:beforeAutospacing="0" w:after="0" w:afterAutospacing="0" w:line="360" w:lineRule="auto"/>
        <w:ind w:left="0" w:right="0" w:firstLine="400" w:firstLineChars="200"/>
        <w:jc w:val="both"/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</w:pP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马英杰，男，200</w:t>
      </w: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"/>
          <w:woUserID w:val="2"/>
        </w:rPr>
        <w:t>4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年</w:t>
      </w: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"/>
          <w:woUserID w:val="2"/>
        </w:rPr>
        <w:t>9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月</w:t>
      </w: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"/>
          <w:woUserID w:val="2"/>
        </w:rPr>
        <w:t>20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日出生，高中学历。200</w:t>
      </w: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"/>
          <w:woUserID w:val="2"/>
        </w:rPr>
        <w:t>9</w:t>
      </w:r>
      <w:r>
        <w:rPr>
          <w:rFonts w:hint="eastAsia" w:asciiTheme="minorEastAsia" w:hAnsiTheme="minorEastAsia"/>
          <w:sz w:val="20"/>
          <w:szCs w:val="20"/>
          <w:lang w:eastAsia="zh"/>
          <w:woUserID w:val="2"/>
        </w:rPr>
        <w:t>—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201</w:t>
      </w: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"/>
          <w:woUserID w:val="2"/>
        </w:rPr>
        <w:t>5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年就读于河北省衡水市景县景州联小，201</w:t>
      </w: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"/>
          <w:woUserID w:val="2"/>
        </w:rPr>
        <w:t>5</w:t>
      </w:r>
      <w:r>
        <w:rPr>
          <w:rFonts w:hint="eastAsia" w:asciiTheme="minorEastAsia" w:hAnsiTheme="minorEastAsia"/>
          <w:sz w:val="20"/>
          <w:szCs w:val="20"/>
          <w:lang w:eastAsia="zh"/>
          <w:woUserID w:val="2"/>
        </w:rPr>
        <w:t>—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201</w:t>
      </w: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"/>
          <w:woUserID w:val="2"/>
        </w:rPr>
        <w:t>8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年就读于河北省衡水市景县第二中学，201</w:t>
      </w: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"/>
          <w:woUserID w:val="2"/>
        </w:rPr>
        <w:t>8</w:t>
      </w:r>
      <w:r>
        <w:rPr>
          <w:rFonts w:hint="eastAsia" w:asciiTheme="minorEastAsia" w:hAnsiTheme="minorEastAsia"/>
          <w:sz w:val="20"/>
          <w:szCs w:val="20"/>
          <w:lang w:eastAsia="zh"/>
          <w:woUserID w:val="2"/>
        </w:rPr>
        <w:t>—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20</w:t>
      </w: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"/>
          <w:woUserID w:val="2"/>
        </w:rPr>
        <w:t>21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年就读于河北景县中学，20</w:t>
      </w: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"/>
          <w:woUserID w:val="2"/>
        </w:rPr>
        <w:t>21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年至今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" w:bidi="ar"/>
          <w:woUserID w:val="2"/>
        </w:rPr>
        <w:t>就读于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中国石油大学（北京）</w:t>
      </w:r>
      <w:r>
        <w:rPr>
          <w:rFonts w:hint="eastAsia" w:asciiTheme="minorEastAsia" w:hAnsiTheme="minorEastAsia"/>
          <w:sz w:val="20"/>
          <w:szCs w:val="20"/>
          <w:lang w:eastAsia="zh"/>
          <w:woUserID w:val="2"/>
        </w:rPr>
        <w:t>能源与动力工程专业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。现任能动</w:t>
      </w: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"/>
          <w:woUserID w:val="2"/>
        </w:rPr>
        <w:t>21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-3班副班长，曾获校二等奖学金、校三等奖学金。20</w:t>
      </w: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"/>
          <w:woUserID w:val="2"/>
        </w:rPr>
        <w:t>22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年</w:t>
      </w: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"/>
          <w:woUserID w:val="2"/>
        </w:rPr>
        <w:t>12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月</w:t>
      </w: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"/>
          <w:woUserID w:val="2"/>
        </w:rPr>
        <w:t>12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日提出入党申请，20</w:t>
      </w: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"/>
          <w:woUserID w:val="2"/>
        </w:rPr>
        <w:t>23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年3月</w:t>
      </w: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"/>
          <w:woUserID w:val="2"/>
        </w:rPr>
        <w:t>1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5日经党支部研究确定为入党积极分子，</w:t>
      </w: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-CN" w:bidi="ar"/>
          <w:woUserID w:val="2"/>
        </w:rPr>
        <w:t>202</w:t>
      </w:r>
      <w:r>
        <w:rPr>
          <w:rFonts w:hint="eastAsia" w:ascii="宋体" w:hAnsi="宋体" w:eastAsia="宋体" w:cs="Times New Roman"/>
          <w:kern w:val="2"/>
          <w:sz w:val="20"/>
          <w:szCs w:val="20"/>
          <w:lang w:val="en-US" w:eastAsia="zh" w:bidi="ar"/>
          <w:woUserID w:val="2"/>
        </w:rPr>
        <w:t>4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年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" w:bidi="ar"/>
          <w:woUserID w:val="2"/>
        </w:rPr>
        <w:t>10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月1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" w:bidi="ar"/>
          <w:woUserID w:val="2"/>
        </w:rPr>
        <w:t>7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日被列为发展对象。政治审查合格，培养联系人为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" w:bidi="ar"/>
          <w:woUserID w:val="2"/>
        </w:rPr>
        <w:t>白雨萌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、王韵怡、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" w:bidi="ar"/>
          <w:woUserID w:val="2"/>
        </w:rPr>
        <w:t>陈佳雨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、甘遇霖，入党介绍人为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" w:bidi="ar"/>
          <w:woUserID w:val="2"/>
        </w:rPr>
        <w:t>陈佳雨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、甘遇霖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  <w:t>。参加过入党积极分子集中培训和发展对象集中培训，培训情况良好。</w:t>
      </w:r>
    </w:p>
    <w:p w14:paraId="1CC24764">
      <w:pPr>
        <w:keepNext w:val="0"/>
        <w:keepLines w:val="0"/>
        <w:widowControl w:val="0"/>
        <w:suppressLineNumbers w:val="0"/>
        <w:topLinePunct/>
        <w:adjustRightInd w:val="0"/>
        <w:snapToGrid w:val="0"/>
        <w:spacing w:before="0" w:beforeAutospacing="0" w:after="0" w:afterAutospacing="0" w:line="360" w:lineRule="auto"/>
        <w:ind w:left="0" w:right="0" w:firstLine="400" w:firstLineChars="200"/>
        <w:jc w:val="both"/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5"/>
        </w:rPr>
      </w:pPr>
      <w:r>
        <w:rPr>
          <w:rFonts w:hint="eastAsia" w:ascii="宋体" w:hAnsi="宋体" w:eastAsia="宋体" w:cs="宋体"/>
          <w:color w:val="000000"/>
          <w:kern w:val="2"/>
          <w:sz w:val="20"/>
          <w:szCs w:val="20"/>
          <w:lang w:val="en-US" w:eastAsia="zh-CN" w:bidi="ar"/>
          <w:woUserID w:val="5"/>
        </w:rPr>
        <w:t>杨璞，男，2004年1月6日出生，高中学历，2010年至2016年就读于浙江省绍兴市柯桥区华舍小学，2016年至2017年就读于浙江省绍兴市柯桥区蓝天实验中学，2017年至2019年就读于四川省南充市顺庆区南充市第五中学，2019年至2022年就读于四川省南充市顺庆区南充高级中学，2022年至今就读于中国石油大学（北京）机械与储运工程学院能源与动力工程专业，现任能动22-2班班长，曾获优秀班干部，2022年9月10日提出入党申请，2023年3月18日经党支部研究确定为入党积极分子，2024年10月17日被列为发展对象。政治审查合格，培养联系人为甘遇霖，陈佳雨，入党介绍人，甘遇霖，陈佳雨，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5"/>
        </w:rPr>
        <w:t>参加过入党积极分子集中培训和发展对象集中培训，培训情况合格。</w:t>
      </w:r>
    </w:p>
    <w:p w14:paraId="651EC4C9">
      <w:pPr>
        <w:keepNext w:val="0"/>
        <w:keepLines w:val="0"/>
        <w:widowControl w:val="0"/>
        <w:suppressLineNumbers w:val="0"/>
        <w:topLinePunct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0"/>
          <w:szCs w:val="20"/>
          <w:woUserID w:val="3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  <w:woUserID w:val="3"/>
        </w:rPr>
        <w:t>吕福康，男，2004年1月26日出生，高中学历，2010—2016年就读于江苏省南京市高淳区桠溪镇定埠小学，2016—2019年就读于江苏省南京市高淳区外国语学校，2019—2022年就读于江苏省南京市高淳区高级中学，2022年至今就读于中国石油大学（北京）能源与动力工程专业，曾获本科生校内二等奖学金和三好学生荣誉称号。2022年9月10日提出入党申请，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3"/>
        </w:rPr>
        <w:t>2022年9月22日经党支部研究确定为入党积极分子，2023年10月12日被列为发展对象。政治审查合格，培养联系人为康子祺、肖笑、杨溢、王帅宇、白羽萌、李如艳。入党介绍人为白羽萌、李如艳。参加过入党积极分子集中培训和发展对象集中培训，培训状况良好。</w:t>
      </w:r>
    </w:p>
    <w:p w14:paraId="5A800AA0">
      <w:pPr>
        <w:keepNext w:val="0"/>
        <w:keepLines w:val="0"/>
        <w:widowControl w:val="0"/>
        <w:suppressLineNumbers w:val="0"/>
        <w:topLinePunct/>
        <w:adjustRightInd w:val="0"/>
        <w:snapToGrid w:val="0"/>
        <w:spacing w:before="0" w:beforeAutospacing="0" w:after="0" w:afterAutospacing="0" w:line="360" w:lineRule="auto"/>
        <w:ind w:left="0" w:right="0" w:firstLine="400" w:firstLineChars="200"/>
        <w:jc w:val="both"/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5"/>
        </w:rPr>
      </w:pPr>
    </w:p>
    <w:p w14:paraId="06F6930D">
      <w:pPr>
        <w:keepNext w:val="0"/>
        <w:keepLines w:val="0"/>
        <w:widowControl w:val="0"/>
        <w:suppressLineNumbers w:val="0"/>
        <w:topLinePunct/>
        <w:adjustRightInd w:val="0"/>
        <w:snapToGrid w:val="0"/>
        <w:spacing w:before="0" w:beforeAutospacing="0" w:after="0" w:afterAutospacing="0" w:line="360" w:lineRule="auto"/>
        <w:ind w:left="0" w:right="0" w:firstLine="400" w:firstLineChars="200"/>
        <w:jc w:val="both"/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  <w:woUserID w:val="2"/>
        </w:rPr>
      </w:pPr>
    </w:p>
    <w:p w14:paraId="5CC9B42E">
      <w:pPr>
        <w:topLinePunct/>
        <w:adjustRightInd w:val="0"/>
        <w:snapToGrid w:val="0"/>
        <w:spacing w:line="360" w:lineRule="auto"/>
        <w:ind w:firstLine="400" w:firstLineChars="200"/>
        <w:rPr>
          <w:rFonts w:hint="eastAsia" w:asciiTheme="minorEastAsia" w:hAnsiTheme="minorEastAsia"/>
          <w:sz w:val="20"/>
          <w:szCs w:val="20"/>
          <w:lang w:eastAsia="zh"/>
          <w:woUserID w:val="7"/>
        </w:rPr>
      </w:pPr>
    </w:p>
    <w:p w14:paraId="0076F7D9">
      <w:pPr>
        <w:topLinePunct/>
        <w:adjustRightInd w:val="0"/>
        <w:snapToGrid w:val="0"/>
        <w:spacing w:line="360" w:lineRule="auto"/>
        <w:ind w:firstLine="400" w:firstLineChars="200"/>
        <w:rPr>
          <w:rFonts w:hint="eastAsia" w:asciiTheme="minorEastAsia" w:hAnsiTheme="minorEastAsia"/>
          <w:sz w:val="20"/>
          <w:szCs w:val="20"/>
        </w:rPr>
      </w:pPr>
    </w:p>
    <w:p w14:paraId="1EDDAA4E">
      <w:pPr>
        <w:topLinePunct/>
        <w:adjustRightInd w:val="0"/>
        <w:snapToGrid w:val="0"/>
        <w:spacing w:line="360" w:lineRule="auto"/>
        <w:ind w:firstLine="400" w:firstLineChars="200"/>
        <w:rPr>
          <w:rFonts w:hint="eastAsia" w:asciiTheme="minorEastAsia" w:hAnsiTheme="minorEastAsia"/>
          <w:sz w:val="20"/>
          <w:szCs w:val="20"/>
        </w:rPr>
      </w:pPr>
    </w:p>
    <w:p w14:paraId="7C0CC0BB">
      <w:pPr>
        <w:topLinePunct/>
        <w:adjustRightInd w:val="0"/>
        <w:snapToGrid w:val="0"/>
        <w:spacing w:line="360" w:lineRule="auto"/>
        <w:ind w:firstLine="400" w:firstLineChars="200"/>
        <w:rPr>
          <w:rFonts w:hint="eastAsia" w:asciiTheme="minorEastAsia" w:hAnsiTheme="minorEastAsia"/>
          <w:sz w:val="20"/>
          <w:szCs w:val="20"/>
        </w:rPr>
      </w:pPr>
    </w:p>
    <w:p w14:paraId="56640CD4">
      <w:pPr>
        <w:topLinePunct/>
        <w:adjustRightInd w:val="0"/>
        <w:snapToGrid w:val="0"/>
        <w:spacing w:line="360" w:lineRule="auto"/>
        <w:ind w:firstLine="400" w:firstLineChars="200"/>
        <w:rPr>
          <w:rFonts w:hint="eastAsia" w:asciiTheme="minorEastAsia" w:hAnsiTheme="minorEastAsia"/>
          <w:sz w:val="20"/>
          <w:szCs w:val="20"/>
        </w:rPr>
      </w:pPr>
    </w:p>
    <w:p w14:paraId="672FF41F">
      <w:pPr>
        <w:topLinePunct/>
        <w:adjustRightInd w:val="0"/>
        <w:snapToGrid w:val="0"/>
        <w:spacing w:line="360" w:lineRule="auto"/>
        <w:ind w:firstLine="400" w:firstLineChars="200"/>
        <w:rPr>
          <w:rFonts w:hint="eastAsia" w:asciiTheme="minorEastAsia" w:hAnsiTheme="minorEastAsia"/>
          <w:sz w:val="20"/>
          <w:szCs w:val="20"/>
        </w:rPr>
      </w:pPr>
    </w:p>
    <w:p w14:paraId="6D42A6D1">
      <w:pPr>
        <w:topLinePunct/>
        <w:adjustRightInd w:val="0"/>
        <w:snapToGrid w:val="0"/>
        <w:spacing w:line="360" w:lineRule="auto"/>
        <w:ind w:firstLine="400" w:firstLineChars="20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公示起止时间：202</w:t>
      </w:r>
      <w:r>
        <w:rPr>
          <w:rFonts w:asciiTheme="minorEastAsia" w:hAnsiTheme="minorEastAsia"/>
          <w:sz w:val="20"/>
          <w:szCs w:val="20"/>
        </w:rPr>
        <w:t>4</w:t>
      </w:r>
      <w:r>
        <w:rPr>
          <w:rFonts w:hint="eastAsia" w:asciiTheme="minorEastAsia" w:hAnsiTheme="minorEastAsia"/>
          <w:sz w:val="20"/>
          <w:szCs w:val="20"/>
        </w:rPr>
        <w:t>年</w:t>
      </w:r>
      <w:r>
        <w:rPr>
          <w:rFonts w:asciiTheme="minorEastAsia" w:hAnsiTheme="minorEastAsia"/>
          <w:sz w:val="20"/>
          <w:szCs w:val="20"/>
        </w:rPr>
        <w:t>11</w:t>
      </w:r>
      <w:r>
        <w:rPr>
          <w:rFonts w:hint="eastAsia" w:asciiTheme="minorEastAsia" w:hAnsiTheme="minorEastAsia"/>
          <w:sz w:val="20"/>
          <w:szCs w:val="20"/>
        </w:rPr>
        <w:t>月</w:t>
      </w:r>
      <w:r>
        <w:rPr>
          <w:rFonts w:asciiTheme="minorEastAsia" w:hAnsiTheme="minorEastAsia"/>
          <w:sz w:val="20"/>
          <w:szCs w:val="20"/>
        </w:rPr>
        <w:t>11</w:t>
      </w:r>
      <w:r>
        <w:rPr>
          <w:rFonts w:hint="eastAsia" w:asciiTheme="minorEastAsia" w:hAnsiTheme="minorEastAsia"/>
          <w:sz w:val="20"/>
          <w:szCs w:val="20"/>
        </w:rPr>
        <w:t>日</w:t>
      </w:r>
      <w:r>
        <w:rPr>
          <w:rFonts w:asciiTheme="minorEastAsia" w:hAnsiTheme="minorEastAsia"/>
          <w:sz w:val="20"/>
          <w:szCs w:val="20"/>
        </w:rPr>
        <w:t>8</w:t>
      </w:r>
      <w:r>
        <w:rPr>
          <w:rFonts w:hint="eastAsia" w:asciiTheme="minorEastAsia" w:hAnsiTheme="minorEastAsia"/>
          <w:sz w:val="20"/>
          <w:szCs w:val="20"/>
        </w:rPr>
        <w:t>时至</w:t>
      </w:r>
      <w:r>
        <w:rPr>
          <w:rFonts w:asciiTheme="minorEastAsia" w:hAnsiTheme="minorEastAsia"/>
          <w:sz w:val="20"/>
          <w:szCs w:val="20"/>
        </w:rPr>
        <w:t>11</w:t>
      </w:r>
      <w:r>
        <w:rPr>
          <w:rFonts w:hint="eastAsia" w:asciiTheme="minorEastAsia" w:hAnsiTheme="minorEastAsia"/>
          <w:sz w:val="20"/>
          <w:szCs w:val="20"/>
        </w:rPr>
        <w:t>月1</w:t>
      </w:r>
      <w:r>
        <w:rPr>
          <w:rFonts w:asciiTheme="minorEastAsia" w:hAnsiTheme="minorEastAsia"/>
          <w:sz w:val="20"/>
          <w:szCs w:val="20"/>
        </w:rPr>
        <w:t>5</w:t>
      </w:r>
      <w:r>
        <w:rPr>
          <w:rFonts w:hint="eastAsia" w:asciiTheme="minorEastAsia" w:hAnsiTheme="minorEastAsia"/>
          <w:sz w:val="20"/>
          <w:szCs w:val="20"/>
        </w:rPr>
        <w:t>日18时。</w:t>
      </w:r>
    </w:p>
    <w:p w14:paraId="69AC7DEA">
      <w:pPr>
        <w:topLinePunct/>
        <w:adjustRightInd w:val="0"/>
        <w:snapToGrid w:val="0"/>
        <w:spacing w:line="360" w:lineRule="auto"/>
        <w:ind w:firstLine="400" w:firstLineChars="20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公示期间，</w:t>
      </w:r>
      <w:r>
        <w:rPr>
          <w:rFonts w:hint="eastAsia" w:asciiTheme="minorEastAsia" w:hAnsiTheme="minorEastAsia"/>
          <w:sz w:val="20"/>
          <w:szCs w:val="20"/>
          <w:lang w:eastAsia="zh"/>
          <w:woUserID w:val="1"/>
        </w:rPr>
        <w:t>能动本科</w:t>
      </w:r>
      <w:r>
        <w:rPr>
          <w:rFonts w:hint="eastAsia" w:asciiTheme="minorEastAsia" w:hAnsiTheme="minorEastAsia"/>
          <w:sz w:val="20"/>
          <w:szCs w:val="20"/>
        </w:rPr>
        <w:t>党支部和机械与储运工程学院党委接受党员和群众来电、来信、来访。</w:t>
      </w:r>
    </w:p>
    <w:p w14:paraId="6D7435BA">
      <w:pPr>
        <w:topLinePunct/>
        <w:adjustRightInd w:val="0"/>
        <w:snapToGrid w:val="0"/>
        <w:spacing w:line="360" w:lineRule="auto"/>
        <w:ind w:firstLine="400" w:firstLineChars="200"/>
        <w:rPr>
          <w:rFonts w:asciiTheme="minorEastAsia" w:hAnsiTheme="minorEastAsia"/>
          <w:sz w:val="20"/>
          <w:szCs w:val="20"/>
        </w:rPr>
      </w:pPr>
    </w:p>
    <w:p w14:paraId="136F54FA">
      <w:pPr>
        <w:topLinePunct/>
        <w:adjustRightInd w:val="0"/>
        <w:snapToGrid w:val="0"/>
        <w:spacing w:line="360" w:lineRule="auto"/>
        <w:ind w:firstLine="400" w:firstLineChars="20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联系人：李老师</w:t>
      </w:r>
    </w:p>
    <w:p w14:paraId="3BD3A7F5">
      <w:pPr>
        <w:topLinePunct/>
        <w:adjustRightInd w:val="0"/>
        <w:snapToGrid w:val="0"/>
        <w:spacing w:line="360" w:lineRule="auto"/>
        <w:ind w:firstLine="400" w:firstLineChars="20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联系电话：010-89733134</w:t>
      </w:r>
    </w:p>
    <w:p w14:paraId="57DBE4A9">
      <w:pPr>
        <w:topLinePunct/>
        <w:adjustRightInd w:val="0"/>
        <w:snapToGrid w:val="0"/>
        <w:spacing w:line="360" w:lineRule="auto"/>
        <w:ind w:firstLine="400" w:firstLineChars="200"/>
        <w:rPr>
          <w:rFonts w:asciiTheme="minorEastAsia" w:hAnsiTheme="minorEastAsia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来信来访地址：</w:t>
      </w:r>
      <w:bookmarkStart w:id="4" w:name="_Hlk150155247"/>
      <w:r>
        <w:rPr>
          <w:rFonts w:hint="eastAsia" w:asciiTheme="minorEastAsia" w:hAnsiTheme="minorEastAsia"/>
          <w:sz w:val="20"/>
          <w:szCs w:val="20"/>
        </w:rPr>
        <w:t>jxxydwgz@163.com</w:t>
      </w:r>
      <w:bookmarkEnd w:id="4"/>
    </w:p>
    <w:p w14:paraId="19E1E511">
      <w:pPr>
        <w:topLinePunct/>
        <w:adjustRightInd w:val="0"/>
        <w:snapToGrid w:val="0"/>
        <w:spacing w:line="360" w:lineRule="auto"/>
        <w:ind w:firstLine="600" w:firstLineChars="300"/>
        <w:rPr>
          <w:rFonts w:ascii="宋体" w:hAnsi="宋体"/>
          <w:sz w:val="20"/>
          <w:szCs w:val="20"/>
        </w:rPr>
      </w:pPr>
    </w:p>
    <w:p w14:paraId="3C031CDD">
      <w:pPr>
        <w:topLinePunct/>
        <w:adjustRightInd w:val="0"/>
        <w:snapToGrid w:val="0"/>
        <w:spacing w:line="360" w:lineRule="auto"/>
        <w:ind w:firstLine="600" w:firstLineChars="300"/>
        <w:rPr>
          <w:rFonts w:ascii="宋体" w:hAnsi="宋体"/>
          <w:sz w:val="20"/>
          <w:szCs w:val="20"/>
        </w:rPr>
      </w:pPr>
    </w:p>
    <w:p w14:paraId="51DCC8E7">
      <w:pPr>
        <w:topLinePunct/>
        <w:adjustRightInd w:val="0"/>
        <w:snapToGrid w:val="0"/>
        <w:spacing w:line="360" w:lineRule="auto"/>
        <w:ind w:firstLine="600" w:firstLineChars="300"/>
        <w:rPr>
          <w:rFonts w:ascii="宋体" w:hAnsi="宋体"/>
          <w:sz w:val="20"/>
          <w:szCs w:val="20"/>
        </w:rPr>
      </w:pPr>
    </w:p>
    <w:p w14:paraId="154EB1C4">
      <w:pPr>
        <w:spacing w:line="380" w:lineRule="exact"/>
        <w:ind w:right="90"/>
        <w:jc w:val="right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pacing w:val="10"/>
          <w:kern w:val="0"/>
          <w:sz w:val="20"/>
          <w:szCs w:val="20"/>
        </w:rPr>
        <w:t>机械与储运工程学院</w:t>
      </w:r>
      <w:r>
        <w:rPr>
          <w:rFonts w:hint="eastAsia" w:ascii="宋体" w:hAnsi="宋体"/>
          <w:sz w:val="20"/>
          <w:szCs w:val="20"/>
        </w:rPr>
        <w:t>党委</w:t>
      </w:r>
    </w:p>
    <w:p w14:paraId="6F2DC4ED">
      <w:pPr>
        <w:spacing w:line="380" w:lineRule="exact"/>
        <w:ind w:right="90"/>
        <w:jc w:val="right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 w:cs="宋体"/>
          <w:bCs/>
          <w:spacing w:val="10"/>
          <w:kern w:val="0"/>
          <w:sz w:val="20"/>
          <w:szCs w:val="20"/>
        </w:rPr>
        <w:t>202</w:t>
      </w:r>
      <w:r>
        <w:rPr>
          <w:rFonts w:ascii="宋体" w:hAnsi="宋体" w:cs="宋体"/>
          <w:bCs/>
          <w:spacing w:val="10"/>
          <w:kern w:val="0"/>
          <w:sz w:val="20"/>
          <w:szCs w:val="20"/>
        </w:rPr>
        <w:t>4</w:t>
      </w:r>
      <w:r>
        <w:rPr>
          <w:rFonts w:hint="eastAsia" w:ascii="宋体" w:hAnsi="宋体" w:cs="宋体"/>
          <w:bCs/>
          <w:spacing w:val="10"/>
          <w:kern w:val="0"/>
          <w:sz w:val="20"/>
          <w:szCs w:val="20"/>
        </w:rPr>
        <w:t>年</w:t>
      </w:r>
      <w:r>
        <w:rPr>
          <w:rFonts w:ascii="宋体" w:hAnsi="宋体" w:cs="宋体"/>
          <w:bCs/>
          <w:spacing w:val="10"/>
          <w:kern w:val="0"/>
          <w:sz w:val="20"/>
          <w:szCs w:val="20"/>
        </w:rPr>
        <w:t>11</w:t>
      </w:r>
      <w:r>
        <w:rPr>
          <w:rFonts w:hint="eastAsia" w:ascii="宋体" w:hAnsi="宋体" w:cs="宋体"/>
          <w:bCs/>
          <w:spacing w:val="10"/>
          <w:kern w:val="0"/>
          <w:sz w:val="20"/>
          <w:szCs w:val="20"/>
        </w:rPr>
        <w:t>月</w:t>
      </w:r>
      <w:r>
        <w:rPr>
          <w:rFonts w:ascii="宋体" w:hAnsi="宋体" w:cs="宋体"/>
          <w:bCs/>
          <w:spacing w:val="10"/>
          <w:kern w:val="0"/>
          <w:sz w:val="20"/>
          <w:szCs w:val="20"/>
        </w:rPr>
        <w:t>11</w:t>
      </w:r>
      <w:r>
        <w:rPr>
          <w:rFonts w:hint="eastAsia" w:ascii="宋体" w:hAnsi="宋体" w:cs="宋体"/>
          <w:bCs/>
          <w:spacing w:val="10"/>
          <w:kern w:val="0"/>
          <w:sz w:val="20"/>
          <w:szCs w:val="20"/>
        </w:rPr>
        <w:t>日</w:t>
      </w:r>
    </w:p>
    <w:p w14:paraId="4F68FA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wZTE3ZGVmYzFlNTFiMjMxYjYyNTBhZDVlNWRhNGUifQ=="/>
  </w:docVars>
  <w:rsids>
    <w:rsidRoot w:val="00971741"/>
    <w:rsid w:val="00011E17"/>
    <w:rsid w:val="00086294"/>
    <w:rsid w:val="000B01A1"/>
    <w:rsid w:val="000D5038"/>
    <w:rsid w:val="000E5B94"/>
    <w:rsid w:val="00110D56"/>
    <w:rsid w:val="00125ED9"/>
    <w:rsid w:val="00145074"/>
    <w:rsid w:val="001547FC"/>
    <w:rsid w:val="001609F2"/>
    <w:rsid w:val="00161BD5"/>
    <w:rsid w:val="0018039D"/>
    <w:rsid w:val="001B32DB"/>
    <w:rsid w:val="001B4ED7"/>
    <w:rsid w:val="001C756C"/>
    <w:rsid w:val="001E0127"/>
    <w:rsid w:val="002254A7"/>
    <w:rsid w:val="002343FA"/>
    <w:rsid w:val="002A2ED5"/>
    <w:rsid w:val="002B44B9"/>
    <w:rsid w:val="002D0A24"/>
    <w:rsid w:val="003129A9"/>
    <w:rsid w:val="0031796F"/>
    <w:rsid w:val="00327CB1"/>
    <w:rsid w:val="0034793D"/>
    <w:rsid w:val="003A3B85"/>
    <w:rsid w:val="003C57BC"/>
    <w:rsid w:val="0042018E"/>
    <w:rsid w:val="00425122"/>
    <w:rsid w:val="0048421D"/>
    <w:rsid w:val="00487320"/>
    <w:rsid w:val="004C3AEF"/>
    <w:rsid w:val="005114CC"/>
    <w:rsid w:val="00517E5F"/>
    <w:rsid w:val="00591EE0"/>
    <w:rsid w:val="005B2018"/>
    <w:rsid w:val="005F7863"/>
    <w:rsid w:val="00610015"/>
    <w:rsid w:val="00636CD2"/>
    <w:rsid w:val="00644F49"/>
    <w:rsid w:val="0064743A"/>
    <w:rsid w:val="006932B0"/>
    <w:rsid w:val="006A0912"/>
    <w:rsid w:val="00704A6E"/>
    <w:rsid w:val="00721A3A"/>
    <w:rsid w:val="00797987"/>
    <w:rsid w:val="007B1D2D"/>
    <w:rsid w:val="007B7185"/>
    <w:rsid w:val="008449E6"/>
    <w:rsid w:val="00897273"/>
    <w:rsid w:val="0093659A"/>
    <w:rsid w:val="009506B9"/>
    <w:rsid w:val="009671AA"/>
    <w:rsid w:val="00971741"/>
    <w:rsid w:val="009855A7"/>
    <w:rsid w:val="009938AC"/>
    <w:rsid w:val="00996C1C"/>
    <w:rsid w:val="009A3E31"/>
    <w:rsid w:val="009B5CAF"/>
    <w:rsid w:val="00AA23E5"/>
    <w:rsid w:val="00AC5660"/>
    <w:rsid w:val="00AC76D8"/>
    <w:rsid w:val="00B54C5A"/>
    <w:rsid w:val="00B61141"/>
    <w:rsid w:val="00B94431"/>
    <w:rsid w:val="00BA79D5"/>
    <w:rsid w:val="00BB0578"/>
    <w:rsid w:val="00BB671D"/>
    <w:rsid w:val="00BC6BF3"/>
    <w:rsid w:val="00BD3443"/>
    <w:rsid w:val="00BE3E0B"/>
    <w:rsid w:val="00BE6C2C"/>
    <w:rsid w:val="00C67B61"/>
    <w:rsid w:val="00C943EB"/>
    <w:rsid w:val="00CA3021"/>
    <w:rsid w:val="00CB0A89"/>
    <w:rsid w:val="00D01361"/>
    <w:rsid w:val="00D27659"/>
    <w:rsid w:val="00D44D5E"/>
    <w:rsid w:val="00D53750"/>
    <w:rsid w:val="00D60A4C"/>
    <w:rsid w:val="00D82660"/>
    <w:rsid w:val="00D82963"/>
    <w:rsid w:val="00D860FD"/>
    <w:rsid w:val="00DB5CA8"/>
    <w:rsid w:val="00DC222D"/>
    <w:rsid w:val="00DF40D4"/>
    <w:rsid w:val="00E5584D"/>
    <w:rsid w:val="00E707DE"/>
    <w:rsid w:val="00E8572E"/>
    <w:rsid w:val="00E86D03"/>
    <w:rsid w:val="00EA2B0C"/>
    <w:rsid w:val="00EF2FC3"/>
    <w:rsid w:val="00EF32A0"/>
    <w:rsid w:val="00F076BF"/>
    <w:rsid w:val="00F4398A"/>
    <w:rsid w:val="00F470E2"/>
    <w:rsid w:val="00F5583A"/>
    <w:rsid w:val="00F96440"/>
    <w:rsid w:val="00FB5373"/>
    <w:rsid w:val="00FD02BC"/>
    <w:rsid w:val="00FE0654"/>
    <w:rsid w:val="12EB1D94"/>
    <w:rsid w:val="15682FE2"/>
    <w:rsid w:val="15FA3922"/>
    <w:rsid w:val="373FEFF1"/>
    <w:rsid w:val="7DD3F754"/>
    <w:rsid w:val="7F77B03A"/>
    <w:rsid w:val="7F7F7E0C"/>
    <w:rsid w:val="7FFFA27D"/>
    <w:rsid w:val="A6BD1861"/>
    <w:rsid w:val="CABFCBAE"/>
    <w:rsid w:val="FB6ABF1A"/>
    <w:rsid w:val="FDFBEBBD"/>
    <w:rsid w:val="FE8BCD53"/>
    <w:rsid w:val="FECFF5FE"/>
    <w:rsid w:val="FFEFA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305</Words>
  <Characters>1745</Characters>
  <Lines>1</Lines>
  <Paragraphs>1</Paragraphs>
  <TotalTime>0</TotalTime>
  <ScaleCrop>false</ScaleCrop>
  <LinksUpToDate>false</LinksUpToDate>
  <CharactersWithSpaces>2046</CharactersWithSpaces>
  <Application>WPS Office WWO_wpscloud_20241029184412-48e9a6e67b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2018-03-23T11:04:00Z</dcterms:created>
  <dc:creator>admin</dc:creator>
  <cp:lastModifiedBy>之欧周</cp:lastModifiedBy>
  <dcterms:modified xsi:type="dcterms:W3CDTF">2024-11-11T16:39:55Z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2052-12.9.0.18900</vt:lpwstr>
  </property>
  <property fmtid="{D5CDD505-2E9C-101B-9397-08002B2CF9AE}" pid="3" name="ICV">
    <vt:lpwstr>C7110B312097F2D8DBC231678618EC67_43</vt:lpwstr>
  </property>
</Properties>
</file>