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F010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29187"/>
      <w:bookmarkStart w:id="1" w:name="_Toc415150017"/>
      <w:bookmarkStart w:id="2" w:name="_Toc415128693"/>
      <w:bookmarkStart w:id="3" w:name="_Toc466037414"/>
      <w:r>
        <w:rPr>
          <w:rFonts w:hint="eastAsia" w:ascii="黑体" w:hAnsi="黑体" w:eastAsia="黑体" w:cs="Times New Roman"/>
          <w:b/>
          <w:sz w:val="36"/>
          <w:szCs w:val="36"/>
        </w:rPr>
        <w:t>关于拟同意王兴晖同志转为中共正式党员的公示</w:t>
      </w:r>
      <w:bookmarkEnd w:id="0"/>
      <w:bookmarkEnd w:id="1"/>
      <w:bookmarkEnd w:id="2"/>
      <w:bookmarkEnd w:id="3"/>
    </w:p>
    <w:p w14:paraId="113E4073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1C3B3CD1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流体机械党支部拟于近期讨论王兴晖同志转为中共正式党员。现将有关情况公示如下：</w:t>
      </w:r>
    </w:p>
    <w:p w14:paraId="55512545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王兴晖同志，男，2000年12月出生，本科学历，2006年9月至2012年6月就读于山东省枣庄滕州市滕州实验小学，2012年9月至2015年6月就读于山东省枣庄滕州市滕州育才中学，2015年9月至2018年6月就读于山东省枣庄滕州市滕州第一中学，2018年9月至2022年6月就读于湖北省武昌区武汉理工大学能源与动力工程专业，2022年9月至2023年6月工作于山东省枣庄滕州丰华玻璃有限公司，2023年9月至今就读于中国石油大学（北京）动力工程及工程热物理专业，曾获校三好学生奖。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日由流体机械党支部大会接收为中共预备党员，并由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党委批准同意。预备期自2024年11月22日至2025年11月21日。预备期培养联系人为石纪伟和宋双迪。王兴晖同志于2025年1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bookmarkStart w:id="4" w:name="_GoBack"/>
      <w:bookmarkEnd w:id="4"/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月21日向流体机械党支部递交了书面转正申请。</w:t>
      </w:r>
    </w:p>
    <w:p w14:paraId="3077821F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73C7A491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4D014F8D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流体机械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4655BE3F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6270518C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09F55FD3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2569CDB6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67059176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32017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0088C"/>
    <w:rsid w:val="003125CD"/>
    <w:rsid w:val="00337BE6"/>
    <w:rsid w:val="003605D4"/>
    <w:rsid w:val="00370641"/>
    <w:rsid w:val="003C07FA"/>
    <w:rsid w:val="003D375C"/>
    <w:rsid w:val="004554AA"/>
    <w:rsid w:val="00477362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782C08"/>
    <w:rsid w:val="007B0E96"/>
    <w:rsid w:val="00803131"/>
    <w:rsid w:val="008B4364"/>
    <w:rsid w:val="009054D4"/>
    <w:rsid w:val="00947634"/>
    <w:rsid w:val="009A3B4D"/>
    <w:rsid w:val="009C6A8A"/>
    <w:rsid w:val="00A23721"/>
    <w:rsid w:val="00A54BDB"/>
    <w:rsid w:val="00A86403"/>
    <w:rsid w:val="00B31427"/>
    <w:rsid w:val="00BC239C"/>
    <w:rsid w:val="00BD3045"/>
    <w:rsid w:val="00BE46E1"/>
    <w:rsid w:val="00C45D03"/>
    <w:rsid w:val="00CB6B65"/>
    <w:rsid w:val="00CC20FD"/>
    <w:rsid w:val="00CC629D"/>
    <w:rsid w:val="00D26774"/>
    <w:rsid w:val="00E3352E"/>
    <w:rsid w:val="00E6563A"/>
    <w:rsid w:val="00E76AC6"/>
    <w:rsid w:val="00EC2B31"/>
    <w:rsid w:val="00F66B67"/>
    <w:rsid w:val="00F73D0F"/>
    <w:rsid w:val="00FF03E1"/>
    <w:rsid w:val="092C6E91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F311381"/>
    <w:rsid w:val="5BD35090"/>
    <w:rsid w:val="62F47D27"/>
    <w:rsid w:val="728F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565</Characters>
  <Lines>4</Lines>
  <Paragraphs>1</Paragraphs>
  <TotalTime>114</TotalTime>
  <ScaleCrop>false</ScaleCrop>
  <LinksUpToDate>false</LinksUpToDate>
  <CharactersWithSpaces>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微信用户</cp:lastModifiedBy>
  <dcterms:modified xsi:type="dcterms:W3CDTF">2025-11-26T15:10:55Z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ECA6A21AFC564A70A840F35326400E30_13</vt:lpwstr>
  </property>
  <property fmtid="{D5CDD505-2E9C-101B-9397-08002B2CF9AE}" pid="4" name="KSOTemplateDocerSaveRecord">
    <vt:lpwstr>eyJoZGlkIjoiODViY2JkMjU3NGYzZTEwMzZmMGFkZWViYmNkYWU3NDIiLCJ1c2VySWQiOiIxMjY5OTU4MjM4In0=</vt:lpwstr>
  </property>
</Properties>
</file>