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FCB" w:rsidRPr="008F1F3F" w:rsidRDefault="00221FCB" w:rsidP="00221FCB">
      <w:pPr>
        <w:pStyle w:val="Bodytext10"/>
        <w:spacing w:after="120" w:line="240" w:lineRule="auto"/>
        <w:ind w:firstLine="1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附件</w:t>
      </w:r>
      <w:r w:rsidR="00FE16C1" w:rsidRPr="008F1F3F">
        <w:rPr>
          <w:color w:val="000000"/>
          <w:sz w:val="30"/>
          <w:szCs w:val="30"/>
        </w:rPr>
        <w:t>5</w:t>
      </w:r>
    </w:p>
    <w:p w:rsidR="00221FCB" w:rsidRPr="004B00C2" w:rsidRDefault="0013460F" w:rsidP="00C43F69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  <w:lang w:eastAsia="zh-CN"/>
        </w:rPr>
      </w:pPr>
      <w:bookmarkStart w:id="0" w:name="bookmark25"/>
      <w:bookmarkStart w:id="1" w:name="bookmark24"/>
      <w:bookmarkStart w:id="2" w:name="bookmark26"/>
      <w:r w:rsidRPr="004B00C2">
        <w:rPr>
          <w:rFonts w:ascii="黑体" w:eastAsia="黑体" w:hAnsi="黑体" w:cs="宋体" w:hint="eastAsia"/>
          <w:b/>
          <w:bCs/>
          <w:sz w:val="32"/>
          <w:szCs w:val="32"/>
          <w:lang w:eastAsia="zh-CN"/>
        </w:rPr>
        <w:t>石油工程学院</w:t>
      </w:r>
      <w:r w:rsidRPr="004B00C2">
        <w:rPr>
          <w:rFonts w:ascii="黑体" w:eastAsia="黑体" w:hAnsi="黑体"/>
          <w:b/>
          <w:bCs/>
          <w:sz w:val="32"/>
          <w:szCs w:val="32"/>
          <w:lang w:eastAsia="zh-CN"/>
        </w:rPr>
        <w:t>“</w:t>
      </w:r>
      <w:r w:rsidRPr="004B00C2">
        <w:rPr>
          <w:rFonts w:ascii="黑体" w:eastAsia="黑体" w:hAnsi="黑体" w:cs="宋体" w:hint="eastAsia"/>
          <w:b/>
          <w:bCs/>
          <w:sz w:val="32"/>
          <w:szCs w:val="32"/>
          <w:lang w:eastAsia="zh-CN"/>
        </w:rPr>
        <w:t>基层党组织工作法</w:t>
      </w:r>
      <w:r w:rsidRPr="004B00C2">
        <w:rPr>
          <w:rFonts w:ascii="黑体" w:eastAsia="黑体" w:hAnsi="黑体"/>
          <w:b/>
          <w:bCs/>
          <w:sz w:val="32"/>
          <w:szCs w:val="32"/>
          <w:lang w:eastAsia="zh-CN"/>
        </w:rPr>
        <w:t>”</w:t>
      </w:r>
      <w:r w:rsidRPr="004B00C2">
        <w:rPr>
          <w:rFonts w:ascii="黑体" w:eastAsia="黑体" w:hAnsi="黑体" w:cs="宋体" w:hint="eastAsia"/>
          <w:b/>
          <w:bCs/>
          <w:sz w:val="32"/>
          <w:szCs w:val="32"/>
          <w:lang w:eastAsia="zh-CN"/>
        </w:rPr>
        <w:t>优秀案例</w:t>
      </w:r>
      <w:r w:rsidR="00221FCB" w:rsidRPr="004B00C2">
        <w:rPr>
          <w:rFonts w:ascii="黑体" w:eastAsia="黑体" w:hAnsi="黑体"/>
          <w:b/>
          <w:bCs/>
          <w:sz w:val="32"/>
          <w:szCs w:val="32"/>
          <w:lang w:eastAsia="zh-CN"/>
        </w:rPr>
        <w:t>申报表</w:t>
      </w:r>
      <w:bookmarkEnd w:id="0"/>
      <w:bookmarkEnd w:id="1"/>
      <w:bookmarkEnd w:id="2"/>
    </w:p>
    <w:tbl>
      <w:tblPr>
        <w:tblW w:w="89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202"/>
        <w:gridCol w:w="1192"/>
        <w:gridCol w:w="851"/>
        <w:gridCol w:w="707"/>
        <w:gridCol w:w="842"/>
        <w:gridCol w:w="10"/>
        <w:gridCol w:w="1276"/>
        <w:gridCol w:w="1342"/>
      </w:tblGrid>
      <w:tr w:rsidR="0098735D" w:rsidTr="0098735D">
        <w:trPr>
          <w:trHeight w:hRule="exact" w:val="68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35D" w:rsidRDefault="0098735D" w:rsidP="00836249">
            <w:pPr>
              <w:pStyle w:val="Other10"/>
              <w:spacing w:line="240" w:lineRule="auto"/>
              <w:ind w:firstLine="18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党支部名称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5D" w:rsidRPr="0098735D" w:rsidRDefault="0098735D" w:rsidP="00836249">
            <w:pPr>
              <w:pStyle w:val="Other10"/>
              <w:spacing w:line="281" w:lineRule="exact"/>
              <w:ind w:firstLine="0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5D" w:rsidRDefault="0098735D" w:rsidP="00836249">
            <w:pPr>
              <w:pStyle w:val="Other10"/>
              <w:spacing w:line="281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党员人数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5D" w:rsidRDefault="0098735D" w:rsidP="00836249">
            <w:pPr>
              <w:pStyle w:val="Other10"/>
              <w:spacing w:line="281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221FCB" w:rsidTr="00426F94">
        <w:trPr>
          <w:trHeight w:hRule="exact" w:val="612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pStyle w:val="Other10"/>
              <w:spacing w:line="281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党支部书记情况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pStyle w:val="Other10"/>
              <w:spacing w:line="324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出生</w:t>
            </w:r>
          </w:p>
          <w:p w:rsidR="00221FCB" w:rsidRDefault="00221FCB" w:rsidP="00836249">
            <w:pPr>
              <w:pStyle w:val="Other10"/>
              <w:spacing w:line="324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221FCB" w:rsidTr="0098735D">
        <w:trPr>
          <w:trHeight w:hRule="exact" w:val="662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CB" w:rsidRPr="00C12813" w:rsidRDefault="00C12813" w:rsidP="00836249">
            <w:pPr>
              <w:pStyle w:val="Other10"/>
              <w:spacing w:line="240" w:lineRule="auto"/>
              <w:ind w:firstLine="160"/>
              <w:rPr>
                <w:rFonts w:ascii="仿宋" w:eastAsia="PMingLiU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221FCB" w:rsidTr="0098735D">
        <w:trPr>
          <w:trHeight w:hRule="exact" w:val="924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CB" w:rsidRDefault="00221FCB" w:rsidP="00836249">
            <w:pPr>
              <w:pStyle w:val="Other10"/>
              <w:spacing w:line="310" w:lineRule="exact"/>
              <w:ind w:firstLine="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支部工作法介绍</w:t>
            </w:r>
          </w:p>
          <w:p w:rsidR="00221FCB" w:rsidRDefault="00221FCB" w:rsidP="00836249">
            <w:pPr>
              <w:pStyle w:val="Other10"/>
              <w:spacing w:line="324" w:lineRule="exact"/>
              <w:ind w:firstLine="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1500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字</w:t>
            </w:r>
            <w:r w:rsidR="007177C3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左右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CB" w:rsidRPr="00FA3117" w:rsidRDefault="00221FCB" w:rsidP="00836249">
            <w:pPr>
              <w:pStyle w:val="Other10"/>
              <w:spacing w:line="304" w:lineRule="exact"/>
              <w:ind w:firstLine="20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（例）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theme="minorEastAsia" w:hint="eastAsia"/>
                <w:b/>
                <w:bCs/>
                <w:color w:val="000000"/>
                <w:sz w:val="22"/>
                <w:szCs w:val="22"/>
              </w:rPr>
              <w:t>支部工作法名称：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zh-CN" w:eastAsia="zh-CN" w:bidi="zh-CN"/>
              </w:rPr>
              <w:t>“学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用共进</w:t>
            </w:r>
            <w:r w:rsidRPr="00FA3117"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•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六式”工作法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theme="minorEastAsia" w:hint="eastAsia"/>
                <w:b/>
                <w:bCs/>
                <w:color w:val="000000"/>
                <w:sz w:val="22"/>
                <w:szCs w:val="22"/>
              </w:rPr>
              <w:t>支部工作法形成概况：</w:t>
            </w:r>
            <w:r w:rsidRPr="00FA31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XXX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党支部因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原因，面对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问题，为提高学习活动的吸引力，增强党员干部的参与度，党支部探索出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zh-CN" w:eastAsia="zh-CN" w:bidi="zh-CN"/>
              </w:rPr>
              <w:t>“学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用共进</w:t>
            </w:r>
            <w:r w:rsidRPr="00FA3117"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•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六式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”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工作法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，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把学习作为加强基层党组织建设和党员队伍建设的基础、途径和手段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，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坚持工作学习化、学习工作化，着力提高党员队伍的思想政治素质和业务能力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，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更好地履职尽责。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0"/>
              <w:jc w:val="both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A3117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主要做法：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54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问题式导学。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54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菜单式点学。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54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共享式促学。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54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互动式助学。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54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实践式帮学。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54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研究式深学。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0"/>
              <w:jc w:val="both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A3117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工作成效：</w:t>
            </w:r>
          </w:p>
          <w:p w:rsidR="00221FCB" w:rsidRPr="00FA3117" w:rsidRDefault="00221FCB" w:rsidP="00836249">
            <w:pPr>
              <w:pStyle w:val="Other10"/>
              <w:spacing w:line="304" w:lineRule="exact"/>
              <w:ind w:firstLine="540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zh-CN" w:eastAsia="zh-CN" w:bidi="zh-CN"/>
              </w:rPr>
              <w:t>“学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用共进</w:t>
            </w:r>
            <w:r w:rsidRPr="00FA3117"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•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六式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>”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工作法的推行，取得了良好成效，主要表现在</w:t>
            </w:r>
            <w:r w:rsidRPr="00FA3117"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......</w:t>
            </w:r>
          </w:p>
        </w:tc>
      </w:tr>
    </w:tbl>
    <w:p w:rsidR="00175F72" w:rsidRDefault="00175F72">
      <w:pPr>
        <w:rPr>
          <w:lang w:eastAsia="zh-CN"/>
        </w:rPr>
      </w:pPr>
    </w:p>
    <w:sectPr w:rsidR="0017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2B4" w:rsidRDefault="009022B4" w:rsidP="00221FCB">
      <w:r>
        <w:separator/>
      </w:r>
    </w:p>
  </w:endnote>
  <w:endnote w:type="continuationSeparator" w:id="0">
    <w:p w:rsidR="009022B4" w:rsidRDefault="009022B4" w:rsidP="0022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2B4" w:rsidRDefault="009022B4" w:rsidP="00221FCB">
      <w:r>
        <w:separator/>
      </w:r>
    </w:p>
  </w:footnote>
  <w:footnote w:type="continuationSeparator" w:id="0">
    <w:p w:rsidR="009022B4" w:rsidRDefault="009022B4" w:rsidP="0022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D175E"/>
    <w:rsid w:val="00121A93"/>
    <w:rsid w:val="0013460F"/>
    <w:rsid w:val="00175F72"/>
    <w:rsid w:val="001A5EFA"/>
    <w:rsid w:val="002040E0"/>
    <w:rsid w:val="00221FCB"/>
    <w:rsid w:val="00281CFA"/>
    <w:rsid w:val="00426F94"/>
    <w:rsid w:val="004B00C2"/>
    <w:rsid w:val="00542660"/>
    <w:rsid w:val="006D61D8"/>
    <w:rsid w:val="007177C3"/>
    <w:rsid w:val="007D7E48"/>
    <w:rsid w:val="008F1F3F"/>
    <w:rsid w:val="009022B4"/>
    <w:rsid w:val="00906806"/>
    <w:rsid w:val="0098735D"/>
    <w:rsid w:val="00A72D6A"/>
    <w:rsid w:val="00B5056A"/>
    <w:rsid w:val="00BD59D9"/>
    <w:rsid w:val="00C12813"/>
    <w:rsid w:val="00C43F69"/>
    <w:rsid w:val="00D0116A"/>
    <w:rsid w:val="00DF7960"/>
    <w:rsid w:val="00E716C9"/>
    <w:rsid w:val="00E85C73"/>
    <w:rsid w:val="00EE0E82"/>
    <w:rsid w:val="00FA3117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EE55C"/>
  <w15:chartTrackingRefBased/>
  <w15:docId w15:val="{FF5E8551-57CA-4AD4-9487-50C97076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1FC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221F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F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221FCB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221FC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21FCB"/>
    <w:pPr>
      <w:spacing w:line="422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221FCB"/>
    <w:rPr>
      <w:rFonts w:ascii="宋体" w:eastAsia="宋体" w:hAnsi="宋体" w:cs="宋体"/>
      <w:sz w:val="22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221FCB"/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21FC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21FCB"/>
    <w:pPr>
      <w:spacing w:line="422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styleId="a7">
    <w:name w:val="Balloon Text"/>
    <w:basedOn w:val="a"/>
    <w:link w:val="a8"/>
    <w:uiPriority w:val="99"/>
    <w:semiHidden/>
    <w:unhideWhenUsed/>
    <w:rsid w:val="0098735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8735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Lenovo</cp:lastModifiedBy>
  <cp:revision>31</cp:revision>
  <cp:lastPrinted>2021-04-15T07:51:00Z</cp:lastPrinted>
  <dcterms:created xsi:type="dcterms:W3CDTF">2021-04-15T07:42:00Z</dcterms:created>
  <dcterms:modified xsi:type="dcterms:W3CDTF">2022-09-27T14:49:00Z</dcterms:modified>
</cp:coreProperties>
</file>