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both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both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drawing>
          <wp:inline distT="0" distB="0" distL="114300" distR="114300">
            <wp:extent cx="709930" cy="699770"/>
            <wp:effectExtent l="0" t="0" r="13970" b="508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439795" cy="715010"/>
            <wp:effectExtent l="0" t="0" r="8255" b="889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979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第二课堂平台-大创管理系统</w:t>
      </w: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教师端操作手册—立项阶段</w:t>
      </w: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both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jc w:val="both"/>
        <w:rPr>
          <w:rFonts w:hint="default"/>
          <w:b/>
          <w:bCs/>
          <w:sz w:val="48"/>
          <w:szCs w:val="56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登录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1.1教师登录</w:t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平台网址：https://sct.cup.edu.cn/</w:t>
      </w:r>
    </w:p>
    <w:p>
      <w:pPr>
        <w:spacing w:line="480" w:lineRule="atLeast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第一步：点击官网右上角“指导教师”角色登录。输入账号密码进入后台</w:t>
      </w:r>
    </w:p>
    <w:p>
      <w:pPr>
        <w:widowControl w:val="0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43830" cy="3336925"/>
            <wp:effectExtent l="9525" t="9525" r="23495" b="2540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3830" cy="33369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第二步：点击“创新创业”。</w:t>
      </w:r>
    </w:p>
    <w:p>
      <w:pPr>
        <w:widowControl w:val="0"/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2405" cy="1639570"/>
            <wp:effectExtent l="9525" t="9525" r="13970" b="273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395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ind w:firstLine="480" w:firstLineChars="200"/>
        <w:jc w:val="left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第三步：点击“大创项目”，选择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管理的大创项目年份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进入。</w:t>
      </w:r>
    </w:p>
    <w:p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66690" cy="875665"/>
            <wp:effectExtent l="9525" t="9525" r="19685" b="1016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756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lang w:val="en-US" w:eastAsia="zh-CN"/>
        </w:rPr>
      </w:pPr>
    </w:p>
    <w:p>
      <w:pPr>
        <w:jc w:val="both"/>
        <w:rPr>
          <w:rFonts w:hint="eastAsia" w:eastAsiaTheme="minorEastAsia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项目双选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2.1项目发布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【添加项目】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54990" cy="243840"/>
            <wp:effectExtent l="0" t="0" r="1651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40" cy="24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按钮，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选择要发布的项目类型，</w:t>
      </w:r>
      <w:r>
        <w:rPr>
          <w:rFonts w:hint="eastAsia" w:ascii="宋体" w:hAnsi="宋体" w:eastAsia="宋体" w:cs="宋体"/>
          <w:sz w:val="24"/>
          <w:szCs w:val="24"/>
        </w:rPr>
        <w:t>输入项目情况及对成员的要求，保存。</w:t>
      </w:r>
    </w:p>
    <w:p>
      <w:pPr>
        <w:spacing w:line="480" w:lineRule="atLeast"/>
        <w:ind w:firstLine="42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2146935</wp:posOffset>
            </wp:positionV>
            <wp:extent cx="5269230" cy="3055620"/>
            <wp:effectExtent l="9525" t="9525" r="17145" b="20955"/>
            <wp:wrapSquare wrapText="bothSides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556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85725</wp:posOffset>
            </wp:positionV>
            <wp:extent cx="5264150" cy="1971675"/>
            <wp:effectExtent l="9525" t="9525" r="22225" b="19050"/>
            <wp:wrapTopAndBottom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716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注意：重点项目后续由学院、学校管理员进行认定。</w:t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项目管理</w:t>
      </w:r>
      <w:r>
        <w:rPr>
          <w:rFonts w:hint="eastAsia" w:ascii="宋体" w:hAnsi="宋体" w:eastAsia="宋体" w:cs="宋体"/>
          <w:sz w:val="24"/>
          <w:szCs w:val="24"/>
        </w:rPr>
        <w:t>】</w:t>
      </w:r>
    </w:p>
    <w:p>
      <w:pPr>
        <w:spacing w:line="480" w:lineRule="atLeast"/>
        <w:ind w:firstLine="420" w:firstLineChars="200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387985</wp:posOffset>
            </wp:positionV>
            <wp:extent cx="5256530" cy="1215390"/>
            <wp:effectExtent l="9525" t="9525" r="10795" b="13335"/>
            <wp:wrapTopAndBottom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2153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已经添加的项目，支持修改和删除，注意：删除数据无法恢复，谨慎操作。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【申请人员审核】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申请人员审核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查看申请人员的信息，可通过申请完成双选。</w:t>
      </w:r>
    </w:p>
    <w:p>
      <w:pPr>
        <w:spacing w:line="480" w:lineRule="atLeast"/>
        <w:ind w:firstLine="420" w:firstLineChars="200"/>
        <w:jc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1600835</wp:posOffset>
            </wp:positionV>
            <wp:extent cx="5384800" cy="2492375"/>
            <wp:effectExtent l="9525" t="9525" r="15875" b="12700"/>
            <wp:wrapTopAndBottom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24923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198120</wp:posOffset>
            </wp:positionV>
            <wp:extent cx="5259070" cy="1226185"/>
            <wp:effectExtent l="9525" t="9525" r="27305" b="21590"/>
            <wp:wrapTopAndBottom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2261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【完成双选】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若已经在线下完成双选，教师可提前点击完成双选。</w:t>
      </w:r>
    </w:p>
    <w:p>
      <w:pPr>
        <w:spacing w:line="480" w:lineRule="atLeast"/>
        <w:ind w:firstLine="420" w:firstLineChars="200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129540</wp:posOffset>
            </wp:positionV>
            <wp:extent cx="5273040" cy="1193165"/>
            <wp:effectExtent l="9525" t="9525" r="13335" b="16510"/>
            <wp:wrapTopAndBottom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931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项目立项</w:t>
      </w:r>
      <w:r>
        <w:rPr>
          <w:rFonts w:hint="eastAsia" w:ascii="宋体" w:hAnsi="宋体" w:eastAsia="宋体" w:cs="宋体"/>
          <w:sz w:val="24"/>
          <w:szCs w:val="24"/>
        </w:rPr>
        <w:t>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点击完成双选后，点击项目立项，信息才会同步到学生端，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后续信息由学生进行补充。</w:t>
      </w:r>
    </w:p>
    <w:p>
      <w:pPr>
        <w:spacing w:line="480" w:lineRule="atLeast"/>
      </w:pPr>
      <w:r>
        <w:drawing>
          <wp:inline distT="0" distB="0" distL="114300" distR="114300">
            <wp:extent cx="5089525" cy="2571750"/>
            <wp:effectExtent l="9525" t="9525" r="2540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2571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rPr>
          <w:rFonts w:hint="eastAsia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2.2 项目选择（如没有对应需求，可跳过）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【选择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项目】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64785" cy="1661795"/>
            <wp:effectExtent l="9525" t="9525" r="21590" b="24130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6617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93370" cy="191135"/>
            <wp:effectExtent l="0" t="0" r="11430" b="184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2864" cy="197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选择项目后，输入手机号和个人履历，学生团队同意后完成项目双选。</w:t>
      </w:r>
    </w:p>
    <w:p>
      <w:pPr>
        <w:spacing w:line="480" w:lineRule="atLeast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87645" cy="1200150"/>
            <wp:effectExtent l="9525" t="9525" r="17780" b="9525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87645" cy="12001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1078865"/>
            <wp:effectExtent l="9525" t="9525" r="12065" b="165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886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【管理申请信息】</w:t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申请信息提交后，可点击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0" distR="0">
            <wp:extent cx="909320" cy="180340"/>
            <wp:effectExtent l="0" t="0" r="5080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32944" cy="185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修改申请信息。点击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0" distR="0">
            <wp:extent cx="194945" cy="156845"/>
            <wp:effectExtent l="0" t="0" r="14605" b="146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1475" cy="1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按钮，完成信息删除。</w:t>
      </w:r>
    </w:p>
    <w:p>
      <w:pPr>
        <w:spacing w:line="480" w:lineRule="atLeas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项目管理和审核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3.1项目管理</w:t>
      </w:r>
    </w:p>
    <w:p>
      <w:pPr>
        <w:spacing w:line="480" w:lineRule="atLeast"/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学生填报完成后，由指导教师进行线上审核。</w:t>
      </w:r>
    </w:p>
    <w:p>
      <w:pPr>
        <w:spacing w:line="480" w:lineRule="atLeast"/>
      </w:pPr>
      <w:r>
        <w:drawing>
          <wp:inline distT="0" distB="0" distL="114300" distR="114300">
            <wp:extent cx="5271770" cy="1164590"/>
            <wp:effectExtent l="9525" t="9525" r="14605" b="26035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645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120" w:lineRule="auto"/>
        <w:textAlignment w:val="auto"/>
        <w:rPr>
          <w:rFonts w:hint="default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3.2立项审核</w:t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审核通过：代表指导教师已查看项目，无误后点击通过。</w:t>
      </w:r>
    </w:p>
    <w:p>
      <w:pPr>
        <w:spacing w:line="480" w:lineRule="atLeast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1604645"/>
            <wp:effectExtent l="9525" t="9525" r="19685" b="24130"/>
            <wp:docPr id="3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046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审核不通过：可附带审核意见。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0340" cy="1635125"/>
            <wp:effectExtent l="0" t="0" r="16510" b="317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tLeas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退回：直接由指导教师退回该项目，学生可修改后提交。</w:t>
      </w:r>
    </w:p>
    <w:p>
      <w:pPr>
        <w:spacing w:line="480" w:lineRule="atLeast"/>
        <w:jc w:val="left"/>
      </w:pPr>
      <w:r>
        <w:drawing>
          <wp:inline distT="0" distB="0" distL="114300" distR="114300">
            <wp:extent cx="5274310" cy="1255395"/>
            <wp:effectExtent l="0" t="0" r="2540" b="1905"/>
            <wp:docPr id="3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480" w:lineRule="atLeast"/>
        <w:ind w:left="420" w:leftChars="0" w:hanging="42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审核通过后指导教师审核结束。等待学院和学校审核。</w:t>
      </w:r>
    </w:p>
    <w:p>
      <w:pPr>
        <w:widowControl w:val="0"/>
        <w:numPr>
          <w:ilvl w:val="0"/>
          <w:numId w:val="0"/>
        </w:numPr>
        <w:spacing w:line="480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80" w:lineRule="atLeas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480" w:lineRule="atLeast"/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eastAsia="宋体" w:cs="宋体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rPr>
        <w:rFonts w:hint="eastAsia" w:ascii="宋体" w:hAnsi="宋体" w:eastAsia="宋体" w:cs="宋体"/>
        <w:sz w:val="13"/>
        <w:szCs w:val="13"/>
      </w:rPr>
    </w:pPr>
  </w:p>
  <w:p>
    <w:pPr>
      <w:ind w:firstLine="420" w:firstLineChars="0"/>
      <w:jc w:val="center"/>
      <w:rPr>
        <w:rFonts w:hint="eastAsia" w:ascii="宋体" w:hAnsi="宋体" w:eastAsia="宋体" w:cs="宋体"/>
        <w:sz w:val="13"/>
        <w:szCs w:val="13"/>
        <w:lang w:eastAsia="zh-CN"/>
      </w:rPr>
    </w:pPr>
    <w:r>
      <w:rPr>
        <w:rFonts w:hint="eastAsia" w:ascii="宋体" w:hAnsi="宋体" w:eastAsia="宋体" w:cs="宋体"/>
        <w:sz w:val="13"/>
        <w:szCs w:val="13"/>
      </w:rPr>
      <w:t>支持IE、360、Google Chrome、Firefox等主流浏览器。</w:t>
    </w:r>
    <w:r>
      <w:rPr>
        <w:rFonts w:hint="eastAsia" w:ascii="宋体" w:hAnsi="宋体" w:eastAsia="宋体" w:cs="宋体"/>
        <w:sz w:val="13"/>
        <w:szCs w:val="13"/>
        <w:lang w:eastAsia="zh-CN"/>
      </w:rPr>
      <w:t>（</w:t>
    </w:r>
    <w:r>
      <w:rPr>
        <w:rFonts w:hint="eastAsia" w:ascii="宋体" w:hAnsi="宋体" w:eastAsia="宋体" w:cs="宋体"/>
        <w:sz w:val="13"/>
        <w:szCs w:val="13"/>
        <w:lang w:val="en-US" w:eastAsia="zh-CN"/>
      </w:rPr>
      <w:t>推荐</w:t>
    </w:r>
    <w:r>
      <w:rPr>
        <w:rFonts w:hint="eastAsia" w:ascii="宋体" w:hAnsi="宋体" w:eastAsia="宋体" w:cs="宋体"/>
        <w:sz w:val="13"/>
        <w:szCs w:val="13"/>
      </w:rPr>
      <w:t>Google Chrome</w:t>
    </w:r>
    <w:r>
      <w:rPr>
        <w:rFonts w:hint="eastAsia" w:ascii="宋体" w:hAnsi="宋体" w:eastAsia="宋体" w:cs="宋体"/>
        <w:sz w:val="13"/>
        <w:szCs w:val="13"/>
        <w:lang w:eastAsia="zh-CN"/>
      </w:rPr>
      <w:t>，</w:t>
    </w:r>
    <w:r>
      <w:rPr>
        <w:rFonts w:hint="eastAsia" w:ascii="宋体" w:hAnsi="宋体" w:eastAsia="宋体" w:cs="宋体"/>
        <w:sz w:val="13"/>
        <w:szCs w:val="13"/>
        <w:lang w:val="en-US" w:eastAsia="zh-CN"/>
      </w:rPr>
      <w:t>如使用其他类型浏览器请开启极速模式</w:t>
    </w:r>
    <w:r>
      <w:rPr>
        <w:rFonts w:hint="eastAsia" w:ascii="宋体" w:hAnsi="宋体" w:eastAsia="宋体" w:cs="宋体"/>
        <w:sz w:val="13"/>
        <w:szCs w:val="13"/>
        <w:lang w:eastAsia="zh-CN"/>
      </w:rPr>
      <w:t>）</w:t>
    </w:r>
  </w:p>
  <w:p>
    <w:pPr>
      <w:pStyle w:val="5"/>
      <w:ind w:firstLine="420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jc w:val="left"/>
    </w:pPr>
    <w:r>
      <w:rPr>
        <w:rFonts w:hint="eastAsia" w:ascii="宋体" w:hAnsi="宋体" w:eastAsia="宋体" w:cs="宋体"/>
        <w:sz w:val="18"/>
        <w:szCs w:val="18"/>
        <w:lang w:eastAsia="zh-CN"/>
      </w:rPr>
      <w:t>大学生创新创业训练计划项目系统操作说明</w:t>
    </w:r>
    <w:r>
      <w:rPr>
        <w:rFonts w:hint="eastAsia" w:ascii="宋体" w:hAnsi="宋体" w:eastAsia="宋体" w:cs="宋体"/>
        <w:lang w:val="en-US" w:eastAsia="zh-CN"/>
      </w:rPr>
      <w:t xml:space="preserve"> 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 w:eastAsia="宋体" w:cs="宋体"/>
        <w:lang w:val="en-US"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EE479D"/>
    <w:multiLevelType w:val="singleLevel"/>
    <w:tmpl w:val="D8EE479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FBDD9FE"/>
    <w:multiLevelType w:val="singleLevel"/>
    <w:tmpl w:val="4FBDD9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OTk3ZjFlMGJjMmE5OTdkOTM2NjMzNzZkODdkYzQifQ=="/>
  </w:docVars>
  <w:rsids>
    <w:rsidRoot w:val="00000000"/>
    <w:rsid w:val="159F27C1"/>
    <w:rsid w:val="20D03A8B"/>
    <w:rsid w:val="22AB44AA"/>
    <w:rsid w:val="24F35D70"/>
    <w:rsid w:val="28824E0E"/>
    <w:rsid w:val="2B176331"/>
    <w:rsid w:val="34F0361C"/>
    <w:rsid w:val="35325085"/>
    <w:rsid w:val="38C91C2B"/>
    <w:rsid w:val="3B516164"/>
    <w:rsid w:val="3DB84B25"/>
    <w:rsid w:val="3E276129"/>
    <w:rsid w:val="49381862"/>
    <w:rsid w:val="52D24A3F"/>
    <w:rsid w:val="54D14F98"/>
    <w:rsid w:val="58C60E7A"/>
    <w:rsid w:val="5B08470E"/>
    <w:rsid w:val="62025121"/>
    <w:rsid w:val="66AB73ED"/>
    <w:rsid w:val="68E2099E"/>
    <w:rsid w:val="69E7521A"/>
    <w:rsid w:val="6B331C8E"/>
    <w:rsid w:val="6B67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344</Words>
  <Characters>350</Characters>
  <Lines>0</Lines>
  <Paragraphs>0</Paragraphs>
  <TotalTime>6</TotalTime>
  <ScaleCrop>false</ScaleCrop>
  <LinksUpToDate>false</LinksUpToDate>
  <CharactersWithSpaces>351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2022-12-21T01:31:00Z</dcterms:created>
  <dc:creator>Administrator</dc:creator>
  <cp:lastModifiedBy></cp:lastModifiedBy>
  <dcterms:modified xsi:type="dcterms:W3CDTF">2024-04-26T08:00:09Z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857C7F8FAD754E53977E5110FE5D8C02_13</vt:lpwstr>
  </property>
</Properties>
</file>