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970" w:rsidRDefault="00A60970" w:rsidP="00A60970">
      <w:pPr>
        <w:pStyle w:val="a5"/>
        <w:shd w:val="clear" w:color="auto" w:fill="FFFFFF"/>
        <w:spacing w:before="0" w:beforeAutospacing="0" w:after="0" w:afterAutospacing="0"/>
        <w:jc w:val="center"/>
        <w:rPr>
          <w:rFonts w:ascii="microsoft yahei" w:hAnsi="microsoft yahei"/>
          <w:color w:val="000000"/>
          <w:sz w:val="27"/>
          <w:szCs w:val="27"/>
        </w:rPr>
      </w:pPr>
      <w:r>
        <w:rPr>
          <w:rStyle w:val="a6"/>
          <w:rFonts w:ascii="仿宋_GB2312" w:eastAsia="仿宋_GB2312" w:hAnsi="microsoft yahei" w:hint="eastAsia"/>
          <w:color w:val="000000"/>
          <w:sz w:val="36"/>
          <w:szCs w:val="36"/>
        </w:rPr>
        <w:t>2014年百度公司产学合作专业综合改革项目申报指南</w:t>
      </w:r>
    </w:p>
    <w:p w:rsidR="00A60970" w:rsidRDefault="00A60970" w:rsidP="00A60970">
      <w:pPr>
        <w:pStyle w:val="a5"/>
        <w:shd w:val="clear" w:color="auto" w:fill="FFFFFF"/>
        <w:spacing w:before="0" w:beforeAutospacing="0" w:after="0" w:afterAutospacing="0"/>
        <w:jc w:val="center"/>
        <w:rPr>
          <w:rFonts w:ascii="microsoft yahei" w:hAnsi="microsoft yahei"/>
          <w:color w:val="000000"/>
          <w:sz w:val="27"/>
          <w:szCs w:val="27"/>
        </w:rPr>
      </w:pPr>
    </w:p>
    <w:p w:rsidR="00A60970" w:rsidRDefault="00A60970" w:rsidP="00A60970">
      <w:pPr>
        <w:pStyle w:val="a5"/>
        <w:shd w:val="clear" w:color="auto" w:fill="FFFFFF"/>
        <w:spacing w:before="0" w:beforeAutospacing="0" w:after="0" w:afterAutospacing="0"/>
        <w:jc w:val="center"/>
        <w:rPr>
          <w:rFonts w:ascii="microsoft yahei" w:hAnsi="microsoft yahei"/>
          <w:color w:val="000000"/>
          <w:sz w:val="27"/>
          <w:szCs w:val="27"/>
        </w:rPr>
      </w:pP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Style w:val="a6"/>
          <w:rFonts w:ascii="仿宋_GB2312" w:eastAsia="仿宋_GB2312" w:hAnsi="microsoft yahei" w:hint="eastAsia"/>
          <w:color w:val="000000"/>
          <w:sz w:val="27"/>
          <w:szCs w:val="27"/>
        </w:rPr>
        <w:t>一、建设目标</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为贯彻落实《教育部关于全面提高高等教育质量的若干意见》精神，着力提升大学生信息素养和信息应用能力，百度公司与教育部高等学校文科计算机基础教学指导分委员会合作，决定启动文科大学计算机教学改革项目的申报工作。</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文科大学计算机是面向高校非计算机专业的计算机教育体系。文科大学计算机教学改革项目的立项目标是科学规划文科大学计算机课程的知识结构和课程体系，探讨文科计算机教育的规律和方法，探索培养文科大学生计算思维的有效途径，推动高校按照文科不同专业类型以及应用需求开展大学计算机教学改革和课程建设。</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Style w:val="a6"/>
          <w:rFonts w:ascii="仿宋_GB2312" w:eastAsia="仿宋_GB2312" w:hAnsi="microsoft yahei" w:hint="eastAsia"/>
          <w:color w:val="000000"/>
          <w:sz w:val="27"/>
          <w:szCs w:val="27"/>
        </w:rPr>
        <w:t>二、申报条件</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1．从事文科类计算机教学的高校，多校联合申报时须有明确的牵头高校。</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2．高校项目负责人原则上要求具有副教授以上职称、或具有博士学位的讲师、或者从事计算机基础教学工作5年以上的讲师。</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Style w:val="a6"/>
          <w:rFonts w:ascii="仿宋_GB2312" w:eastAsia="仿宋_GB2312" w:hAnsi="microsoft yahei" w:hint="eastAsia"/>
          <w:color w:val="000000"/>
          <w:sz w:val="27"/>
          <w:szCs w:val="27"/>
        </w:rPr>
        <w:t>三、建设要求</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1．指导思想：满足文科大学计算机“服务于学生社会就业及专业本身所需要的计算机知识、技术及应用能力的培养，以造就更多的创新、</w:t>
      </w:r>
      <w:r>
        <w:rPr>
          <w:rFonts w:ascii="仿宋_GB2312" w:eastAsia="仿宋_GB2312" w:hAnsi="microsoft yahei" w:hint="eastAsia"/>
          <w:color w:val="000000"/>
          <w:sz w:val="27"/>
          <w:szCs w:val="27"/>
        </w:rPr>
        <w:lastRenderedPageBreak/>
        <w:t>创业人才”的教学总体目标要求，着力探索和深入研究提升大学生信息素养和信息应用能力的方法。</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2．建设内容：以培养学生信息素养与应用能力为主线，开展文科大学计算机教学改革研究，包括了解信息技术应用对经济社会发展所做出的巨大贡献，了解信息技术与人文社科等相互渗透、交叉融合的形式，理解和掌握利用计算思维和计算工具解决专业领域问题的思路和做法。</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3．项目类型：项目类型分为两类，包括一般教改和课程建设。</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4．成果形式：主要分为两类，一是正式发表的论文形式，如研究论文、调研报告、评估评价报告等；二是设计形式，如课程、课件、实验方案、App或者其它服务于教学的应用开发，这类成果应发布到平台上，供公众分享。</w:t>
      </w:r>
    </w:p>
    <w:p w:rsidR="00A60970" w:rsidRDefault="00A60970" w:rsidP="00A60970">
      <w:pPr>
        <w:pStyle w:val="a5"/>
        <w:shd w:val="clear" w:color="auto" w:fill="FFFFFF"/>
        <w:spacing w:before="0" w:beforeAutospacing="0" w:after="0" w:afterAutospacing="0" w:line="525" w:lineRule="atLeast"/>
        <w:ind w:firstLine="600"/>
        <w:rPr>
          <w:rFonts w:ascii="microsoft yahei" w:hAnsi="microsoft yahei"/>
          <w:color w:val="000000"/>
          <w:sz w:val="27"/>
          <w:szCs w:val="27"/>
        </w:rPr>
      </w:pPr>
      <w:r>
        <w:rPr>
          <w:rFonts w:ascii="仿宋_GB2312" w:eastAsia="仿宋_GB2312" w:hAnsi="microsoft yahei" w:hint="eastAsia"/>
          <w:color w:val="000000"/>
          <w:sz w:val="27"/>
          <w:szCs w:val="27"/>
        </w:rPr>
        <w:t>5．建设周期与研究经费：立项项目建设周期为1年左右，百度公司对所有立项项目提供展示平台。除立项学校对项目所拨经费外，百度公司将择优选择重点项目提供资助。</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Style w:val="a6"/>
          <w:rFonts w:ascii="仿宋_GB2312" w:eastAsia="仿宋_GB2312" w:hAnsi="microsoft yahei" w:hint="eastAsia"/>
          <w:color w:val="000000"/>
          <w:sz w:val="27"/>
          <w:szCs w:val="27"/>
        </w:rPr>
        <w:t>四、支持办法</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1.</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百度公司与教育部文科计算机教指分委合作，建设大学文科计算机基础教学研发与改革网上社区，作为本次立项的展示与资源共享平台。百度公司为此平台的建设、运营和未来1年依托平台开展的教改研究活动提供10万元人民币的经费资助。</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2.</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文科计算机教指分委于2014年3月1日至2014年4月15日发起过一轮项目征集（项目征集通告见</w:t>
      </w:r>
      <w:hyperlink r:id="rId6" w:history="1">
        <w:r>
          <w:rPr>
            <w:rStyle w:val="a7"/>
            <w:rFonts w:ascii="仿宋_GB2312" w:eastAsia="仿宋_GB2312" w:hAnsi="microsoft yahei" w:hint="eastAsia"/>
            <w:color w:val="444444"/>
            <w:sz w:val="27"/>
            <w:szCs w:val="27"/>
          </w:rPr>
          <w:t>http://www.wkjsj.org/Article_Show.asp?ArticleID=275</w:t>
        </w:r>
      </w:hyperlink>
      <w:r>
        <w:rPr>
          <w:rFonts w:ascii="仿宋_GB2312" w:eastAsia="仿宋_GB2312" w:hAnsi="microsoft yahei" w:hint="eastAsia"/>
          <w:color w:val="000000"/>
          <w:sz w:val="27"/>
          <w:szCs w:val="27"/>
        </w:rPr>
        <w:t>）。百度公司将从文科计算机教指分委此前征集的和本次征集的一般教改和课程建设项目的立项申请中，选择约20项重点项目给予经费支持，每项资助1万元人民币；一般资助项目约40项，每项资助5千元人民币。资助总额度为40万元人民币。</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3.</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百度公司将选派技术人员根据项目承担人和学校的需求提供必要的、力所能及的技术和材料支持。</w:t>
      </w:r>
    </w:p>
    <w:p w:rsidR="00A60970" w:rsidRDefault="00A60970" w:rsidP="00A60970">
      <w:pPr>
        <w:pStyle w:val="a5"/>
        <w:shd w:val="clear" w:color="auto" w:fill="FFFFFF"/>
        <w:spacing w:before="0" w:beforeAutospacing="0" w:after="0" w:afterAutospacing="0" w:line="495" w:lineRule="atLeast"/>
        <w:rPr>
          <w:rFonts w:ascii="microsoft yahei" w:hAnsi="microsoft yahei"/>
          <w:color w:val="000000"/>
          <w:sz w:val="27"/>
          <w:szCs w:val="27"/>
        </w:rPr>
      </w:pPr>
      <w:r>
        <w:rPr>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 xml:space="preserve"> </w:t>
      </w:r>
      <w:r>
        <w:rPr>
          <w:rFonts w:ascii="仿宋_GB2312" w:eastAsia="仿宋_GB2312" w:hAnsi="microsoft yahei" w:hint="eastAsia"/>
          <w:color w:val="000000"/>
          <w:sz w:val="27"/>
          <w:szCs w:val="27"/>
        </w:rPr>
        <w:t> </w:t>
      </w:r>
    </w:p>
    <w:p w:rsidR="00A60970" w:rsidRDefault="00A60970" w:rsidP="00A60970">
      <w:pPr>
        <w:pStyle w:val="a5"/>
        <w:shd w:val="clear" w:color="auto" w:fill="FFFFFF"/>
        <w:spacing w:before="0" w:beforeAutospacing="0" w:after="0" w:afterAutospacing="0" w:line="495" w:lineRule="atLeast"/>
        <w:rPr>
          <w:rFonts w:ascii="microsoft yahei" w:hAnsi="microsoft yahei"/>
          <w:color w:val="000000"/>
          <w:sz w:val="27"/>
          <w:szCs w:val="27"/>
        </w:rPr>
      </w:pPr>
      <w:r>
        <w:rPr>
          <w:rStyle w:val="a6"/>
          <w:rFonts w:ascii="仿宋_GB2312" w:eastAsia="仿宋_GB2312" w:hAnsi="microsoft yahei" w:hint="eastAsia"/>
          <w:color w:val="000000"/>
          <w:sz w:val="27"/>
          <w:szCs w:val="27"/>
        </w:rPr>
        <w:t> </w:t>
      </w:r>
      <w:r>
        <w:rPr>
          <w:rStyle w:val="a6"/>
          <w:rFonts w:ascii="仿宋_GB2312" w:eastAsia="仿宋_GB2312" w:hAnsi="microsoft yahei" w:hint="eastAsia"/>
          <w:color w:val="000000"/>
          <w:sz w:val="27"/>
          <w:szCs w:val="27"/>
        </w:rPr>
        <w:t xml:space="preserve"> </w:t>
      </w:r>
      <w:r>
        <w:rPr>
          <w:rStyle w:val="a6"/>
          <w:rFonts w:ascii="仿宋_GB2312" w:eastAsia="仿宋_GB2312" w:hAnsi="microsoft yahei" w:hint="eastAsia"/>
          <w:color w:val="000000"/>
          <w:sz w:val="27"/>
          <w:szCs w:val="27"/>
        </w:rPr>
        <w:t> </w:t>
      </w:r>
      <w:r>
        <w:rPr>
          <w:rStyle w:val="a6"/>
          <w:rFonts w:ascii="仿宋_GB2312" w:eastAsia="仿宋_GB2312" w:hAnsi="microsoft yahei" w:hint="eastAsia"/>
          <w:color w:val="000000"/>
          <w:sz w:val="27"/>
          <w:szCs w:val="27"/>
        </w:rPr>
        <w:t>五、项目申请办法</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1.</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大学文科计算机基础教学研发与改革网上社区为定向资助，由百度公司与教育部文科计算机教指分委签定协议，共同开发和运营。</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2．文科计算机教指分委已经于2014年3月1日发出项目征集通告（立项通知见官网公告：</w:t>
      </w:r>
      <w:hyperlink r:id="rId7" w:history="1">
        <w:r>
          <w:rPr>
            <w:rStyle w:val="a7"/>
            <w:rFonts w:ascii="仿宋_GB2312" w:eastAsia="仿宋_GB2312" w:hAnsi="microsoft yahei" w:hint="eastAsia"/>
            <w:color w:val="444444"/>
            <w:sz w:val="27"/>
            <w:szCs w:val="27"/>
          </w:rPr>
          <w:t>http://www.wkjsj.org/Article_Show.asp?ArticleID=275</w:t>
        </w:r>
      </w:hyperlink>
      <w:r>
        <w:rPr>
          <w:rFonts w:ascii="仿宋_GB2312" w:eastAsia="仿宋_GB2312" w:hAnsi="microsoft yahei" w:hint="eastAsia"/>
          <w:color w:val="000000"/>
          <w:sz w:val="27"/>
          <w:szCs w:val="27"/>
        </w:rPr>
        <w:t>）。为了征集到更多的优秀项目，现拟将项目征集延长至2014年9月15日，征集的项目包括一般教改和课程建设项目。</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3.</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本项目自愿申报，项目申报人应填写《文科大学计算机课程改革项目申报书》（申报书下载：</w:t>
      </w:r>
      <w:hyperlink r:id="rId8" w:history="1">
        <w:r>
          <w:rPr>
            <w:rStyle w:val="a7"/>
            <w:rFonts w:ascii="仿宋_GB2312" w:eastAsia="仿宋_GB2312" w:hAnsi="microsoft yahei" w:hint="eastAsia"/>
            <w:color w:val="444444"/>
            <w:sz w:val="27"/>
            <w:szCs w:val="27"/>
          </w:rPr>
          <w:t>http://openresearch.baidu.com/activityinfo/index.jhtml?channelId=815</w:t>
        </w:r>
      </w:hyperlink>
      <w:r>
        <w:rPr>
          <w:rFonts w:hint="eastAsia"/>
          <w:color w:val="000000"/>
          <w:sz w:val="27"/>
          <w:szCs w:val="27"/>
        </w:rPr>
        <w:t>）</w:t>
      </w:r>
      <w:r>
        <w:rPr>
          <w:rFonts w:ascii="仿宋_GB2312" w:eastAsia="仿宋_GB2312" w:hAnsi="microsoft yahei" w:hint="eastAsia"/>
          <w:color w:val="000000"/>
          <w:sz w:val="27"/>
          <w:szCs w:val="27"/>
        </w:rPr>
        <w:t>，已经于2014年4月15日前提交了项目申请的可不再提交申请。</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lastRenderedPageBreak/>
        <w:t>4.</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项目申报人于2014年9月15日前将加盖学校公章的申报书纸质版一式三份邮寄至任一联系人处；同时，将申报书电子版发送至联系人邮箱。</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 xml:space="preserve">联系人1：徐 </w:t>
      </w:r>
      <w:r>
        <w:rPr>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 xml:space="preserve">娟 </w:t>
      </w:r>
      <w:r>
        <w:rPr>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 xml:space="preserve"> 电子邮件：xujuan@blcu.edu.cn</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通信地址：100083，北京语言大学应用语言学研究所</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电话：010-82303133、010-62341035、13693331155</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 xml:space="preserve">联系人2：尤晓东 </w:t>
      </w:r>
      <w:r>
        <w:rPr>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电子邮件：yxd@yxd.cn</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通信地址：100872，中国人民大学信息学院</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电话：13801299179</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5.</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百度公司和教育部文科计算机教指分委拟于2014年9-10月组织对申报项目进行评审，并公布立项名单。获得立项的项目将在百度开放研究社区（</w:t>
      </w:r>
      <w:hyperlink r:id="rId9" w:history="1">
        <w:r>
          <w:rPr>
            <w:rStyle w:val="a7"/>
            <w:rFonts w:ascii="仿宋_GB2312" w:eastAsia="仿宋_GB2312" w:hAnsi="microsoft yahei" w:hint="eastAsia"/>
            <w:color w:val="444444"/>
            <w:sz w:val="27"/>
            <w:szCs w:val="27"/>
          </w:rPr>
          <w:t>http://openresearch.baidu.com</w:t>
        </w:r>
      </w:hyperlink>
      <w:r>
        <w:rPr>
          <w:rFonts w:ascii="仿宋_GB2312" w:eastAsia="仿宋_GB2312" w:hAnsi="microsoft yahei" w:hint="eastAsia"/>
          <w:color w:val="000000"/>
          <w:sz w:val="27"/>
          <w:szCs w:val="27"/>
        </w:rPr>
        <w:t>）和文科计算机教指分委网站（</w:t>
      </w:r>
      <w:hyperlink r:id="rId10" w:history="1">
        <w:r>
          <w:rPr>
            <w:rStyle w:val="a7"/>
            <w:rFonts w:ascii="仿宋_GB2312" w:eastAsia="仿宋_GB2312" w:hAnsi="microsoft yahei" w:hint="eastAsia"/>
            <w:color w:val="444444"/>
            <w:sz w:val="27"/>
            <w:szCs w:val="27"/>
          </w:rPr>
          <w:t>http://www.wkjsj.org</w:t>
        </w:r>
      </w:hyperlink>
      <w:r>
        <w:rPr>
          <w:rFonts w:ascii="仿宋_GB2312" w:eastAsia="仿宋_GB2312" w:hAnsi="microsoft yahei" w:hint="eastAsia"/>
          <w:color w:val="000000"/>
          <w:sz w:val="27"/>
          <w:szCs w:val="27"/>
        </w:rPr>
        <w:t>）上公布，并邮件通知获得立项的申报者。</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6.</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项目建设阶段需在获得立项公布之日起一年内完成，项目完成后百度公司和教育部文科计算机教指分委将组织对项目进行验收。</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7.</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项目进展的其他信息，请参见百度开放研究社区为此项目设立的活动主页和文科计算机教指分委网站。</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r>
        <w:rPr>
          <w:rFonts w:ascii="仿宋_GB2312" w:eastAsia="仿宋_GB2312" w:hAnsi="microsoft yahei" w:hint="eastAsia"/>
          <w:color w:val="000000"/>
          <w:sz w:val="27"/>
          <w:szCs w:val="27"/>
        </w:rPr>
        <w:t>8.</w:t>
      </w:r>
      <w:r>
        <w:rPr>
          <w:rStyle w:val="apple-converted-space"/>
          <w:rFonts w:ascii="仿宋_GB2312" w:eastAsia="仿宋_GB2312" w:hAnsi="microsoft yahei" w:hint="eastAsia"/>
          <w:color w:val="000000"/>
          <w:sz w:val="27"/>
          <w:szCs w:val="27"/>
        </w:rPr>
        <w:t> </w:t>
      </w:r>
      <w:r>
        <w:rPr>
          <w:rFonts w:ascii="仿宋_GB2312" w:eastAsia="仿宋_GB2312" w:hAnsi="microsoft yahei" w:hint="eastAsia"/>
          <w:color w:val="000000"/>
          <w:sz w:val="27"/>
          <w:szCs w:val="27"/>
        </w:rPr>
        <w:t>项目指南等相关信息，请参见网址：</w:t>
      </w:r>
    </w:p>
    <w:p w:rsidR="00A60970" w:rsidRDefault="00A60970" w:rsidP="00A60970">
      <w:pPr>
        <w:pStyle w:val="a5"/>
        <w:shd w:val="clear" w:color="auto" w:fill="FFFFFF"/>
        <w:spacing w:before="0" w:beforeAutospacing="0" w:after="0" w:afterAutospacing="0" w:line="495" w:lineRule="atLeast"/>
        <w:ind w:firstLine="555"/>
        <w:rPr>
          <w:rFonts w:ascii="microsoft yahei" w:hAnsi="microsoft yahei"/>
          <w:color w:val="000000"/>
          <w:sz w:val="27"/>
          <w:szCs w:val="27"/>
        </w:rPr>
      </w:pPr>
      <w:hyperlink r:id="rId11" w:history="1">
        <w:r>
          <w:rPr>
            <w:rStyle w:val="a7"/>
            <w:rFonts w:ascii="仿宋_GB2312" w:eastAsia="仿宋_GB2312" w:hAnsi="microsoft yahei" w:hint="eastAsia"/>
            <w:color w:val="444444"/>
            <w:sz w:val="27"/>
            <w:szCs w:val="27"/>
          </w:rPr>
          <w:t>http://openresearch.baidu.com/activityindex.jhtml?channelId=816</w:t>
        </w:r>
      </w:hyperlink>
    </w:p>
    <w:p w:rsidR="008D5B07" w:rsidRPr="00A60970" w:rsidRDefault="008D5B07"/>
    <w:sectPr w:rsidR="008D5B07" w:rsidRPr="00A609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B07" w:rsidRDefault="008D5B07" w:rsidP="00A60970">
      <w:r>
        <w:separator/>
      </w:r>
    </w:p>
  </w:endnote>
  <w:endnote w:type="continuationSeparator" w:id="1">
    <w:p w:rsidR="008D5B07" w:rsidRDefault="008D5B07" w:rsidP="00A609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B07" w:rsidRDefault="008D5B07" w:rsidP="00A60970">
      <w:r>
        <w:separator/>
      </w:r>
    </w:p>
  </w:footnote>
  <w:footnote w:type="continuationSeparator" w:id="1">
    <w:p w:rsidR="008D5B07" w:rsidRDefault="008D5B07" w:rsidP="00A609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0970"/>
    <w:rsid w:val="008D5B07"/>
    <w:rsid w:val="00A609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09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0970"/>
    <w:rPr>
      <w:sz w:val="18"/>
      <w:szCs w:val="18"/>
    </w:rPr>
  </w:style>
  <w:style w:type="paragraph" w:styleId="a4">
    <w:name w:val="footer"/>
    <w:basedOn w:val="a"/>
    <w:link w:val="Char0"/>
    <w:uiPriority w:val="99"/>
    <w:semiHidden/>
    <w:unhideWhenUsed/>
    <w:rsid w:val="00A6097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0970"/>
    <w:rPr>
      <w:sz w:val="18"/>
      <w:szCs w:val="18"/>
    </w:rPr>
  </w:style>
  <w:style w:type="paragraph" w:styleId="a5">
    <w:name w:val="Normal (Web)"/>
    <w:basedOn w:val="a"/>
    <w:uiPriority w:val="99"/>
    <w:semiHidden/>
    <w:unhideWhenUsed/>
    <w:rsid w:val="00A6097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A60970"/>
    <w:rPr>
      <w:b/>
      <w:bCs/>
    </w:rPr>
  </w:style>
  <w:style w:type="character" w:customStyle="1" w:styleId="apple-converted-space">
    <w:name w:val="apple-converted-space"/>
    <w:basedOn w:val="a0"/>
    <w:rsid w:val="00A60970"/>
  </w:style>
  <w:style w:type="character" w:styleId="a7">
    <w:name w:val="Hyperlink"/>
    <w:basedOn w:val="a0"/>
    <w:uiPriority w:val="99"/>
    <w:semiHidden/>
    <w:unhideWhenUsed/>
    <w:rsid w:val="00A60970"/>
    <w:rPr>
      <w:color w:val="0000FF"/>
      <w:u w:val="single"/>
    </w:rPr>
  </w:style>
</w:styles>
</file>

<file path=word/webSettings.xml><?xml version="1.0" encoding="utf-8"?>
<w:webSettings xmlns:r="http://schemas.openxmlformats.org/officeDocument/2006/relationships" xmlns:w="http://schemas.openxmlformats.org/wordprocessingml/2006/main">
  <w:divs>
    <w:div w:id="95055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penresearch.baidu.com/activityinfo/index.jhtml?channelId=81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wkjsj.org/Article_Show.asp?ArticleID=275"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kjsj.org/Article_Show.asp?ArticleID=275" TargetMode="External"/><Relationship Id="rId11" Type="http://schemas.openxmlformats.org/officeDocument/2006/relationships/hyperlink" Target="http://openresearch.baidu.com/activityindex.jhtml?channelId=816" TargetMode="External"/><Relationship Id="rId5" Type="http://schemas.openxmlformats.org/officeDocument/2006/relationships/endnotes" Target="endnotes.xml"/><Relationship Id="rId10" Type="http://schemas.openxmlformats.org/officeDocument/2006/relationships/hyperlink" Target="http://www.wkjsj.org/" TargetMode="External"/><Relationship Id="rId4" Type="http://schemas.openxmlformats.org/officeDocument/2006/relationships/footnotes" Target="footnotes.xml"/><Relationship Id="rId9" Type="http://schemas.openxmlformats.org/officeDocument/2006/relationships/hyperlink" Target="http://openresearch.baidu.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2014-09-01T02:59:00Z</dcterms:created>
  <dcterms:modified xsi:type="dcterms:W3CDTF">2014-09-01T02:59:00Z</dcterms:modified>
</cp:coreProperties>
</file>