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10" w:rsidRPr="00733410" w:rsidRDefault="00733410" w:rsidP="00733410">
      <w:pPr>
        <w:widowControl/>
        <w:spacing w:after="150"/>
        <w:jc w:val="center"/>
        <w:outlineLvl w:val="0"/>
        <w:rPr>
          <w:rFonts w:ascii="Helvetica" w:eastAsia="宋体" w:hAnsi="Helvetica" w:cs="宋体"/>
          <w:b/>
          <w:bCs/>
          <w:color w:val="1B94CB"/>
          <w:kern w:val="36"/>
          <w:szCs w:val="21"/>
        </w:rPr>
      </w:pPr>
      <w:r w:rsidRPr="00733410">
        <w:rPr>
          <w:rFonts w:ascii="Helvetica" w:eastAsia="宋体" w:hAnsi="Helvetica" w:cs="宋体"/>
          <w:b/>
          <w:bCs/>
          <w:color w:val="1B94CB"/>
          <w:kern w:val="36"/>
          <w:szCs w:val="21"/>
        </w:rPr>
        <w:t>2014</w:t>
      </w:r>
      <w:r w:rsidRPr="00733410">
        <w:rPr>
          <w:rFonts w:ascii="Helvetica" w:eastAsia="宋体" w:hAnsi="Helvetica" w:cs="宋体"/>
          <w:b/>
          <w:bCs/>
          <w:color w:val="1B94CB"/>
          <w:kern w:val="36"/>
          <w:szCs w:val="21"/>
        </w:rPr>
        <w:t>年北京触控科技有限公司产学合作专业综合改革项目申报指南</w:t>
      </w:r>
    </w:p>
    <w:p w:rsidR="00733410" w:rsidRPr="00733410" w:rsidRDefault="00733410" w:rsidP="00733410">
      <w:pPr>
        <w:widowControl/>
        <w:jc w:val="center"/>
        <w:rPr>
          <w:rFonts w:ascii="Helvetica" w:eastAsia="宋体" w:hAnsi="Helvetica" w:cs="宋体"/>
          <w:b/>
          <w:bCs/>
          <w:color w:val="1B94CB"/>
          <w:kern w:val="0"/>
          <w:sz w:val="18"/>
          <w:szCs w:val="18"/>
        </w:rPr>
      </w:pPr>
      <w:r w:rsidRPr="00733410">
        <w:rPr>
          <w:rFonts w:ascii="Helvetica" w:eastAsia="宋体" w:hAnsi="Helvetica" w:cs="宋体"/>
          <w:b/>
          <w:bCs/>
          <w:color w:val="1B94CB"/>
          <w:kern w:val="0"/>
          <w:sz w:val="18"/>
          <w:szCs w:val="18"/>
        </w:rPr>
        <w:t>2014-08-05 09:00</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 xml:space="preserve">　</w:t>
      </w:r>
    </w:p>
    <w:p w:rsidR="00733410" w:rsidRPr="00733410" w:rsidRDefault="00733410" w:rsidP="00733410">
      <w:pPr>
        <w:widowControl/>
        <w:spacing w:line="480" w:lineRule="auto"/>
        <w:jc w:val="left"/>
        <w:outlineLvl w:val="2"/>
        <w:rPr>
          <w:rFonts w:ascii="Helvetica" w:eastAsia="宋体" w:hAnsi="Helvetica" w:cs="宋体"/>
          <w:b/>
          <w:bCs/>
          <w:color w:val="666666"/>
          <w:kern w:val="0"/>
          <w:sz w:val="27"/>
          <w:szCs w:val="27"/>
        </w:rPr>
      </w:pPr>
      <w:r w:rsidRPr="00733410">
        <w:rPr>
          <w:rFonts w:ascii="Helvetica" w:eastAsia="宋体" w:hAnsi="Helvetica" w:cs="宋体"/>
          <w:b/>
          <w:bCs/>
          <w:color w:val="666666"/>
          <w:kern w:val="0"/>
          <w:sz w:val="27"/>
          <w:szCs w:val="27"/>
        </w:rPr>
        <w:t>一、建设目标</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北京触控科技有限公司产学合作专业综合改革项目面向高校计算机学院、软件学院、艺术设计学院、新闻传播学院及相关院系，通过支持多个专业方向课程建设，改进课程教学内容，优化课程体系，推进优质教学资源共享，提升数字媒体技术、游戏引擎、移动互联网、艺术设计、移动游戏开发等专业教学质量。</w:t>
      </w:r>
      <w:r w:rsidRPr="00733410">
        <w:rPr>
          <w:rFonts w:ascii="Helvetica" w:eastAsia="宋体" w:hAnsi="Helvetica" w:cs="宋体"/>
          <w:color w:val="666666"/>
          <w:kern w:val="0"/>
          <w:sz w:val="18"/>
          <w:szCs w:val="18"/>
        </w:rPr>
        <w:t>2014</w:t>
      </w:r>
      <w:r w:rsidRPr="00733410">
        <w:rPr>
          <w:rFonts w:ascii="Helvetica" w:eastAsia="宋体" w:hAnsi="Helvetica" w:cs="宋体"/>
          <w:color w:val="666666"/>
          <w:kern w:val="0"/>
          <w:sz w:val="18"/>
          <w:szCs w:val="18"/>
        </w:rPr>
        <w:t>年北京触控科技有限公司产学合作专业综合改革项目重点支持数字媒体技术基础课程、移动网络及云计算、数字媒体艺术、游戏引擎及开发工具、移动应用开发等专业方向的课程建设。</w:t>
      </w:r>
    </w:p>
    <w:p w:rsidR="00733410" w:rsidRPr="00733410" w:rsidRDefault="00733410" w:rsidP="00733410">
      <w:pPr>
        <w:widowControl/>
        <w:spacing w:before="225" w:line="480" w:lineRule="auto"/>
        <w:jc w:val="left"/>
        <w:outlineLvl w:val="2"/>
        <w:rPr>
          <w:rFonts w:ascii="Helvetica" w:eastAsia="宋体" w:hAnsi="Helvetica" w:cs="宋体"/>
          <w:b/>
          <w:bCs/>
          <w:color w:val="666666"/>
          <w:kern w:val="0"/>
          <w:sz w:val="27"/>
          <w:szCs w:val="27"/>
        </w:rPr>
      </w:pPr>
      <w:r w:rsidRPr="00733410">
        <w:rPr>
          <w:rFonts w:ascii="Helvetica" w:eastAsia="宋体" w:hAnsi="Helvetica" w:cs="宋体"/>
          <w:b/>
          <w:bCs/>
          <w:color w:val="666666"/>
          <w:kern w:val="0"/>
          <w:sz w:val="27"/>
          <w:szCs w:val="27"/>
        </w:rPr>
        <w:t>二、申报条件</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1.</w:t>
      </w:r>
      <w:r w:rsidRPr="00733410">
        <w:rPr>
          <w:rFonts w:ascii="Helvetica" w:eastAsia="宋体" w:hAnsi="Helvetica" w:cs="宋体"/>
          <w:color w:val="666666"/>
          <w:kern w:val="0"/>
          <w:sz w:val="18"/>
          <w:szCs w:val="18"/>
        </w:rPr>
        <w:t>申报课程应以现有课程为基础</w:t>
      </w:r>
      <w:r w:rsidRPr="00733410">
        <w:rPr>
          <w:rFonts w:ascii="Helvetica" w:eastAsia="宋体" w:hAnsi="Helvetica" w:cs="宋体"/>
          <w:color w:val="666666"/>
          <w:kern w:val="0"/>
          <w:sz w:val="18"/>
          <w:szCs w:val="18"/>
        </w:rPr>
        <w:t xml:space="preserve">, </w:t>
      </w:r>
      <w:r w:rsidRPr="00733410">
        <w:rPr>
          <w:rFonts w:ascii="Helvetica" w:eastAsia="宋体" w:hAnsi="Helvetica" w:cs="宋体"/>
          <w:color w:val="666666"/>
          <w:kern w:val="0"/>
          <w:sz w:val="18"/>
          <w:szCs w:val="18"/>
        </w:rPr>
        <w:t>已经开设或已排入教学计划即将在高校开设的课程。除新兴学科外，已在高校开设两年以上。</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2.</w:t>
      </w:r>
      <w:r w:rsidRPr="00733410">
        <w:rPr>
          <w:rFonts w:ascii="Helvetica" w:eastAsia="宋体" w:hAnsi="Helvetica" w:cs="宋体"/>
          <w:color w:val="666666"/>
          <w:kern w:val="0"/>
          <w:sz w:val="18"/>
          <w:szCs w:val="18"/>
        </w:rPr>
        <w:t>申报课程学时安排应不少于</w:t>
      </w:r>
      <w:r w:rsidRPr="00733410">
        <w:rPr>
          <w:rFonts w:ascii="Helvetica" w:eastAsia="宋体" w:hAnsi="Helvetica" w:cs="宋体"/>
          <w:color w:val="666666"/>
          <w:kern w:val="0"/>
          <w:sz w:val="18"/>
          <w:szCs w:val="18"/>
        </w:rPr>
        <w:t>32</w:t>
      </w:r>
      <w:r w:rsidRPr="00733410">
        <w:rPr>
          <w:rFonts w:ascii="Helvetica" w:eastAsia="宋体" w:hAnsi="Helvetica" w:cs="宋体"/>
          <w:color w:val="666666"/>
          <w:kern w:val="0"/>
          <w:sz w:val="18"/>
          <w:szCs w:val="18"/>
        </w:rPr>
        <w:t>学时，平均每年开课次数不少于一次，平均每学期选修人数不少于</w:t>
      </w:r>
      <w:r w:rsidRPr="00733410">
        <w:rPr>
          <w:rFonts w:ascii="Helvetica" w:eastAsia="宋体" w:hAnsi="Helvetica" w:cs="宋体"/>
          <w:color w:val="666666"/>
          <w:kern w:val="0"/>
          <w:sz w:val="18"/>
          <w:szCs w:val="18"/>
        </w:rPr>
        <w:t>30</w:t>
      </w:r>
      <w:r w:rsidRPr="00733410">
        <w:rPr>
          <w:rFonts w:ascii="Helvetica" w:eastAsia="宋体" w:hAnsi="Helvetica" w:cs="宋体"/>
          <w:color w:val="666666"/>
          <w:kern w:val="0"/>
          <w:sz w:val="18"/>
          <w:szCs w:val="18"/>
        </w:rPr>
        <w:t>人。同等条件下，优先考虑受益面大的课程申报。</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3.</w:t>
      </w:r>
      <w:r w:rsidRPr="00733410">
        <w:rPr>
          <w:rFonts w:ascii="Helvetica" w:eastAsia="宋体" w:hAnsi="Helvetica" w:cs="宋体"/>
          <w:color w:val="666666"/>
          <w:kern w:val="0"/>
          <w:sz w:val="18"/>
          <w:szCs w:val="18"/>
        </w:rPr>
        <w:t>申报的课程如已成为学校、市级或省级精品课程建设项目将优先考虑。</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4.</w:t>
      </w:r>
      <w:r w:rsidRPr="00733410">
        <w:rPr>
          <w:rFonts w:ascii="Helvetica" w:eastAsia="宋体" w:hAnsi="Helvetica" w:cs="宋体"/>
          <w:color w:val="666666"/>
          <w:kern w:val="0"/>
          <w:sz w:val="18"/>
          <w:szCs w:val="18"/>
        </w:rPr>
        <w:t>若申报课程在</w:t>
      </w:r>
      <w:r w:rsidRPr="00733410">
        <w:rPr>
          <w:rFonts w:ascii="Helvetica" w:eastAsia="宋体" w:hAnsi="Helvetica" w:cs="宋体"/>
          <w:color w:val="666666"/>
          <w:kern w:val="0"/>
          <w:sz w:val="18"/>
          <w:szCs w:val="18"/>
        </w:rPr>
        <w:t>“</w:t>
      </w:r>
      <w:r w:rsidRPr="00733410">
        <w:rPr>
          <w:rFonts w:ascii="Helvetica" w:eastAsia="宋体" w:hAnsi="Helvetica" w:cs="宋体"/>
          <w:color w:val="666666"/>
          <w:kern w:val="0"/>
          <w:sz w:val="18"/>
          <w:szCs w:val="18"/>
        </w:rPr>
        <w:t>卓越工程师教育培养计划</w:t>
      </w:r>
      <w:r w:rsidRPr="00733410">
        <w:rPr>
          <w:rFonts w:ascii="Helvetica" w:eastAsia="宋体" w:hAnsi="Helvetica" w:cs="宋体"/>
          <w:color w:val="666666"/>
          <w:kern w:val="0"/>
          <w:sz w:val="18"/>
          <w:szCs w:val="18"/>
        </w:rPr>
        <w:t>”</w:t>
      </w:r>
      <w:r w:rsidRPr="00733410">
        <w:rPr>
          <w:rFonts w:ascii="Helvetica" w:eastAsia="宋体" w:hAnsi="Helvetica" w:cs="宋体"/>
          <w:color w:val="666666"/>
          <w:kern w:val="0"/>
          <w:sz w:val="18"/>
          <w:szCs w:val="18"/>
        </w:rPr>
        <w:t>专业培养方案中，则优先考虑。</w:t>
      </w:r>
    </w:p>
    <w:p w:rsidR="00733410" w:rsidRPr="00733410" w:rsidRDefault="00733410" w:rsidP="00733410">
      <w:pPr>
        <w:widowControl/>
        <w:spacing w:before="225" w:line="480" w:lineRule="auto"/>
        <w:jc w:val="left"/>
        <w:outlineLvl w:val="2"/>
        <w:rPr>
          <w:rFonts w:ascii="Helvetica" w:eastAsia="宋体" w:hAnsi="Helvetica" w:cs="宋体"/>
          <w:b/>
          <w:bCs/>
          <w:color w:val="666666"/>
          <w:kern w:val="0"/>
          <w:sz w:val="27"/>
          <w:szCs w:val="27"/>
        </w:rPr>
      </w:pPr>
      <w:r w:rsidRPr="00733410">
        <w:rPr>
          <w:rFonts w:ascii="Helvetica" w:eastAsia="宋体" w:hAnsi="Helvetica" w:cs="宋体"/>
          <w:b/>
          <w:bCs/>
          <w:color w:val="666666"/>
          <w:kern w:val="0"/>
          <w:sz w:val="27"/>
          <w:szCs w:val="27"/>
        </w:rPr>
        <w:t>三、建设要求</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1.</w:t>
      </w:r>
      <w:r w:rsidRPr="00733410">
        <w:rPr>
          <w:rFonts w:ascii="Helvetica" w:eastAsia="宋体" w:hAnsi="Helvetica" w:cs="宋体"/>
          <w:color w:val="666666"/>
          <w:kern w:val="0"/>
          <w:sz w:val="18"/>
          <w:szCs w:val="18"/>
        </w:rPr>
        <w:t>立项课程须完成以下任务：</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 xml:space="preserve">(1) </w:t>
      </w:r>
      <w:r w:rsidRPr="00733410">
        <w:rPr>
          <w:rFonts w:ascii="Helvetica" w:eastAsia="宋体" w:hAnsi="Helvetica" w:cs="宋体"/>
          <w:color w:val="666666"/>
          <w:kern w:val="0"/>
          <w:sz w:val="18"/>
          <w:szCs w:val="18"/>
        </w:rPr>
        <w:t>提供课程大纲，包括具体的课程时间分配、章节、实验、习题描述；</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 xml:space="preserve">(2) </w:t>
      </w:r>
      <w:r w:rsidRPr="00733410">
        <w:rPr>
          <w:rFonts w:ascii="Helvetica" w:eastAsia="宋体" w:hAnsi="Helvetica" w:cs="宋体"/>
          <w:color w:val="666666"/>
          <w:kern w:val="0"/>
          <w:sz w:val="18"/>
          <w:szCs w:val="18"/>
        </w:rPr>
        <w:t>提供教师教案、习题以及实验方案和指导。</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 xml:space="preserve">(3) </w:t>
      </w:r>
      <w:r w:rsidRPr="00733410">
        <w:rPr>
          <w:rFonts w:ascii="Helvetica" w:eastAsia="宋体" w:hAnsi="Helvetica" w:cs="宋体"/>
          <w:color w:val="666666"/>
          <w:kern w:val="0"/>
          <w:sz w:val="18"/>
          <w:szCs w:val="18"/>
        </w:rPr>
        <w:t>提供电子书、习题和实验设计。每章节应有不少于</w:t>
      </w:r>
      <w:r w:rsidRPr="00733410">
        <w:rPr>
          <w:rFonts w:ascii="Helvetica" w:eastAsia="宋体" w:hAnsi="Helvetica" w:cs="宋体"/>
          <w:color w:val="666666"/>
          <w:kern w:val="0"/>
          <w:sz w:val="18"/>
          <w:szCs w:val="18"/>
        </w:rPr>
        <w:t>10</w:t>
      </w:r>
      <w:r w:rsidRPr="00733410">
        <w:rPr>
          <w:rFonts w:ascii="Helvetica" w:eastAsia="宋体" w:hAnsi="Helvetica" w:cs="宋体"/>
          <w:color w:val="666666"/>
          <w:kern w:val="0"/>
          <w:sz w:val="18"/>
          <w:szCs w:val="18"/>
        </w:rPr>
        <w:t>道的配套习题、答案、知识点索引和至少</w:t>
      </w:r>
      <w:r w:rsidRPr="00733410">
        <w:rPr>
          <w:rFonts w:ascii="Helvetica" w:eastAsia="宋体" w:hAnsi="Helvetica" w:cs="宋体"/>
          <w:color w:val="666666"/>
          <w:kern w:val="0"/>
          <w:sz w:val="18"/>
          <w:szCs w:val="18"/>
        </w:rPr>
        <w:t>1</w:t>
      </w:r>
      <w:r w:rsidRPr="00733410">
        <w:rPr>
          <w:rFonts w:ascii="Helvetica" w:eastAsia="宋体" w:hAnsi="Helvetica" w:cs="宋体"/>
          <w:color w:val="666666"/>
          <w:kern w:val="0"/>
          <w:sz w:val="18"/>
          <w:szCs w:val="18"/>
        </w:rPr>
        <w:t>个结合某行业的典型应用开发案例。</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lastRenderedPageBreak/>
        <w:t>2.</w:t>
      </w:r>
      <w:r w:rsidRPr="00733410">
        <w:rPr>
          <w:rFonts w:ascii="Helvetica" w:eastAsia="宋体" w:hAnsi="Helvetica" w:cs="宋体"/>
          <w:color w:val="666666"/>
          <w:kern w:val="0"/>
          <w:sz w:val="18"/>
          <w:szCs w:val="18"/>
        </w:rPr>
        <w:t>立项课程须建设课程网站，免费开放。立项课程要求以</w:t>
      </w:r>
      <w:r w:rsidRPr="00733410">
        <w:rPr>
          <w:rFonts w:ascii="Helvetica" w:eastAsia="宋体" w:hAnsi="Helvetica" w:cs="宋体"/>
          <w:color w:val="666666"/>
          <w:kern w:val="0"/>
          <w:sz w:val="18"/>
          <w:szCs w:val="18"/>
        </w:rPr>
        <w:t>“2014</w:t>
      </w:r>
      <w:r w:rsidRPr="00733410">
        <w:rPr>
          <w:rFonts w:ascii="Helvetica" w:eastAsia="宋体" w:hAnsi="Helvetica" w:cs="宋体"/>
          <w:color w:val="666666"/>
          <w:kern w:val="0"/>
          <w:sz w:val="18"/>
          <w:szCs w:val="18"/>
        </w:rPr>
        <w:t>年触控科技产学合作专业综合改革项目建设课程（课程名称）</w:t>
      </w:r>
      <w:r w:rsidRPr="00733410">
        <w:rPr>
          <w:rFonts w:ascii="Helvetica" w:eastAsia="宋体" w:hAnsi="Helvetica" w:cs="宋体"/>
          <w:color w:val="666666"/>
          <w:kern w:val="0"/>
          <w:sz w:val="18"/>
          <w:szCs w:val="18"/>
        </w:rPr>
        <w:t>”</w:t>
      </w:r>
      <w:r w:rsidRPr="00733410">
        <w:rPr>
          <w:rFonts w:ascii="Helvetica" w:eastAsia="宋体" w:hAnsi="Helvetica" w:cs="宋体"/>
          <w:color w:val="666666"/>
          <w:kern w:val="0"/>
          <w:sz w:val="18"/>
          <w:szCs w:val="18"/>
        </w:rPr>
        <w:t>命名，所有课件须上传至课程网站开放使用，并开辟交流讨论专区。</w:t>
      </w:r>
    </w:p>
    <w:p w:rsidR="00733410" w:rsidRPr="00733410" w:rsidRDefault="00733410" w:rsidP="00733410">
      <w:pPr>
        <w:widowControl/>
        <w:spacing w:before="225" w:line="480" w:lineRule="auto"/>
        <w:jc w:val="left"/>
        <w:outlineLvl w:val="2"/>
        <w:rPr>
          <w:rFonts w:ascii="Helvetica" w:eastAsia="宋体" w:hAnsi="Helvetica" w:cs="宋体"/>
          <w:b/>
          <w:bCs/>
          <w:color w:val="666666"/>
          <w:kern w:val="0"/>
          <w:sz w:val="27"/>
          <w:szCs w:val="27"/>
        </w:rPr>
      </w:pPr>
      <w:r w:rsidRPr="00733410">
        <w:rPr>
          <w:rFonts w:ascii="Helvetica" w:eastAsia="宋体" w:hAnsi="Helvetica" w:cs="宋体"/>
          <w:b/>
          <w:bCs/>
          <w:color w:val="666666"/>
          <w:kern w:val="0"/>
          <w:sz w:val="27"/>
          <w:szCs w:val="27"/>
        </w:rPr>
        <w:t>四、支持办法</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1.</w:t>
      </w:r>
      <w:r w:rsidRPr="00733410">
        <w:rPr>
          <w:rFonts w:ascii="Helvetica" w:eastAsia="宋体" w:hAnsi="Helvetica" w:cs="宋体"/>
          <w:color w:val="666666"/>
          <w:kern w:val="0"/>
          <w:sz w:val="18"/>
          <w:szCs w:val="18"/>
        </w:rPr>
        <w:t>拟支持</w:t>
      </w:r>
      <w:r w:rsidRPr="00733410">
        <w:rPr>
          <w:rFonts w:ascii="Helvetica" w:eastAsia="宋体" w:hAnsi="Helvetica" w:cs="宋体"/>
          <w:color w:val="666666"/>
          <w:kern w:val="0"/>
          <w:sz w:val="18"/>
          <w:szCs w:val="18"/>
        </w:rPr>
        <w:t>15</w:t>
      </w:r>
      <w:r w:rsidRPr="00733410">
        <w:rPr>
          <w:rFonts w:ascii="Helvetica" w:eastAsia="宋体" w:hAnsi="Helvetica" w:cs="宋体"/>
          <w:color w:val="666666"/>
          <w:kern w:val="0"/>
          <w:sz w:val="18"/>
          <w:szCs w:val="18"/>
        </w:rPr>
        <w:t>门课程建设项目，建设周期为一年。北京触控科技有限公司将为每个立项课程提供约</w:t>
      </w:r>
      <w:r w:rsidRPr="00733410">
        <w:rPr>
          <w:rFonts w:ascii="Helvetica" w:eastAsia="宋体" w:hAnsi="Helvetica" w:cs="宋体"/>
          <w:color w:val="666666"/>
          <w:kern w:val="0"/>
          <w:sz w:val="18"/>
          <w:szCs w:val="18"/>
        </w:rPr>
        <w:t>4</w:t>
      </w:r>
      <w:r w:rsidRPr="00733410">
        <w:rPr>
          <w:rFonts w:ascii="Helvetica" w:eastAsia="宋体" w:hAnsi="Helvetica" w:cs="宋体"/>
          <w:color w:val="666666"/>
          <w:kern w:val="0"/>
          <w:sz w:val="18"/>
          <w:szCs w:val="18"/>
        </w:rPr>
        <w:t>万元人民币经费支持。</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2.</w:t>
      </w:r>
      <w:r w:rsidRPr="00733410">
        <w:rPr>
          <w:rFonts w:ascii="Helvetica" w:eastAsia="宋体" w:hAnsi="Helvetica" w:cs="宋体"/>
          <w:color w:val="666666"/>
          <w:kern w:val="0"/>
          <w:sz w:val="18"/>
          <w:szCs w:val="18"/>
        </w:rPr>
        <w:t>北京触控科技有限公司将为立项课程提供有关技术资料，并根据需要委派工程师或研究人员参与课程建设。</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3.</w:t>
      </w:r>
      <w:r w:rsidRPr="00733410">
        <w:rPr>
          <w:rFonts w:ascii="Helvetica" w:eastAsia="宋体" w:hAnsi="Helvetica" w:cs="宋体"/>
          <w:color w:val="666666"/>
          <w:kern w:val="0"/>
          <w:sz w:val="18"/>
          <w:szCs w:val="18"/>
        </w:rPr>
        <w:t>在项目结束之际，北京触控科技有限公司将邀请所有入选项目主负责老师参加项目总结和经验分享研讨会。目的是对项目进行总结，巩固建设成果，并为公开共享建设成果给所有学校做准备。</w:t>
      </w:r>
    </w:p>
    <w:p w:rsidR="00733410" w:rsidRPr="00733410" w:rsidRDefault="00733410" w:rsidP="00733410">
      <w:pPr>
        <w:widowControl/>
        <w:spacing w:before="225" w:line="480" w:lineRule="auto"/>
        <w:jc w:val="left"/>
        <w:outlineLvl w:val="2"/>
        <w:rPr>
          <w:rFonts w:ascii="Helvetica" w:eastAsia="宋体" w:hAnsi="Helvetica" w:cs="宋体"/>
          <w:b/>
          <w:bCs/>
          <w:color w:val="666666"/>
          <w:kern w:val="0"/>
          <w:sz w:val="27"/>
          <w:szCs w:val="27"/>
        </w:rPr>
      </w:pPr>
      <w:r w:rsidRPr="00733410">
        <w:rPr>
          <w:rFonts w:ascii="Helvetica" w:eastAsia="宋体" w:hAnsi="Helvetica" w:cs="宋体"/>
          <w:b/>
          <w:bCs/>
          <w:color w:val="666666"/>
          <w:kern w:val="0"/>
          <w:sz w:val="27"/>
          <w:szCs w:val="27"/>
        </w:rPr>
        <w:t>五、项目申请办法</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1.</w:t>
      </w:r>
      <w:r w:rsidRPr="00733410">
        <w:rPr>
          <w:rFonts w:ascii="Helvetica" w:eastAsia="宋体" w:hAnsi="Helvetica" w:cs="宋体"/>
          <w:color w:val="666666"/>
          <w:kern w:val="0"/>
          <w:sz w:val="18"/>
          <w:szCs w:val="18"/>
        </w:rPr>
        <w:t>项目申报者应填写《</w:t>
      </w:r>
      <w:r w:rsidRPr="00733410">
        <w:rPr>
          <w:rFonts w:ascii="Helvetica" w:eastAsia="宋体" w:hAnsi="Helvetica" w:cs="宋体"/>
          <w:color w:val="666666"/>
          <w:kern w:val="0"/>
          <w:sz w:val="18"/>
          <w:szCs w:val="18"/>
        </w:rPr>
        <w:t>2014</w:t>
      </w:r>
      <w:r w:rsidRPr="00733410">
        <w:rPr>
          <w:rFonts w:ascii="Helvetica" w:eastAsia="宋体" w:hAnsi="Helvetica" w:cs="宋体"/>
          <w:color w:val="666666"/>
          <w:kern w:val="0"/>
          <w:sz w:val="18"/>
          <w:szCs w:val="18"/>
        </w:rPr>
        <w:t>年北京触控科技有限公司产学合作专业综合改革项目建设课程申报表》。</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2.</w:t>
      </w:r>
      <w:r w:rsidRPr="00733410">
        <w:rPr>
          <w:rFonts w:ascii="Helvetica" w:eastAsia="宋体" w:hAnsi="Helvetica" w:cs="宋体"/>
          <w:color w:val="666666"/>
          <w:kern w:val="0"/>
          <w:sz w:val="18"/>
          <w:szCs w:val="18"/>
        </w:rPr>
        <w:t>项目申报人须在</w:t>
      </w:r>
      <w:r w:rsidRPr="00733410">
        <w:rPr>
          <w:rFonts w:ascii="Helvetica" w:eastAsia="宋体" w:hAnsi="Helvetica" w:cs="宋体"/>
          <w:color w:val="666666"/>
          <w:kern w:val="0"/>
          <w:sz w:val="18"/>
          <w:szCs w:val="18"/>
        </w:rPr>
        <w:t>2014</w:t>
      </w:r>
      <w:r w:rsidRPr="00733410">
        <w:rPr>
          <w:rFonts w:ascii="Helvetica" w:eastAsia="宋体" w:hAnsi="Helvetica" w:cs="宋体"/>
          <w:color w:val="666666"/>
          <w:kern w:val="0"/>
          <w:sz w:val="18"/>
          <w:szCs w:val="18"/>
        </w:rPr>
        <w:t>年</w:t>
      </w:r>
      <w:r w:rsidRPr="00733410">
        <w:rPr>
          <w:rFonts w:ascii="Helvetica" w:eastAsia="宋体" w:hAnsi="Helvetica" w:cs="宋体"/>
          <w:color w:val="666666"/>
          <w:kern w:val="0"/>
          <w:sz w:val="18"/>
          <w:szCs w:val="18"/>
        </w:rPr>
        <w:t>9</w:t>
      </w:r>
      <w:r w:rsidRPr="00733410">
        <w:rPr>
          <w:rFonts w:ascii="Helvetica" w:eastAsia="宋体" w:hAnsi="Helvetica" w:cs="宋体"/>
          <w:color w:val="666666"/>
          <w:kern w:val="0"/>
          <w:sz w:val="18"/>
          <w:szCs w:val="18"/>
        </w:rPr>
        <w:t>月</w:t>
      </w:r>
      <w:r w:rsidRPr="00733410">
        <w:rPr>
          <w:rFonts w:ascii="Helvetica" w:eastAsia="宋体" w:hAnsi="Helvetica" w:cs="宋体"/>
          <w:color w:val="666666"/>
          <w:kern w:val="0"/>
          <w:sz w:val="18"/>
          <w:szCs w:val="18"/>
        </w:rPr>
        <w:t>15</w:t>
      </w:r>
      <w:r w:rsidRPr="00733410">
        <w:rPr>
          <w:rFonts w:ascii="Helvetica" w:eastAsia="宋体" w:hAnsi="Helvetica" w:cs="宋体"/>
          <w:color w:val="666666"/>
          <w:kern w:val="0"/>
          <w:sz w:val="18"/>
          <w:szCs w:val="18"/>
        </w:rPr>
        <w:t>日前将加盖学校公章的申请书邮寄至北京触控科技有限公司行业关系部（邮寄地址：北京市朝阳区京顺路</w:t>
      </w:r>
      <w:r w:rsidRPr="00733410">
        <w:rPr>
          <w:rFonts w:ascii="Helvetica" w:eastAsia="宋体" w:hAnsi="Helvetica" w:cs="宋体"/>
          <w:color w:val="666666"/>
          <w:kern w:val="0"/>
          <w:sz w:val="18"/>
          <w:szCs w:val="18"/>
        </w:rPr>
        <w:t>101</w:t>
      </w:r>
      <w:r w:rsidRPr="00733410">
        <w:rPr>
          <w:rFonts w:ascii="Helvetica" w:eastAsia="宋体" w:hAnsi="Helvetica" w:cs="宋体"/>
          <w:color w:val="666666"/>
          <w:kern w:val="0"/>
          <w:sz w:val="18"/>
          <w:szCs w:val="18"/>
        </w:rPr>
        <w:t>号人济大厦</w:t>
      </w:r>
      <w:r w:rsidRPr="00733410">
        <w:rPr>
          <w:rFonts w:ascii="Helvetica" w:eastAsia="宋体" w:hAnsi="Helvetica" w:cs="宋体"/>
          <w:color w:val="666666"/>
          <w:kern w:val="0"/>
          <w:sz w:val="18"/>
          <w:szCs w:val="18"/>
        </w:rPr>
        <w:t>11</w:t>
      </w:r>
      <w:r w:rsidRPr="00733410">
        <w:rPr>
          <w:rFonts w:ascii="Helvetica" w:eastAsia="宋体" w:hAnsi="Helvetica" w:cs="宋体"/>
          <w:color w:val="666666"/>
          <w:kern w:val="0"/>
          <w:sz w:val="18"/>
          <w:szCs w:val="18"/>
        </w:rPr>
        <w:t>层，邮编：</w:t>
      </w:r>
      <w:r w:rsidRPr="00733410">
        <w:rPr>
          <w:rFonts w:ascii="Helvetica" w:eastAsia="宋体" w:hAnsi="Helvetica" w:cs="宋体"/>
          <w:color w:val="666666"/>
          <w:kern w:val="0"/>
          <w:sz w:val="18"/>
          <w:szCs w:val="18"/>
        </w:rPr>
        <w:t>100102</w:t>
      </w:r>
      <w:r w:rsidRPr="00733410">
        <w:rPr>
          <w:rFonts w:ascii="Helvetica" w:eastAsia="宋体" w:hAnsi="Helvetica" w:cs="宋体"/>
          <w:color w:val="666666"/>
          <w:kern w:val="0"/>
          <w:sz w:val="18"/>
          <w:szCs w:val="18"/>
        </w:rPr>
        <w:t>，联系人：郑淼</w:t>
      </w:r>
      <w:r w:rsidRPr="00733410">
        <w:rPr>
          <w:rFonts w:ascii="Helvetica" w:eastAsia="宋体" w:hAnsi="Helvetica" w:cs="宋体"/>
          <w:color w:val="666666"/>
          <w:kern w:val="0"/>
          <w:sz w:val="18"/>
          <w:szCs w:val="18"/>
        </w:rPr>
        <w:t xml:space="preserve"> </w:t>
      </w:r>
      <w:r w:rsidRPr="00733410">
        <w:rPr>
          <w:rFonts w:ascii="Helvetica" w:eastAsia="宋体" w:hAnsi="Helvetica" w:cs="宋体"/>
          <w:color w:val="666666"/>
          <w:kern w:val="0"/>
          <w:sz w:val="18"/>
          <w:szCs w:val="18"/>
        </w:rPr>
        <w:t>电话：</w:t>
      </w:r>
      <w:r w:rsidRPr="00733410">
        <w:rPr>
          <w:rFonts w:ascii="Helvetica" w:eastAsia="宋体" w:hAnsi="Helvetica" w:cs="宋体"/>
          <w:color w:val="666666"/>
          <w:kern w:val="0"/>
          <w:sz w:val="18"/>
          <w:szCs w:val="18"/>
        </w:rPr>
        <w:t xml:space="preserve">010-59637212 </w:t>
      </w:r>
      <w:r w:rsidRPr="00733410">
        <w:rPr>
          <w:rFonts w:ascii="Helvetica" w:eastAsia="宋体" w:hAnsi="Helvetica" w:cs="宋体"/>
          <w:color w:val="666666"/>
          <w:kern w:val="0"/>
          <w:sz w:val="18"/>
          <w:szCs w:val="18"/>
        </w:rPr>
        <w:t>），并发送电子文档至</w:t>
      </w:r>
      <w:r w:rsidRPr="00733410">
        <w:rPr>
          <w:rFonts w:ascii="Helvetica" w:eastAsia="宋体" w:hAnsi="Helvetica" w:cs="宋体"/>
          <w:color w:val="666666"/>
          <w:kern w:val="0"/>
          <w:sz w:val="18"/>
          <w:szCs w:val="18"/>
        </w:rPr>
        <w:t>edu@chukong-inc.com</w:t>
      </w:r>
      <w:r w:rsidRPr="00733410">
        <w:rPr>
          <w:rFonts w:ascii="Helvetica" w:eastAsia="宋体" w:hAnsi="Helvetica" w:cs="宋体"/>
          <w:color w:val="666666"/>
          <w:kern w:val="0"/>
          <w:sz w:val="18"/>
          <w:szCs w:val="18"/>
        </w:rPr>
        <w:t>。</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3.</w:t>
      </w:r>
      <w:r w:rsidRPr="00733410">
        <w:rPr>
          <w:rFonts w:ascii="Helvetica" w:eastAsia="宋体" w:hAnsi="Helvetica" w:cs="宋体"/>
          <w:color w:val="666666"/>
          <w:kern w:val="0"/>
          <w:sz w:val="18"/>
          <w:szCs w:val="18"/>
        </w:rPr>
        <w:t>北京触控科技有限公司拟于</w:t>
      </w:r>
      <w:r w:rsidRPr="00733410">
        <w:rPr>
          <w:rFonts w:ascii="Helvetica" w:eastAsia="宋体" w:hAnsi="Helvetica" w:cs="宋体"/>
          <w:color w:val="666666"/>
          <w:kern w:val="0"/>
          <w:sz w:val="18"/>
          <w:szCs w:val="18"/>
        </w:rPr>
        <w:t>2014</w:t>
      </w:r>
      <w:r w:rsidRPr="00733410">
        <w:rPr>
          <w:rFonts w:ascii="Helvetica" w:eastAsia="宋体" w:hAnsi="Helvetica" w:cs="宋体"/>
          <w:color w:val="666666"/>
          <w:kern w:val="0"/>
          <w:sz w:val="18"/>
          <w:szCs w:val="18"/>
        </w:rPr>
        <w:t>年</w:t>
      </w:r>
      <w:r w:rsidRPr="00733410">
        <w:rPr>
          <w:rFonts w:ascii="Helvetica" w:eastAsia="宋体" w:hAnsi="Helvetica" w:cs="宋体"/>
          <w:color w:val="666666"/>
          <w:kern w:val="0"/>
          <w:sz w:val="18"/>
          <w:szCs w:val="18"/>
        </w:rPr>
        <w:t>10</w:t>
      </w:r>
      <w:r w:rsidRPr="00733410">
        <w:rPr>
          <w:rFonts w:ascii="Helvetica" w:eastAsia="宋体" w:hAnsi="Helvetica" w:cs="宋体"/>
          <w:color w:val="666666"/>
          <w:kern w:val="0"/>
          <w:sz w:val="18"/>
          <w:szCs w:val="18"/>
        </w:rPr>
        <w:t>月组织专家进行申报项目遴选，并公布立项名单。</w:t>
      </w:r>
    </w:p>
    <w:p w:rsidR="00733410" w:rsidRPr="00733410" w:rsidRDefault="00733410" w:rsidP="00733410">
      <w:pPr>
        <w:widowControl/>
        <w:spacing w:line="480" w:lineRule="auto"/>
        <w:jc w:val="left"/>
        <w:rPr>
          <w:rFonts w:ascii="Helvetica" w:eastAsia="宋体" w:hAnsi="Helvetica" w:cs="宋体"/>
          <w:color w:val="666666"/>
          <w:kern w:val="0"/>
          <w:sz w:val="18"/>
          <w:szCs w:val="18"/>
        </w:rPr>
      </w:pPr>
      <w:r w:rsidRPr="00733410">
        <w:rPr>
          <w:rFonts w:ascii="Helvetica" w:eastAsia="宋体" w:hAnsi="Helvetica" w:cs="宋体"/>
          <w:color w:val="666666"/>
          <w:kern w:val="0"/>
          <w:sz w:val="18"/>
          <w:szCs w:val="18"/>
        </w:rPr>
        <w:t xml:space="preserve">4. </w:t>
      </w:r>
      <w:r w:rsidRPr="00733410">
        <w:rPr>
          <w:rFonts w:ascii="Helvetica" w:eastAsia="宋体" w:hAnsi="Helvetica" w:cs="宋体"/>
          <w:color w:val="666666"/>
          <w:kern w:val="0"/>
          <w:sz w:val="18"/>
          <w:szCs w:val="18"/>
        </w:rPr>
        <w:t>项目负责人需要提供学校签字盖章的课程开发立项任务书</w:t>
      </w:r>
      <w:r w:rsidRPr="00733410">
        <w:rPr>
          <w:rFonts w:ascii="Helvetica" w:eastAsia="宋体" w:hAnsi="Helvetica" w:cs="宋体"/>
          <w:color w:val="666666"/>
          <w:kern w:val="0"/>
          <w:sz w:val="18"/>
          <w:szCs w:val="18"/>
        </w:rPr>
        <w:t>,</w:t>
      </w:r>
      <w:r w:rsidRPr="00733410">
        <w:rPr>
          <w:rFonts w:ascii="Helvetica" w:eastAsia="宋体" w:hAnsi="Helvetica" w:cs="宋体"/>
          <w:color w:val="666666"/>
          <w:kern w:val="0"/>
          <w:sz w:val="18"/>
          <w:szCs w:val="18"/>
        </w:rPr>
        <w:t>所有建设内容应在工作说明书签署后一年内完成。公司将会同相关学科专家对项目组织验收。</w:t>
      </w:r>
    </w:p>
    <w:p w:rsidR="00733410" w:rsidRPr="00733410" w:rsidRDefault="00733410" w:rsidP="00733410">
      <w:pPr>
        <w:widowControl/>
        <w:spacing w:before="225" w:line="480" w:lineRule="auto"/>
        <w:jc w:val="left"/>
        <w:rPr>
          <w:rFonts w:ascii="Helvetica" w:eastAsia="宋体" w:hAnsi="Helvetica" w:cs="宋体"/>
          <w:color w:val="666666"/>
          <w:kern w:val="0"/>
          <w:sz w:val="18"/>
          <w:szCs w:val="18"/>
        </w:rPr>
      </w:pPr>
      <w:r w:rsidRPr="00733410">
        <w:rPr>
          <w:rFonts w:ascii="Helvetica" w:eastAsia="宋体" w:hAnsi="Helvetica" w:cs="宋体"/>
          <w:b/>
          <w:bCs/>
          <w:color w:val="666666"/>
          <w:kern w:val="0"/>
          <w:sz w:val="18"/>
          <w:szCs w:val="18"/>
        </w:rPr>
        <w:t>附件：</w:t>
      </w:r>
    </w:p>
    <w:p w:rsidR="00733410" w:rsidRPr="00733410" w:rsidRDefault="00733410" w:rsidP="00733410">
      <w:pPr>
        <w:widowControl/>
        <w:spacing w:before="150" w:after="150" w:line="480" w:lineRule="auto"/>
        <w:jc w:val="left"/>
        <w:rPr>
          <w:rFonts w:ascii="Helvetica" w:eastAsia="宋体" w:hAnsi="Helvetica" w:cs="宋体"/>
          <w:color w:val="666666"/>
          <w:kern w:val="0"/>
          <w:sz w:val="18"/>
          <w:szCs w:val="18"/>
        </w:rPr>
      </w:pPr>
      <w:hyperlink r:id="rId6" w:history="1">
        <w:r w:rsidRPr="00733410">
          <w:rPr>
            <w:rFonts w:ascii="Helvetica" w:eastAsia="宋体" w:hAnsi="Helvetica" w:cs="宋体"/>
            <w:color w:val="0000FF"/>
            <w:kern w:val="0"/>
            <w:sz w:val="18"/>
          </w:rPr>
          <w:t>2014</w:t>
        </w:r>
        <w:r w:rsidRPr="00733410">
          <w:rPr>
            <w:rFonts w:ascii="Helvetica" w:eastAsia="宋体" w:hAnsi="Helvetica" w:cs="宋体"/>
            <w:color w:val="0000FF"/>
            <w:kern w:val="0"/>
            <w:sz w:val="18"/>
          </w:rPr>
          <w:t>年北京触控科技有限公司产学合作专业综合改革项目建设课程申报主题</w:t>
        </w:r>
      </w:hyperlink>
    </w:p>
    <w:p w:rsidR="00733410" w:rsidRPr="00733410" w:rsidRDefault="00733410" w:rsidP="00733410">
      <w:pPr>
        <w:widowControl/>
        <w:spacing w:line="480" w:lineRule="auto"/>
        <w:jc w:val="left"/>
        <w:rPr>
          <w:rFonts w:ascii="Helvetica" w:eastAsia="宋体" w:hAnsi="Helvetica" w:cs="宋体"/>
          <w:color w:val="666666"/>
          <w:kern w:val="0"/>
          <w:sz w:val="18"/>
          <w:szCs w:val="18"/>
        </w:rPr>
      </w:pPr>
      <w:hyperlink r:id="rId7" w:history="1">
        <w:r w:rsidRPr="00733410">
          <w:rPr>
            <w:rFonts w:ascii="Helvetica" w:eastAsia="宋体" w:hAnsi="Helvetica" w:cs="宋体"/>
            <w:color w:val="0000FF"/>
            <w:kern w:val="0"/>
            <w:sz w:val="18"/>
          </w:rPr>
          <w:t>2014</w:t>
        </w:r>
        <w:r w:rsidRPr="00733410">
          <w:rPr>
            <w:rFonts w:ascii="Helvetica" w:eastAsia="宋体" w:hAnsi="Helvetica" w:cs="宋体"/>
            <w:color w:val="0000FF"/>
            <w:kern w:val="0"/>
            <w:sz w:val="18"/>
          </w:rPr>
          <w:t>年北京触控科技有限公司产学合作专业综合改革项目建设课程申报表</w:t>
        </w:r>
      </w:hyperlink>
    </w:p>
    <w:p w:rsidR="0015295F" w:rsidRPr="00733410" w:rsidRDefault="0015295F"/>
    <w:sectPr w:rsidR="0015295F" w:rsidRPr="007334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95F" w:rsidRDefault="0015295F" w:rsidP="00733410">
      <w:r>
        <w:separator/>
      </w:r>
    </w:p>
  </w:endnote>
  <w:endnote w:type="continuationSeparator" w:id="1">
    <w:p w:rsidR="0015295F" w:rsidRDefault="0015295F" w:rsidP="007334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95F" w:rsidRDefault="0015295F" w:rsidP="00733410">
      <w:r>
        <w:separator/>
      </w:r>
    </w:p>
  </w:footnote>
  <w:footnote w:type="continuationSeparator" w:id="1">
    <w:p w:rsidR="0015295F" w:rsidRDefault="0015295F" w:rsidP="007334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3410"/>
    <w:rsid w:val="0015295F"/>
    <w:rsid w:val="007334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3341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73341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34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3410"/>
    <w:rPr>
      <w:sz w:val="18"/>
      <w:szCs w:val="18"/>
    </w:rPr>
  </w:style>
  <w:style w:type="paragraph" w:styleId="a4">
    <w:name w:val="footer"/>
    <w:basedOn w:val="a"/>
    <w:link w:val="Char0"/>
    <w:uiPriority w:val="99"/>
    <w:semiHidden/>
    <w:unhideWhenUsed/>
    <w:rsid w:val="0073341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33410"/>
    <w:rPr>
      <w:sz w:val="18"/>
      <w:szCs w:val="18"/>
    </w:rPr>
  </w:style>
  <w:style w:type="character" w:customStyle="1" w:styleId="1Char">
    <w:name w:val="标题 1 Char"/>
    <w:basedOn w:val="a0"/>
    <w:link w:val="1"/>
    <w:uiPriority w:val="9"/>
    <w:rsid w:val="00733410"/>
    <w:rPr>
      <w:rFonts w:ascii="宋体" w:eastAsia="宋体" w:hAnsi="宋体" w:cs="宋体"/>
      <w:b/>
      <w:bCs/>
      <w:kern w:val="36"/>
      <w:sz w:val="48"/>
      <w:szCs w:val="48"/>
    </w:rPr>
  </w:style>
  <w:style w:type="character" w:customStyle="1" w:styleId="3Char">
    <w:name w:val="标题 3 Char"/>
    <w:basedOn w:val="a0"/>
    <w:link w:val="3"/>
    <w:uiPriority w:val="9"/>
    <w:rsid w:val="00733410"/>
    <w:rPr>
      <w:rFonts w:ascii="宋体" w:eastAsia="宋体" w:hAnsi="宋体" w:cs="宋体"/>
      <w:b/>
      <w:bCs/>
      <w:kern w:val="0"/>
      <w:sz w:val="27"/>
      <w:szCs w:val="27"/>
    </w:rPr>
  </w:style>
  <w:style w:type="paragraph" w:styleId="a5">
    <w:name w:val="Normal (Web)"/>
    <w:basedOn w:val="a"/>
    <w:uiPriority w:val="99"/>
    <w:semiHidden/>
    <w:unhideWhenUsed/>
    <w:rsid w:val="00733410"/>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33410"/>
    <w:rPr>
      <w:b/>
      <w:bCs/>
    </w:rPr>
  </w:style>
  <w:style w:type="character" w:styleId="a7">
    <w:name w:val="Hyperlink"/>
    <w:basedOn w:val="a0"/>
    <w:uiPriority w:val="99"/>
    <w:semiHidden/>
    <w:unhideWhenUsed/>
    <w:rsid w:val="00733410"/>
    <w:rPr>
      <w:color w:val="0000FF"/>
      <w:u w:val="single"/>
    </w:rPr>
  </w:style>
</w:styles>
</file>

<file path=word/webSettings.xml><?xml version="1.0" encoding="utf-8"?>
<w:webSettings xmlns:r="http://schemas.openxmlformats.org/officeDocument/2006/relationships" xmlns:w="http://schemas.openxmlformats.org/wordprocessingml/2006/main">
  <w:divs>
    <w:div w:id="1774593558">
      <w:bodyDiv w:val="1"/>
      <w:marLeft w:val="0"/>
      <w:marRight w:val="0"/>
      <w:marTop w:val="0"/>
      <w:marBottom w:val="0"/>
      <w:divBdr>
        <w:top w:val="none" w:sz="0" w:space="0" w:color="auto"/>
        <w:left w:val="none" w:sz="0" w:space="0" w:color="auto"/>
        <w:bottom w:val="none" w:sz="0" w:space="0" w:color="auto"/>
        <w:right w:val="none" w:sz="0" w:space="0" w:color="auto"/>
      </w:divBdr>
      <w:divsChild>
        <w:div w:id="735786626">
          <w:marLeft w:val="0"/>
          <w:marRight w:val="0"/>
          <w:marTop w:val="0"/>
          <w:marBottom w:val="0"/>
          <w:divBdr>
            <w:top w:val="none" w:sz="0" w:space="0" w:color="auto"/>
            <w:left w:val="none" w:sz="0" w:space="0" w:color="auto"/>
            <w:bottom w:val="dashed" w:sz="6" w:space="8" w:color="D2D9E3"/>
            <w:right w:val="none" w:sz="0" w:space="0" w:color="auto"/>
          </w:divBdr>
        </w:div>
        <w:div w:id="731733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upyun.cocimg.com/upload/%E9%99%84%E4%BB%B62%202014%E5%B9%B4%E5%8C%97%E4%BA%AC%E8%A7%A6%E6%8E%A7%E7%A7%91%E6%8A%80%E6%9C%89%E9%99%90%E5%85%AC%E5%8F%B8%E4%BA%A7%E5%AD%A6%E5%90%88%E4%BD%9C%E4%B8%93%E4%B8%9A%E7%BB%BC%E5%90%88%E6%94%B9%E9%9D%A9%E9%A1%B9%E7%9B%AE%E5%BB%BA%E8%AE%BE%E8%AF%BE%E7%A8%8B%E7%94%B3%E6%8A%A5%E8%A1%A8.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pyun.cocimg.com/upload/%E9%99%84%E4%BB%B61%202014%E5%B9%B4%E5%8C%97%E4%BA%AC%E8%A7%A6%E6%8E%A7%E7%A7%91%E6%8A%80%E6%9C%89%E9%99%90%E5%85%AC%E5%8F%B8%E4%BA%A7%E5%AD%A6%E5%90%88%E4%BD%9C%E4%B8%93%E4%B8%9A%E7%BB%BC%E5%90%88%E6%94%B9%E9%9D%A9%E9%A1%B9%E7%9B%AE%E5%BB%BA%E8%AE%BE%E8%AF%BE%E7%A8%8B%E7%94%B3%E6%8A%A5%E4%B8%BB%E9%A2%98.doc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2014-09-01T03:05:00Z</dcterms:created>
  <dcterms:modified xsi:type="dcterms:W3CDTF">2014-09-01T03:05:00Z</dcterms:modified>
</cp:coreProperties>
</file>