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B2E" w:rsidRPr="00566B2E" w:rsidRDefault="00566B2E" w:rsidP="008F7FE0">
      <w:pPr>
        <w:widowControl/>
        <w:spacing w:line="360" w:lineRule="atLeast"/>
        <w:jc w:val="center"/>
        <w:outlineLvl w:val="0"/>
        <w:rPr>
          <w:rFonts w:ascii="宋体" w:eastAsia="宋体" w:hAnsi="宋体" w:cs="宋体" w:hint="eastAsia"/>
          <w:b/>
          <w:kern w:val="36"/>
          <w:sz w:val="18"/>
          <w:szCs w:val="18"/>
        </w:rPr>
      </w:pPr>
      <w:r w:rsidRPr="00566B2E">
        <w:rPr>
          <w:rFonts w:ascii="宋体" w:eastAsia="宋体" w:hAnsi="宋体" w:cs="宋体" w:hint="eastAsia"/>
          <w:b/>
          <w:kern w:val="36"/>
          <w:sz w:val="28"/>
          <w:szCs w:val="18"/>
        </w:rPr>
        <w:t>国家自然科学基金委员会管理科学部2016年第4期应急管理项目</w:t>
      </w:r>
      <w:r w:rsidRPr="00566B2E">
        <w:rPr>
          <w:rFonts w:ascii="宋体" w:eastAsia="宋体" w:hAnsi="宋体" w:cs="宋体" w:hint="eastAsia"/>
          <w:b/>
          <w:kern w:val="36"/>
          <w:sz w:val="28"/>
          <w:szCs w:val="18"/>
        </w:rPr>
        <w:br/>
        <w:t>《我国发展规划实施评估的理论方法与对策研究》申请说明</w:t>
      </w:r>
    </w:p>
    <w:p w:rsidR="00566B2E" w:rsidRPr="00566B2E" w:rsidRDefault="00566B2E" w:rsidP="00566B2E">
      <w:pPr>
        <w:widowControl/>
        <w:spacing w:line="360" w:lineRule="atLeast"/>
        <w:rPr>
          <w:rFonts w:ascii="宋体" w:eastAsia="宋体" w:hAnsi="宋体" w:cs="宋体" w:hint="eastAsia"/>
          <w:kern w:val="0"/>
          <w:sz w:val="24"/>
          <w:szCs w:val="24"/>
        </w:rPr>
      </w:pPr>
      <w:r w:rsidRPr="00566B2E">
        <w:rPr>
          <w:rFonts w:ascii="宋体" w:eastAsia="宋体" w:hAnsi="宋体" w:cs="宋体" w:hint="eastAsia"/>
          <w:kern w:val="0"/>
          <w:sz w:val="18"/>
          <w:szCs w:val="18"/>
        </w:rPr>
        <w:t>日期 2016-10-28　  来源：　  作者：　 【</w:t>
      </w:r>
      <w:hyperlink r:id="rId7" w:history="1">
        <w:r w:rsidRPr="00566B2E">
          <w:rPr>
            <w:rFonts w:ascii="宋体" w:eastAsia="宋体" w:hAnsi="宋体" w:cs="宋体" w:hint="eastAsia"/>
            <w:color w:val="333333"/>
            <w:kern w:val="0"/>
            <w:sz w:val="18"/>
            <w:szCs w:val="18"/>
          </w:rPr>
          <w:t>大</w:t>
        </w:r>
      </w:hyperlink>
      <w:r w:rsidRPr="00566B2E">
        <w:rPr>
          <w:rFonts w:ascii="宋体" w:eastAsia="宋体" w:hAnsi="宋体" w:cs="宋体" w:hint="eastAsia"/>
          <w:kern w:val="0"/>
          <w:sz w:val="18"/>
          <w:szCs w:val="18"/>
        </w:rPr>
        <w:t xml:space="preserve"> </w:t>
      </w:r>
      <w:hyperlink r:id="rId8" w:history="1">
        <w:r w:rsidRPr="00566B2E">
          <w:rPr>
            <w:rFonts w:ascii="宋体" w:eastAsia="宋体" w:hAnsi="宋体" w:cs="宋体" w:hint="eastAsia"/>
            <w:color w:val="333333"/>
            <w:kern w:val="0"/>
            <w:sz w:val="18"/>
            <w:szCs w:val="18"/>
          </w:rPr>
          <w:t>中</w:t>
        </w:r>
      </w:hyperlink>
      <w:r w:rsidRPr="00566B2E">
        <w:rPr>
          <w:rFonts w:ascii="宋体" w:eastAsia="宋体" w:hAnsi="宋体" w:cs="宋体" w:hint="eastAsia"/>
          <w:kern w:val="0"/>
          <w:sz w:val="18"/>
          <w:szCs w:val="18"/>
        </w:rPr>
        <w:t xml:space="preserve"> </w:t>
      </w:r>
      <w:hyperlink r:id="rId9" w:history="1">
        <w:r w:rsidRPr="00566B2E">
          <w:rPr>
            <w:rFonts w:ascii="宋体" w:eastAsia="宋体" w:hAnsi="宋体" w:cs="宋体" w:hint="eastAsia"/>
            <w:color w:val="333333"/>
            <w:kern w:val="0"/>
            <w:sz w:val="18"/>
            <w:szCs w:val="18"/>
          </w:rPr>
          <w:t>小</w:t>
        </w:r>
      </w:hyperlink>
      <w:r w:rsidRPr="00566B2E">
        <w:rPr>
          <w:rFonts w:ascii="宋体" w:eastAsia="宋体" w:hAnsi="宋体" w:cs="宋体" w:hint="eastAsia"/>
          <w:kern w:val="0"/>
          <w:sz w:val="18"/>
          <w:szCs w:val="18"/>
        </w:rPr>
        <w:t>】　  【</w:t>
      </w:r>
      <w:r w:rsidRPr="00566B2E">
        <w:rPr>
          <w:rFonts w:ascii="宋体" w:eastAsia="宋体" w:hAnsi="宋体" w:cs="宋体"/>
          <w:kern w:val="0"/>
          <w:sz w:val="18"/>
          <w:szCs w:val="18"/>
        </w:rPr>
        <w:fldChar w:fldCharType="begin"/>
      </w:r>
      <w:r w:rsidRPr="00566B2E">
        <w:rPr>
          <w:rFonts w:ascii="宋体" w:eastAsia="宋体" w:hAnsi="宋体" w:cs="宋体"/>
          <w:kern w:val="0"/>
          <w:sz w:val="18"/>
          <w:szCs w:val="18"/>
        </w:rPr>
        <w:instrText xml:space="preserve"> HYPERLINK "javascript:print()" </w:instrText>
      </w:r>
      <w:r w:rsidRPr="00566B2E">
        <w:rPr>
          <w:rFonts w:ascii="宋体" w:eastAsia="宋体" w:hAnsi="宋体" w:cs="宋体"/>
          <w:kern w:val="0"/>
          <w:sz w:val="18"/>
          <w:szCs w:val="18"/>
        </w:rPr>
        <w:fldChar w:fldCharType="separate"/>
      </w:r>
      <w:r w:rsidRPr="00566B2E">
        <w:rPr>
          <w:rFonts w:ascii="宋体" w:eastAsia="宋体" w:hAnsi="宋体" w:cs="宋体" w:hint="eastAsia"/>
          <w:color w:val="333333"/>
          <w:kern w:val="0"/>
          <w:sz w:val="18"/>
          <w:szCs w:val="18"/>
        </w:rPr>
        <w:t>打印</w:t>
      </w:r>
      <w:r w:rsidRPr="00566B2E">
        <w:rPr>
          <w:rFonts w:ascii="宋体" w:eastAsia="宋体" w:hAnsi="宋体" w:cs="宋体"/>
          <w:kern w:val="0"/>
          <w:sz w:val="18"/>
          <w:szCs w:val="18"/>
        </w:rPr>
        <w:fldChar w:fldCharType="end"/>
      </w:r>
      <w:r w:rsidRPr="00566B2E">
        <w:rPr>
          <w:rFonts w:ascii="宋体" w:eastAsia="宋体" w:hAnsi="宋体" w:cs="宋体" w:hint="eastAsia"/>
          <w:kern w:val="0"/>
          <w:sz w:val="18"/>
          <w:szCs w:val="18"/>
        </w:rPr>
        <w:t>】　  【</w:t>
      </w:r>
      <w:r w:rsidRPr="00566B2E">
        <w:rPr>
          <w:rFonts w:ascii="宋体" w:eastAsia="宋体" w:hAnsi="宋体" w:cs="宋体"/>
          <w:kern w:val="0"/>
          <w:sz w:val="18"/>
          <w:szCs w:val="18"/>
        </w:rPr>
        <w:fldChar w:fldCharType="begin"/>
      </w:r>
      <w:r w:rsidRPr="00566B2E">
        <w:rPr>
          <w:rFonts w:ascii="宋体" w:eastAsia="宋体" w:hAnsi="宋体" w:cs="宋体"/>
          <w:kern w:val="0"/>
          <w:sz w:val="18"/>
          <w:szCs w:val="18"/>
        </w:rPr>
        <w:instrText xml:space="preserve"> HYPERLINK "javascript:close()" </w:instrText>
      </w:r>
      <w:r w:rsidRPr="00566B2E">
        <w:rPr>
          <w:rFonts w:ascii="宋体" w:eastAsia="宋体" w:hAnsi="宋体" w:cs="宋体"/>
          <w:kern w:val="0"/>
          <w:sz w:val="18"/>
          <w:szCs w:val="18"/>
        </w:rPr>
        <w:fldChar w:fldCharType="separate"/>
      </w:r>
      <w:r w:rsidRPr="00566B2E">
        <w:rPr>
          <w:rFonts w:ascii="宋体" w:eastAsia="宋体" w:hAnsi="宋体" w:cs="宋体" w:hint="eastAsia"/>
          <w:color w:val="333333"/>
          <w:kern w:val="0"/>
          <w:sz w:val="18"/>
          <w:szCs w:val="18"/>
        </w:rPr>
        <w:t>关闭</w:t>
      </w:r>
      <w:r w:rsidRPr="00566B2E">
        <w:rPr>
          <w:rFonts w:ascii="宋体" w:eastAsia="宋体" w:hAnsi="宋体" w:cs="宋体"/>
          <w:kern w:val="0"/>
          <w:sz w:val="18"/>
          <w:szCs w:val="18"/>
        </w:rPr>
        <w:fldChar w:fldCharType="end"/>
      </w:r>
      <w:r w:rsidRPr="00566B2E">
        <w:rPr>
          <w:rFonts w:ascii="宋体" w:eastAsia="宋体" w:hAnsi="宋体" w:cs="宋体" w:hint="eastAsia"/>
          <w:kern w:val="0"/>
          <w:sz w:val="18"/>
          <w:szCs w:val="18"/>
        </w:rPr>
        <w:t>】</w:t>
      </w:r>
    </w:p>
    <w:p w:rsidR="00566B2E" w:rsidRPr="00566B2E" w:rsidRDefault="00566B2E" w:rsidP="00566B2E">
      <w:pPr>
        <w:widowControl/>
        <w:spacing w:before="150" w:after="150" w:line="360" w:lineRule="auto"/>
        <w:rPr>
          <w:rFonts w:ascii="宋体" w:eastAsia="宋体" w:hAnsi="宋体" w:cs="宋体" w:hint="eastAsia"/>
          <w:kern w:val="0"/>
          <w:sz w:val="24"/>
          <w:szCs w:val="24"/>
        </w:rPr>
      </w:pPr>
      <w:r w:rsidRPr="00566B2E">
        <w:rPr>
          <w:rFonts w:ascii="宋体" w:eastAsia="宋体" w:hAnsi="宋体" w:cs="宋体" w:hint="eastAsia"/>
          <w:b/>
          <w:bCs/>
          <w:kern w:val="0"/>
          <w:sz w:val="18"/>
          <w:szCs w:val="18"/>
        </w:rPr>
        <w:t xml:space="preserve">　　一、项目类型和意义说明</w:t>
      </w:r>
    </w:p>
    <w:p w:rsidR="00566B2E" w:rsidRPr="00566B2E" w:rsidRDefault="00566B2E" w:rsidP="00566B2E">
      <w:pPr>
        <w:widowControl/>
        <w:spacing w:before="150" w:after="150" w:line="360" w:lineRule="auto"/>
        <w:rPr>
          <w:rFonts w:ascii="宋体" w:eastAsia="宋体" w:hAnsi="宋体" w:cs="宋体" w:hint="eastAsia"/>
          <w:kern w:val="0"/>
          <w:sz w:val="18"/>
          <w:szCs w:val="18"/>
        </w:rPr>
      </w:pPr>
      <w:r w:rsidRPr="00566B2E">
        <w:rPr>
          <w:rFonts w:ascii="宋体" w:eastAsia="宋体" w:hAnsi="宋体" w:cs="宋体" w:hint="eastAsia"/>
          <w:kern w:val="0"/>
          <w:sz w:val="18"/>
          <w:szCs w:val="18"/>
        </w:rPr>
        <w:t xml:space="preserve">　　为了对经济、科技、社会发展中出现</w:t>
      </w:r>
      <w:bookmarkStart w:id="0" w:name="_GoBack"/>
      <w:bookmarkEnd w:id="0"/>
      <w:r w:rsidRPr="00566B2E">
        <w:rPr>
          <w:rFonts w:ascii="宋体" w:eastAsia="宋体" w:hAnsi="宋体" w:cs="宋体" w:hint="eastAsia"/>
          <w:kern w:val="0"/>
          <w:sz w:val="18"/>
          <w:szCs w:val="18"/>
        </w:rPr>
        <w:t>的一些重大管理问题快速做出反应，及时为党和政府高层决策提供科学分析和政策建议，国家自然科学基金委员会特别设立了管理科学部应急管理项目。该项目主要资助在已有相关科学研究基础上，运用规范的科学方法进一步开展关于国家宏观管理及发展战略中急需解决的重要和关键性问题的研究，以及经济、科技与社会发展实践中的“热点”与“难点”问题的研究。应急管理项目每年启动3-5期，资助若干方向的研究。</w:t>
      </w:r>
    </w:p>
    <w:p w:rsidR="00566B2E" w:rsidRPr="00566B2E" w:rsidRDefault="00566B2E" w:rsidP="00566B2E">
      <w:pPr>
        <w:widowControl/>
        <w:spacing w:before="150" w:after="150" w:line="360" w:lineRule="auto"/>
        <w:rPr>
          <w:rFonts w:ascii="宋体" w:eastAsia="宋体" w:hAnsi="宋体" w:cs="宋体" w:hint="eastAsia"/>
          <w:kern w:val="0"/>
          <w:sz w:val="18"/>
          <w:szCs w:val="18"/>
        </w:rPr>
      </w:pPr>
      <w:r w:rsidRPr="00566B2E">
        <w:rPr>
          <w:rFonts w:ascii="宋体" w:eastAsia="宋体" w:hAnsi="宋体" w:cs="宋体" w:hint="eastAsia"/>
          <w:kern w:val="0"/>
          <w:sz w:val="18"/>
          <w:szCs w:val="18"/>
        </w:rPr>
        <w:t xml:space="preserve">　　根据学部对于应急管理项目的一贯指导思想，应急管理项目应从“探讨理论基础、评介国外经验、完善总体框架、分析实施难点”四个方面对政府决策进行支持性研究；研究成果要具有针对性、及时性和可行性；所提出的政策建议应当是技术上可能、经济上合理、法律上允许、操作上可执行、进度上可实现、政治上能为有关各方所接受，以尽量减少实施过程中的阻力；研究方法要求注重科学方法的应用和实际数据/资料/案例的支撑，切忌空洞的讨论和没有实证根据的结论。应急管理项目的承担者应当是在相关研究领域已具有深厚学术成果和数据/资料/案例的积累、能够在短时间内取得具有实际应用价值成果的专家。</w:t>
      </w:r>
    </w:p>
    <w:p w:rsidR="00566B2E" w:rsidRPr="00566B2E" w:rsidRDefault="00566B2E" w:rsidP="00566B2E">
      <w:pPr>
        <w:widowControl/>
        <w:spacing w:before="150" w:after="150" w:line="360" w:lineRule="auto"/>
        <w:rPr>
          <w:rFonts w:ascii="宋体" w:eastAsia="宋体" w:hAnsi="宋体" w:cs="宋体" w:hint="eastAsia"/>
          <w:kern w:val="0"/>
          <w:sz w:val="18"/>
          <w:szCs w:val="18"/>
        </w:rPr>
      </w:pPr>
      <w:r w:rsidRPr="00566B2E">
        <w:rPr>
          <w:rFonts w:ascii="宋体" w:eastAsia="宋体" w:hAnsi="宋体" w:cs="宋体" w:hint="eastAsia"/>
          <w:kern w:val="0"/>
          <w:sz w:val="18"/>
          <w:szCs w:val="18"/>
        </w:rPr>
        <w:t xml:space="preserve">　　应急管理项目实行滚动立项，全年接受项目建议。欢迎国内外各领域专家和国家宏观管理部门从国家战略高度提出具体的项目建议。项目建议书应针对立项课题的国家现实需求、迫切性与必要性、国内外研究进展、主要研究方向和研究内容、预期研究目标和政策效果等提出明确具体的观点、证据和建议，并对国内现有研究基础和研究队伍进行分析。</w:t>
      </w:r>
    </w:p>
    <w:p w:rsidR="00566B2E" w:rsidRPr="00566B2E" w:rsidRDefault="00566B2E" w:rsidP="00566B2E">
      <w:pPr>
        <w:widowControl/>
        <w:spacing w:before="150" w:after="150" w:line="360" w:lineRule="auto"/>
        <w:rPr>
          <w:rFonts w:ascii="宋体" w:eastAsia="宋体" w:hAnsi="宋体" w:cs="宋体" w:hint="eastAsia"/>
          <w:kern w:val="0"/>
          <w:sz w:val="18"/>
          <w:szCs w:val="18"/>
        </w:rPr>
      </w:pPr>
      <w:r w:rsidRPr="00566B2E">
        <w:rPr>
          <w:rFonts w:ascii="宋体" w:eastAsia="宋体" w:hAnsi="宋体" w:cs="宋体" w:hint="eastAsia"/>
          <w:b/>
          <w:bCs/>
          <w:kern w:val="0"/>
          <w:sz w:val="18"/>
          <w:szCs w:val="18"/>
        </w:rPr>
        <w:t xml:space="preserve">　　二、2016年第4期应急管理项目《我国发展规划实施评估的理论方法与对策研究》申请指南</w:t>
      </w:r>
    </w:p>
    <w:p w:rsidR="00566B2E" w:rsidRPr="00566B2E" w:rsidRDefault="00566B2E" w:rsidP="00566B2E">
      <w:pPr>
        <w:widowControl/>
        <w:spacing w:before="150" w:after="150" w:line="360" w:lineRule="auto"/>
        <w:rPr>
          <w:rFonts w:ascii="宋体" w:eastAsia="宋体" w:hAnsi="宋体" w:cs="宋体" w:hint="eastAsia"/>
          <w:kern w:val="0"/>
          <w:sz w:val="18"/>
          <w:szCs w:val="18"/>
        </w:rPr>
      </w:pPr>
      <w:r w:rsidRPr="00566B2E">
        <w:rPr>
          <w:rFonts w:ascii="宋体" w:eastAsia="宋体" w:hAnsi="宋体" w:cs="宋体" w:hint="eastAsia"/>
          <w:kern w:val="0"/>
          <w:sz w:val="18"/>
          <w:szCs w:val="18"/>
        </w:rPr>
        <w:t xml:space="preserve">　　发展规划是对一定时期、范围内的经济社会发展的战略谋划与总体部署。经过长期的探索和实践，我国形成了较为完善的发展规划体系，</w:t>
      </w:r>
      <w:proofErr w:type="gramStart"/>
      <w:r w:rsidRPr="00566B2E">
        <w:rPr>
          <w:rFonts w:ascii="宋体" w:eastAsia="宋体" w:hAnsi="宋体" w:cs="宋体" w:hint="eastAsia"/>
          <w:kern w:val="0"/>
          <w:sz w:val="18"/>
          <w:szCs w:val="18"/>
        </w:rPr>
        <w:t>按对象</w:t>
      </w:r>
      <w:proofErr w:type="gramEnd"/>
      <w:r w:rsidRPr="00566B2E">
        <w:rPr>
          <w:rFonts w:ascii="宋体" w:eastAsia="宋体" w:hAnsi="宋体" w:cs="宋体" w:hint="eastAsia"/>
          <w:kern w:val="0"/>
          <w:sz w:val="18"/>
          <w:szCs w:val="18"/>
        </w:rPr>
        <w:t>和功能类别分为总体规划、年度计划、专项规划、区域规划，以及主体功能区规划等。编制与实施发展规划是国家加强和改善宏观调控的重要手段，也是政府履行经济调节、市场监管、社会管理和公共服务职责的重要着力点。科学编制并组织实施发展规划，有利于合理有效地配置公共资源、引导市场发挥对资源配置的决定性作用、促进经济持续健康发展和社会全面进步。</w:t>
      </w:r>
    </w:p>
    <w:p w:rsidR="00566B2E" w:rsidRPr="00566B2E" w:rsidRDefault="00566B2E" w:rsidP="00566B2E">
      <w:pPr>
        <w:widowControl/>
        <w:spacing w:before="150" w:after="150" w:line="360" w:lineRule="auto"/>
        <w:rPr>
          <w:rFonts w:ascii="宋体" w:eastAsia="宋体" w:hAnsi="宋体" w:cs="宋体" w:hint="eastAsia"/>
          <w:kern w:val="0"/>
          <w:sz w:val="18"/>
          <w:szCs w:val="18"/>
        </w:rPr>
      </w:pPr>
      <w:r w:rsidRPr="00566B2E">
        <w:rPr>
          <w:rFonts w:ascii="宋体" w:eastAsia="宋体" w:hAnsi="宋体" w:cs="宋体" w:hint="eastAsia"/>
          <w:kern w:val="0"/>
          <w:sz w:val="18"/>
          <w:szCs w:val="18"/>
        </w:rPr>
        <w:t xml:space="preserve">　　发展规划本质上是公共政策，对公共政策进行绩效评估，并依据评估结论来改进下一轮公共政策制定是国际通行做法。“十三五”时期是我国全面建成小康社会的决胜阶段，“十三五”各类重大发展规划是</w:t>
      </w:r>
      <w:r w:rsidRPr="00566B2E">
        <w:rPr>
          <w:rFonts w:ascii="宋体" w:eastAsia="宋体" w:hAnsi="宋体" w:cs="宋体" w:hint="eastAsia"/>
          <w:kern w:val="0"/>
          <w:sz w:val="18"/>
          <w:szCs w:val="18"/>
        </w:rPr>
        <w:lastRenderedPageBreak/>
        <w:t>全面部署“十三五”发展的重要指引，对发展规划实施情况进行跟踪分析和监测评估，客观评价发展规划目标、重点任务、政策措施等落实情况，发现问题、分析原因，并提出改进发展规划实施的对策建议，对于推动发展规划顺利实施具有重要意义。同时，“十三五”总体规划是经由各级人大审议批准的纲领性文件，按照各级人民代表大会常务委员会监督法的明确要求，必须通过评估将发展规划实施情况向人大报告。</w:t>
      </w:r>
    </w:p>
    <w:p w:rsidR="00566B2E" w:rsidRPr="00566B2E" w:rsidRDefault="00566B2E" w:rsidP="00566B2E">
      <w:pPr>
        <w:widowControl/>
        <w:spacing w:before="150" w:after="150" w:line="360" w:lineRule="auto"/>
        <w:rPr>
          <w:rFonts w:ascii="宋体" w:eastAsia="宋体" w:hAnsi="宋体" w:cs="宋体" w:hint="eastAsia"/>
          <w:kern w:val="0"/>
          <w:sz w:val="18"/>
          <w:szCs w:val="18"/>
        </w:rPr>
      </w:pPr>
      <w:r w:rsidRPr="00566B2E">
        <w:rPr>
          <w:rFonts w:ascii="宋体" w:eastAsia="宋体" w:hAnsi="宋体" w:cs="宋体" w:hint="eastAsia"/>
          <w:kern w:val="0"/>
          <w:sz w:val="18"/>
          <w:szCs w:val="18"/>
        </w:rPr>
        <w:t xml:space="preserve">　　我国开展发展规划实施评估工作的时间较短，2008年才首次对总体规划进行中期评估，2015年才首次对总体规划进行总结评估，在实践层面积累经验较少。与此同时，在理论层面对发展规划实施评估的理论体系、评估方法、评估指标选取、评估标准和评估组织方式等方面的研究均很薄弱。我国发展规划实施</w:t>
      </w:r>
      <w:proofErr w:type="gramStart"/>
      <w:r w:rsidRPr="00566B2E">
        <w:rPr>
          <w:rFonts w:ascii="宋体" w:eastAsia="宋体" w:hAnsi="宋体" w:cs="宋体" w:hint="eastAsia"/>
          <w:kern w:val="0"/>
          <w:sz w:val="18"/>
          <w:szCs w:val="18"/>
        </w:rPr>
        <w:t>评估仍</w:t>
      </w:r>
      <w:proofErr w:type="gramEnd"/>
      <w:r w:rsidRPr="00566B2E">
        <w:rPr>
          <w:rFonts w:ascii="宋体" w:eastAsia="宋体" w:hAnsi="宋体" w:cs="宋体" w:hint="eastAsia"/>
          <w:kern w:val="0"/>
          <w:sz w:val="18"/>
          <w:szCs w:val="18"/>
        </w:rPr>
        <w:t>有较大的改进空间。</w:t>
      </w:r>
    </w:p>
    <w:p w:rsidR="00566B2E" w:rsidRPr="00566B2E" w:rsidRDefault="00566B2E" w:rsidP="00566B2E">
      <w:pPr>
        <w:widowControl/>
        <w:spacing w:before="150" w:after="150" w:line="360" w:lineRule="auto"/>
        <w:rPr>
          <w:rFonts w:ascii="宋体" w:eastAsia="宋体" w:hAnsi="宋体" w:cs="宋体" w:hint="eastAsia"/>
          <w:kern w:val="0"/>
          <w:sz w:val="18"/>
          <w:szCs w:val="18"/>
        </w:rPr>
      </w:pPr>
      <w:r w:rsidRPr="00566B2E">
        <w:rPr>
          <w:rFonts w:ascii="宋体" w:eastAsia="宋体" w:hAnsi="宋体" w:cs="宋体" w:hint="eastAsia"/>
          <w:kern w:val="0"/>
          <w:sz w:val="18"/>
          <w:szCs w:val="18"/>
        </w:rPr>
        <w:t xml:space="preserve">　　本课题就我国发展规划实施评估的理论与机制进行全面研究。综合考虑我国发展规划实施评估的特点，就发展规划实施评估的架构与指标定量化、组织体系，区域规划、专项规划、空间规划、重大工程项目实施评估的理论与机制，以及国际规划与公共政策实施评估的理论等内容开展研究。具体包括以下几个方面：</w:t>
      </w:r>
    </w:p>
    <w:p w:rsidR="00566B2E" w:rsidRPr="00566B2E" w:rsidRDefault="00566B2E" w:rsidP="00566B2E">
      <w:pPr>
        <w:widowControl/>
        <w:spacing w:before="150" w:after="150" w:line="360" w:lineRule="auto"/>
        <w:rPr>
          <w:rFonts w:ascii="宋体" w:eastAsia="宋体" w:hAnsi="宋体" w:cs="宋体" w:hint="eastAsia"/>
          <w:kern w:val="0"/>
          <w:sz w:val="18"/>
          <w:szCs w:val="18"/>
        </w:rPr>
      </w:pPr>
      <w:r w:rsidRPr="00566B2E">
        <w:rPr>
          <w:rFonts w:ascii="宋体" w:eastAsia="宋体" w:hAnsi="宋体" w:cs="宋体" w:hint="eastAsia"/>
          <w:b/>
          <w:bCs/>
          <w:kern w:val="0"/>
          <w:sz w:val="18"/>
          <w:szCs w:val="18"/>
        </w:rPr>
        <w:t xml:space="preserve">　　（一） “十三五”规划实施分阶段监测评估及总结评估方案设计（总课题）</w:t>
      </w:r>
    </w:p>
    <w:p w:rsidR="00566B2E" w:rsidRPr="00566B2E" w:rsidRDefault="00566B2E" w:rsidP="00566B2E">
      <w:pPr>
        <w:widowControl/>
        <w:spacing w:before="150" w:after="150" w:line="360" w:lineRule="auto"/>
        <w:rPr>
          <w:rFonts w:ascii="宋体" w:eastAsia="宋体" w:hAnsi="宋体" w:cs="宋体" w:hint="eastAsia"/>
          <w:kern w:val="0"/>
          <w:sz w:val="18"/>
          <w:szCs w:val="18"/>
        </w:rPr>
      </w:pPr>
      <w:r w:rsidRPr="00566B2E">
        <w:rPr>
          <w:rFonts w:ascii="宋体" w:eastAsia="宋体" w:hAnsi="宋体" w:cs="宋体" w:hint="eastAsia"/>
          <w:kern w:val="0"/>
          <w:sz w:val="18"/>
          <w:szCs w:val="18"/>
        </w:rPr>
        <w:t xml:space="preserve">　　2016年3月份颁布的国家“十三五”规划纲要，是全面建成小康社会决胜阶段的总体规划，阐明了“十三五”时期国家战略意图，明确了经济社会发展宏伟目标、主要任务和重大举措。为保证“十三五”规划切实有效实施，需要对规划实施情况进行监测评估。按照“十三五”规划不同实施阶段特点，设计分阶段监测评估机制，主要研究内容包括：（1）“十三五”规划实施年度监测评估的框架体系、量化指标、重点指向及改进对策；（2）“十三五”规划实施中期评估方案设计及后续实施策略；（3）“十三五”规划实施总结评估方案设计及“十四五”规划编制借鉴“十三五”规划评估结果的机制；（4）基于“十三五”规划实施监测评估结果的绩效考核方案。</w:t>
      </w:r>
    </w:p>
    <w:p w:rsidR="00566B2E" w:rsidRPr="00566B2E" w:rsidRDefault="00566B2E" w:rsidP="00566B2E">
      <w:pPr>
        <w:widowControl/>
        <w:spacing w:before="150" w:after="150" w:line="360" w:lineRule="auto"/>
        <w:rPr>
          <w:rFonts w:ascii="宋体" w:eastAsia="宋体" w:hAnsi="宋体" w:cs="宋体" w:hint="eastAsia"/>
          <w:kern w:val="0"/>
          <w:sz w:val="18"/>
          <w:szCs w:val="18"/>
        </w:rPr>
      </w:pPr>
      <w:r w:rsidRPr="00566B2E">
        <w:rPr>
          <w:rFonts w:ascii="宋体" w:eastAsia="宋体" w:hAnsi="宋体" w:cs="宋体" w:hint="eastAsia"/>
          <w:b/>
          <w:bCs/>
          <w:kern w:val="0"/>
          <w:sz w:val="18"/>
          <w:szCs w:val="18"/>
        </w:rPr>
        <w:t xml:space="preserve">　　（二）规划与公共政策实施评估的理论总结、国外经验借鉴及规划评估总体框架构建</w:t>
      </w:r>
      <w:r w:rsidRPr="00566B2E">
        <w:rPr>
          <w:rFonts w:ascii="宋体" w:eastAsia="宋体" w:hAnsi="宋体" w:cs="宋体" w:hint="eastAsia"/>
          <w:kern w:val="0"/>
          <w:sz w:val="18"/>
          <w:szCs w:val="18"/>
        </w:rPr>
        <w:t>（分课题1）</w:t>
      </w:r>
    </w:p>
    <w:p w:rsidR="00566B2E" w:rsidRPr="00566B2E" w:rsidRDefault="00566B2E" w:rsidP="00566B2E">
      <w:pPr>
        <w:widowControl/>
        <w:spacing w:before="150" w:after="150" w:line="360" w:lineRule="auto"/>
        <w:rPr>
          <w:rFonts w:ascii="宋体" w:eastAsia="宋体" w:hAnsi="宋体" w:cs="宋体" w:hint="eastAsia"/>
          <w:kern w:val="0"/>
          <w:sz w:val="18"/>
          <w:szCs w:val="18"/>
        </w:rPr>
      </w:pPr>
      <w:r w:rsidRPr="00566B2E">
        <w:rPr>
          <w:rFonts w:ascii="宋体" w:eastAsia="宋体" w:hAnsi="宋体" w:cs="宋体" w:hint="eastAsia"/>
          <w:kern w:val="0"/>
          <w:sz w:val="18"/>
          <w:szCs w:val="18"/>
        </w:rPr>
        <w:t xml:space="preserve">　　对中国发展规划进行评估，需要分析和总结国内外规划与公共政策实施评估理论方法和成功实践。在借鉴的基础上，探索适合于中国发展规划特点的规划实施评估框架。本部</w:t>
      </w:r>
      <w:proofErr w:type="gramStart"/>
      <w:r w:rsidRPr="00566B2E">
        <w:rPr>
          <w:rFonts w:ascii="宋体" w:eastAsia="宋体" w:hAnsi="宋体" w:cs="宋体" w:hint="eastAsia"/>
          <w:kern w:val="0"/>
          <w:sz w:val="18"/>
          <w:szCs w:val="18"/>
        </w:rPr>
        <w:t>分研究</w:t>
      </w:r>
      <w:proofErr w:type="gramEnd"/>
      <w:r w:rsidRPr="00566B2E">
        <w:rPr>
          <w:rFonts w:ascii="宋体" w:eastAsia="宋体" w:hAnsi="宋体" w:cs="宋体" w:hint="eastAsia"/>
          <w:kern w:val="0"/>
          <w:sz w:val="18"/>
          <w:szCs w:val="18"/>
        </w:rPr>
        <w:t>内容主要包括：（1）研究发达国家和国际组织尤其是美国、世界银行等，在公共政策绩效评价与项目评估上的成熟理论与成功做法；（2）研究发达国家尤其是德国、日本、荷兰等，在发展规划和空间规划实施评估上的成熟理论与成功做法；（3）以上对我国发展规划和空间规划实施评估的借鉴意义及改进空间；（4）在我国现行的由总体规划、专项规划、区域规划和空间规划构成的规划体系中，界定不同规划评估的范围，提出适应我国国情的规划评估总体框架。</w:t>
      </w:r>
    </w:p>
    <w:p w:rsidR="00566B2E" w:rsidRPr="00566B2E" w:rsidRDefault="00566B2E" w:rsidP="00566B2E">
      <w:pPr>
        <w:widowControl/>
        <w:spacing w:before="150" w:after="150" w:line="360" w:lineRule="auto"/>
        <w:rPr>
          <w:rFonts w:ascii="宋体" w:eastAsia="宋体" w:hAnsi="宋体" w:cs="宋体" w:hint="eastAsia"/>
          <w:kern w:val="0"/>
          <w:sz w:val="18"/>
          <w:szCs w:val="18"/>
        </w:rPr>
      </w:pPr>
      <w:r w:rsidRPr="00566B2E">
        <w:rPr>
          <w:rFonts w:ascii="宋体" w:eastAsia="宋体" w:hAnsi="宋体" w:cs="宋体" w:hint="eastAsia"/>
          <w:b/>
          <w:bCs/>
          <w:kern w:val="0"/>
          <w:sz w:val="18"/>
          <w:szCs w:val="18"/>
        </w:rPr>
        <w:lastRenderedPageBreak/>
        <w:t xml:space="preserve">　　（三）发展规划实施评估的内容框架、指标体系与定量化方法研究</w:t>
      </w:r>
      <w:r w:rsidRPr="00566B2E">
        <w:rPr>
          <w:rFonts w:ascii="宋体" w:eastAsia="宋体" w:hAnsi="宋体" w:cs="宋体" w:hint="eastAsia"/>
          <w:kern w:val="0"/>
          <w:sz w:val="18"/>
          <w:szCs w:val="18"/>
        </w:rPr>
        <w:t>（分课题2）</w:t>
      </w:r>
    </w:p>
    <w:p w:rsidR="00566B2E" w:rsidRPr="00566B2E" w:rsidRDefault="00566B2E" w:rsidP="00566B2E">
      <w:pPr>
        <w:widowControl/>
        <w:spacing w:before="150" w:after="150" w:line="360" w:lineRule="auto"/>
        <w:rPr>
          <w:rFonts w:ascii="宋体" w:eastAsia="宋体" w:hAnsi="宋体" w:cs="宋体" w:hint="eastAsia"/>
          <w:kern w:val="0"/>
          <w:sz w:val="18"/>
          <w:szCs w:val="18"/>
        </w:rPr>
      </w:pPr>
      <w:r w:rsidRPr="00566B2E">
        <w:rPr>
          <w:rFonts w:ascii="宋体" w:eastAsia="宋体" w:hAnsi="宋体" w:cs="宋体" w:hint="eastAsia"/>
          <w:kern w:val="0"/>
          <w:sz w:val="18"/>
          <w:szCs w:val="18"/>
        </w:rPr>
        <w:t xml:space="preserve">　　对发展规划实施情况进行评估，需要集成发展理论、管理（规划）理论、系统理论、评价（估）理论等，综合运用层次分析法、模糊数学法、灰色系统法、主成分分析法等，构建全面系统的评估内容框架和定量化分析方法。本部</w:t>
      </w:r>
      <w:proofErr w:type="gramStart"/>
      <w:r w:rsidRPr="00566B2E">
        <w:rPr>
          <w:rFonts w:ascii="宋体" w:eastAsia="宋体" w:hAnsi="宋体" w:cs="宋体" w:hint="eastAsia"/>
          <w:kern w:val="0"/>
          <w:sz w:val="18"/>
          <w:szCs w:val="18"/>
        </w:rPr>
        <w:t>分研究</w:t>
      </w:r>
      <w:proofErr w:type="gramEnd"/>
      <w:r w:rsidRPr="00566B2E">
        <w:rPr>
          <w:rFonts w:ascii="宋体" w:eastAsia="宋体" w:hAnsi="宋体" w:cs="宋体" w:hint="eastAsia"/>
          <w:kern w:val="0"/>
          <w:sz w:val="18"/>
          <w:szCs w:val="18"/>
        </w:rPr>
        <w:t>内容包括：（1）围绕“评什么”，构建发展规划实施评估的内容框架；（2）围绕“如何评”，提出发展规划实施评估的工具和方法；（3）围绕“评得准”，将发展规划所提出的目标、任务、工程项目等内容进行定量化评估，构建兼具系统性和科学性的评估指标体系；（4）中国发展规划实施评估案例分析。</w:t>
      </w:r>
    </w:p>
    <w:p w:rsidR="00566B2E" w:rsidRPr="00566B2E" w:rsidRDefault="00566B2E" w:rsidP="00566B2E">
      <w:pPr>
        <w:widowControl/>
        <w:spacing w:before="150" w:after="150" w:line="360" w:lineRule="auto"/>
        <w:rPr>
          <w:rFonts w:ascii="宋体" w:eastAsia="宋体" w:hAnsi="宋体" w:cs="宋体" w:hint="eastAsia"/>
          <w:kern w:val="0"/>
          <w:sz w:val="18"/>
          <w:szCs w:val="18"/>
        </w:rPr>
      </w:pPr>
      <w:r w:rsidRPr="00566B2E">
        <w:rPr>
          <w:rFonts w:ascii="宋体" w:eastAsia="宋体" w:hAnsi="宋体" w:cs="宋体" w:hint="eastAsia"/>
          <w:kern w:val="0"/>
          <w:sz w:val="18"/>
          <w:szCs w:val="18"/>
        </w:rPr>
        <w:t xml:space="preserve">　　（</w:t>
      </w:r>
      <w:r w:rsidRPr="00566B2E">
        <w:rPr>
          <w:rFonts w:ascii="宋体" w:eastAsia="宋体" w:hAnsi="宋体" w:cs="宋体" w:hint="eastAsia"/>
          <w:b/>
          <w:bCs/>
          <w:kern w:val="0"/>
          <w:sz w:val="18"/>
          <w:szCs w:val="18"/>
        </w:rPr>
        <w:t>四）发展规划实施评估的组织模式与纠偏机制研究</w:t>
      </w:r>
      <w:r w:rsidRPr="00566B2E">
        <w:rPr>
          <w:rFonts w:ascii="宋体" w:eastAsia="宋体" w:hAnsi="宋体" w:cs="宋体" w:hint="eastAsia"/>
          <w:kern w:val="0"/>
          <w:sz w:val="18"/>
          <w:szCs w:val="18"/>
        </w:rPr>
        <w:t>（分课题3）</w:t>
      </w:r>
    </w:p>
    <w:p w:rsidR="00566B2E" w:rsidRPr="00566B2E" w:rsidRDefault="00566B2E" w:rsidP="00566B2E">
      <w:pPr>
        <w:widowControl/>
        <w:spacing w:before="150" w:after="150" w:line="360" w:lineRule="auto"/>
        <w:rPr>
          <w:rFonts w:ascii="宋体" w:eastAsia="宋体" w:hAnsi="宋体" w:cs="宋体" w:hint="eastAsia"/>
          <w:kern w:val="0"/>
          <w:sz w:val="18"/>
          <w:szCs w:val="18"/>
        </w:rPr>
      </w:pPr>
      <w:r w:rsidRPr="00566B2E">
        <w:rPr>
          <w:rFonts w:ascii="宋体" w:eastAsia="宋体" w:hAnsi="宋体" w:cs="宋体" w:hint="eastAsia"/>
          <w:kern w:val="0"/>
          <w:sz w:val="18"/>
          <w:szCs w:val="18"/>
        </w:rPr>
        <w:t xml:space="preserve">　　全面提高发展规划实施质量，迫切需要厘清发展规划编制主体、发展规划实施主体和评估主体之间的关系，加强评估机制和发展规划修订机制互动，完善发展规划实施评估的组织模式。本部</w:t>
      </w:r>
      <w:proofErr w:type="gramStart"/>
      <w:r w:rsidRPr="00566B2E">
        <w:rPr>
          <w:rFonts w:ascii="宋体" w:eastAsia="宋体" w:hAnsi="宋体" w:cs="宋体" w:hint="eastAsia"/>
          <w:kern w:val="0"/>
          <w:sz w:val="18"/>
          <w:szCs w:val="18"/>
        </w:rPr>
        <w:t>分研究</w:t>
      </w:r>
      <w:proofErr w:type="gramEnd"/>
      <w:r w:rsidRPr="00566B2E">
        <w:rPr>
          <w:rFonts w:ascii="宋体" w:eastAsia="宋体" w:hAnsi="宋体" w:cs="宋体" w:hint="eastAsia"/>
          <w:kern w:val="0"/>
          <w:sz w:val="18"/>
          <w:szCs w:val="18"/>
        </w:rPr>
        <w:t>内容包括：（1）在发展规划的制定和实施过程中，如何综合自评与第三方评估的特点和优势，探索提升发展规划的编制和实施效果的评估模式；（2）探索不同类型评估模式的评估主体、组织形式，并针对不同类别发展规划，研究其所适应的评估模式，提高评估工作的有效性；（3）研究事中、事后评估对发展规划编制和实施的纠偏机制。</w:t>
      </w:r>
    </w:p>
    <w:p w:rsidR="00566B2E" w:rsidRPr="00566B2E" w:rsidRDefault="00566B2E" w:rsidP="00566B2E">
      <w:pPr>
        <w:widowControl/>
        <w:spacing w:before="150" w:after="150" w:line="360" w:lineRule="auto"/>
        <w:rPr>
          <w:rFonts w:ascii="宋体" w:eastAsia="宋体" w:hAnsi="宋体" w:cs="宋体" w:hint="eastAsia"/>
          <w:kern w:val="0"/>
          <w:sz w:val="18"/>
          <w:szCs w:val="18"/>
        </w:rPr>
      </w:pPr>
      <w:r w:rsidRPr="00566B2E">
        <w:rPr>
          <w:rFonts w:ascii="宋体" w:eastAsia="宋体" w:hAnsi="宋体" w:cs="宋体" w:hint="eastAsia"/>
          <w:b/>
          <w:bCs/>
          <w:kern w:val="0"/>
          <w:sz w:val="18"/>
          <w:szCs w:val="18"/>
        </w:rPr>
        <w:t xml:space="preserve">　　（五）区域规划实施评估的理论方法、机制与案例研究</w:t>
      </w:r>
      <w:r w:rsidRPr="00566B2E">
        <w:rPr>
          <w:rFonts w:ascii="宋体" w:eastAsia="宋体" w:hAnsi="宋体" w:cs="宋体" w:hint="eastAsia"/>
          <w:kern w:val="0"/>
          <w:sz w:val="18"/>
          <w:szCs w:val="18"/>
        </w:rPr>
        <w:t>（分课题4）</w:t>
      </w:r>
    </w:p>
    <w:p w:rsidR="00566B2E" w:rsidRPr="00566B2E" w:rsidRDefault="00566B2E" w:rsidP="00566B2E">
      <w:pPr>
        <w:widowControl/>
        <w:spacing w:before="150" w:after="150" w:line="360" w:lineRule="auto"/>
        <w:rPr>
          <w:rFonts w:ascii="宋体" w:eastAsia="宋体" w:hAnsi="宋体" w:cs="宋体" w:hint="eastAsia"/>
          <w:kern w:val="0"/>
          <w:sz w:val="18"/>
          <w:szCs w:val="18"/>
        </w:rPr>
      </w:pPr>
      <w:r w:rsidRPr="00566B2E">
        <w:rPr>
          <w:rFonts w:ascii="宋体" w:eastAsia="宋体" w:hAnsi="宋体" w:cs="宋体" w:hint="eastAsia"/>
          <w:kern w:val="0"/>
          <w:sz w:val="18"/>
          <w:szCs w:val="18"/>
        </w:rPr>
        <w:t xml:space="preserve">　　区域规划实施评估与区域划分密切相关，是在细致可靠的区域划分基础上对区域规划实施情况的合理评估。借鉴国际通行的评估理论与机制，考虑城乡发展的现实特征，对区域规划的落实进行评估。本部</w:t>
      </w:r>
      <w:proofErr w:type="gramStart"/>
      <w:r w:rsidRPr="00566B2E">
        <w:rPr>
          <w:rFonts w:ascii="宋体" w:eastAsia="宋体" w:hAnsi="宋体" w:cs="宋体" w:hint="eastAsia"/>
          <w:kern w:val="0"/>
          <w:sz w:val="18"/>
          <w:szCs w:val="18"/>
        </w:rPr>
        <w:t>分研究</w:t>
      </w:r>
      <w:proofErr w:type="gramEnd"/>
      <w:r w:rsidRPr="00566B2E">
        <w:rPr>
          <w:rFonts w:ascii="宋体" w:eastAsia="宋体" w:hAnsi="宋体" w:cs="宋体" w:hint="eastAsia"/>
          <w:kern w:val="0"/>
          <w:sz w:val="18"/>
          <w:szCs w:val="18"/>
        </w:rPr>
        <w:t>内容主要包括：（1）区域规划实施评估的总体理论方法与机制设计，包括区域划分体系；（2）国家级区域规划实施的评估方法、机制及案例；（3）省级区域规划实施的评估方法、机制及案例。</w:t>
      </w:r>
    </w:p>
    <w:p w:rsidR="00566B2E" w:rsidRPr="00566B2E" w:rsidRDefault="00566B2E" w:rsidP="00566B2E">
      <w:pPr>
        <w:widowControl/>
        <w:spacing w:before="150" w:after="150" w:line="360" w:lineRule="auto"/>
        <w:rPr>
          <w:rFonts w:ascii="宋体" w:eastAsia="宋体" w:hAnsi="宋体" w:cs="宋体" w:hint="eastAsia"/>
          <w:kern w:val="0"/>
          <w:sz w:val="18"/>
          <w:szCs w:val="18"/>
        </w:rPr>
      </w:pPr>
      <w:r w:rsidRPr="00566B2E">
        <w:rPr>
          <w:rFonts w:ascii="宋体" w:eastAsia="宋体" w:hAnsi="宋体" w:cs="宋体" w:hint="eastAsia"/>
          <w:b/>
          <w:bCs/>
          <w:kern w:val="0"/>
          <w:sz w:val="18"/>
          <w:szCs w:val="18"/>
        </w:rPr>
        <w:t xml:space="preserve">　　（六）专项规划实施评估的理论方法、评估方案与案例研究</w:t>
      </w:r>
      <w:r w:rsidRPr="00566B2E">
        <w:rPr>
          <w:rFonts w:ascii="宋体" w:eastAsia="宋体" w:hAnsi="宋体" w:cs="宋体" w:hint="eastAsia"/>
          <w:kern w:val="0"/>
          <w:sz w:val="18"/>
          <w:szCs w:val="18"/>
        </w:rPr>
        <w:t>（分课题5）</w:t>
      </w:r>
    </w:p>
    <w:p w:rsidR="00566B2E" w:rsidRPr="00566B2E" w:rsidRDefault="00566B2E" w:rsidP="00566B2E">
      <w:pPr>
        <w:widowControl/>
        <w:spacing w:before="150" w:after="150" w:line="360" w:lineRule="auto"/>
        <w:rPr>
          <w:rFonts w:ascii="宋体" w:eastAsia="宋体" w:hAnsi="宋体" w:cs="宋体" w:hint="eastAsia"/>
          <w:kern w:val="0"/>
          <w:sz w:val="18"/>
          <w:szCs w:val="18"/>
        </w:rPr>
      </w:pPr>
      <w:r w:rsidRPr="00566B2E">
        <w:rPr>
          <w:rFonts w:ascii="宋体" w:eastAsia="宋体" w:hAnsi="宋体" w:cs="宋体" w:hint="eastAsia"/>
          <w:kern w:val="0"/>
          <w:sz w:val="18"/>
          <w:szCs w:val="18"/>
        </w:rPr>
        <w:t xml:space="preserve">　　专项规划是总体规划的细化落实与重要支撑，具有更强的行业特色、针对性和可操作性。本部</w:t>
      </w:r>
      <w:proofErr w:type="gramStart"/>
      <w:r w:rsidRPr="00566B2E">
        <w:rPr>
          <w:rFonts w:ascii="宋体" w:eastAsia="宋体" w:hAnsi="宋体" w:cs="宋体" w:hint="eastAsia"/>
          <w:kern w:val="0"/>
          <w:sz w:val="18"/>
          <w:szCs w:val="18"/>
        </w:rPr>
        <w:t>分研究</w:t>
      </w:r>
      <w:proofErr w:type="gramEnd"/>
      <w:r w:rsidRPr="00566B2E">
        <w:rPr>
          <w:rFonts w:ascii="宋体" w:eastAsia="宋体" w:hAnsi="宋体" w:cs="宋体" w:hint="eastAsia"/>
          <w:kern w:val="0"/>
          <w:sz w:val="18"/>
          <w:szCs w:val="18"/>
        </w:rPr>
        <w:t>内容主要包括：（1）不同类型专项规划实施评估的理论与方法。（2）构建“十三五”专项规划实施评估方案；（3）支撑“十三五”规划实施的22个国家级重点专项规划的监测评估方案设计；（4）专项规划实施评估的典型案例。</w:t>
      </w:r>
    </w:p>
    <w:p w:rsidR="00566B2E" w:rsidRPr="00566B2E" w:rsidRDefault="00566B2E" w:rsidP="00566B2E">
      <w:pPr>
        <w:widowControl/>
        <w:spacing w:before="150" w:after="150" w:line="360" w:lineRule="auto"/>
        <w:rPr>
          <w:rFonts w:ascii="宋体" w:eastAsia="宋体" w:hAnsi="宋体" w:cs="宋体" w:hint="eastAsia"/>
          <w:kern w:val="0"/>
          <w:sz w:val="18"/>
          <w:szCs w:val="18"/>
        </w:rPr>
      </w:pPr>
      <w:r w:rsidRPr="00566B2E">
        <w:rPr>
          <w:rFonts w:ascii="宋体" w:eastAsia="宋体" w:hAnsi="宋体" w:cs="宋体" w:hint="eastAsia"/>
          <w:kern w:val="0"/>
          <w:sz w:val="18"/>
          <w:szCs w:val="18"/>
        </w:rPr>
        <w:t xml:space="preserve">　　</w:t>
      </w:r>
      <w:r w:rsidRPr="00566B2E">
        <w:rPr>
          <w:rFonts w:ascii="宋体" w:eastAsia="宋体" w:hAnsi="宋体" w:cs="宋体" w:hint="eastAsia"/>
          <w:b/>
          <w:bCs/>
          <w:kern w:val="0"/>
          <w:sz w:val="18"/>
          <w:szCs w:val="18"/>
        </w:rPr>
        <w:t>（七）空间规划实施评估的理论方法、机制与案例研究</w:t>
      </w:r>
      <w:r w:rsidRPr="00566B2E">
        <w:rPr>
          <w:rFonts w:ascii="宋体" w:eastAsia="宋体" w:hAnsi="宋体" w:cs="宋体" w:hint="eastAsia"/>
          <w:kern w:val="0"/>
          <w:sz w:val="18"/>
          <w:szCs w:val="18"/>
        </w:rPr>
        <w:t>（分课题6）</w:t>
      </w:r>
    </w:p>
    <w:p w:rsidR="00566B2E" w:rsidRPr="00566B2E" w:rsidRDefault="00566B2E" w:rsidP="00566B2E">
      <w:pPr>
        <w:widowControl/>
        <w:spacing w:before="150" w:after="150" w:line="360" w:lineRule="auto"/>
        <w:rPr>
          <w:rFonts w:ascii="宋体" w:eastAsia="宋体" w:hAnsi="宋体" w:cs="宋体" w:hint="eastAsia"/>
          <w:kern w:val="0"/>
          <w:sz w:val="18"/>
          <w:szCs w:val="18"/>
        </w:rPr>
      </w:pPr>
      <w:r w:rsidRPr="00566B2E">
        <w:rPr>
          <w:rFonts w:ascii="宋体" w:eastAsia="宋体" w:hAnsi="宋体" w:cs="宋体" w:hint="eastAsia"/>
          <w:kern w:val="0"/>
          <w:sz w:val="18"/>
          <w:szCs w:val="18"/>
        </w:rPr>
        <w:t xml:space="preserve">　　空间规划是对未来国土空间开发布局的总体谋划，既是一项政府战略，又是一项技术工程。对空间规划实施情况进行监测评估，可以观察出国土空间规划布局的整体合理性，掌握各地区是否以资源环境承载</w:t>
      </w:r>
      <w:r w:rsidRPr="00566B2E">
        <w:rPr>
          <w:rFonts w:ascii="宋体" w:eastAsia="宋体" w:hAnsi="宋体" w:cs="宋体" w:hint="eastAsia"/>
          <w:kern w:val="0"/>
          <w:sz w:val="18"/>
          <w:szCs w:val="18"/>
        </w:rPr>
        <w:lastRenderedPageBreak/>
        <w:t>能力为根据，科学开展国土开发、工业化、城镇化、农村布局和生态地区保护。本部</w:t>
      </w:r>
      <w:proofErr w:type="gramStart"/>
      <w:r w:rsidRPr="00566B2E">
        <w:rPr>
          <w:rFonts w:ascii="宋体" w:eastAsia="宋体" w:hAnsi="宋体" w:cs="宋体" w:hint="eastAsia"/>
          <w:kern w:val="0"/>
          <w:sz w:val="18"/>
          <w:szCs w:val="18"/>
        </w:rPr>
        <w:t>分研究</w:t>
      </w:r>
      <w:proofErr w:type="gramEnd"/>
      <w:r w:rsidRPr="00566B2E">
        <w:rPr>
          <w:rFonts w:ascii="宋体" w:eastAsia="宋体" w:hAnsi="宋体" w:cs="宋体" w:hint="eastAsia"/>
          <w:kern w:val="0"/>
          <w:sz w:val="18"/>
          <w:szCs w:val="18"/>
        </w:rPr>
        <w:t>内容包括：（1）空间规划体系现状与发展趋势研究；（2）空间规划实施评估研究的必要性与迫切性分析；（3）空间规划实施评估的理论方法与机制设计；（4）空间规划实施评估的典型案例研究。</w:t>
      </w:r>
    </w:p>
    <w:p w:rsidR="00566B2E" w:rsidRPr="00566B2E" w:rsidRDefault="00566B2E" w:rsidP="00566B2E">
      <w:pPr>
        <w:widowControl/>
        <w:spacing w:before="150" w:after="150" w:line="360" w:lineRule="auto"/>
        <w:rPr>
          <w:rFonts w:ascii="宋体" w:eastAsia="宋体" w:hAnsi="宋体" w:cs="宋体" w:hint="eastAsia"/>
          <w:kern w:val="0"/>
          <w:sz w:val="18"/>
          <w:szCs w:val="18"/>
        </w:rPr>
      </w:pPr>
      <w:r w:rsidRPr="00566B2E">
        <w:rPr>
          <w:rFonts w:ascii="宋体" w:eastAsia="宋体" w:hAnsi="宋体" w:cs="宋体" w:hint="eastAsia"/>
          <w:b/>
          <w:bCs/>
          <w:kern w:val="0"/>
          <w:sz w:val="18"/>
          <w:szCs w:val="18"/>
        </w:rPr>
        <w:t xml:space="preserve">　　（八）发展规划中重大工程项目实施评估的理论方法、指标体系与案例研究</w:t>
      </w:r>
      <w:r w:rsidRPr="00566B2E">
        <w:rPr>
          <w:rFonts w:ascii="宋体" w:eastAsia="宋体" w:hAnsi="宋体" w:cs="宋体" w:hint="eastAsia"/>
          <w:kern w:val="0"/>
          <w:sz w:val="18"/>
          <w:szCs w:val="18"/>
        </w:rPr>
        <w:t>（分课题7）</w:t>
      </w:r>
    </w:p>
    <w:p w:rsidR="00566B2E" w:rsidRPr="00566B2E" w:rsidRDefault="00566B2E" w:rsidP="00566B2E">
      <w:pPr>
        <w:widowControl/>
        <w:spacing w:before="150" w:after="150" w:line="360" w:lineRule="auto"/>
        <w:rPr>
          <w:rFonts w:ascii="宋体" w:eastAsia="宋体" w:hAnsi="宋体" w:cs="宋体" w:hint="eastAsia"/>
          <w:kern w:val="0"/>
          <w:sz w:val="18"/>
          <w:szCs w:val="18"/>
        </w:rPr>
      </w:pPr>
      <w:r w:rsidRPr="00566B2E">
        <w:rPr>
          <w:rFonts w:ascii="宋体" w:eastAsia="宋体" w:hAnsi="宋体" w:cs="宋体" w:hint="eastAsia"/>
          <w:kern w:val="0"/>
          <w:sz w:val="18"/>
          <w:szCs w:val="18"/>
        </w:rPr>
        <w:t xml:space="preserve">　　各类发展规划中都会布局一些重大工程项目，规划中战略任务主要通过各工程项目来执行和完成。对规划中重大工程项目实施情况进行评估，有利于掌握规划中各行业各领域硬招实招的执行效果，更准确摸清规划落地的情况。本部</w:t>
      </w:r>
      <w:proofErr w:type="gramStart"/>
      <w:r w:rsidRPr="00566B2E">
        <w:rPr>
          <w:rFonts w:ascii="宋体" w:eastAsia="宋体" w:hAnsi="宋体" w:cs="宋体" w:hint="eastAsia"/>
          <w:kern w:val="0"/>
          <w:sz w:val="18"/>
          <w:szCs w:val="18"/>
        </w:rPr>
        <w:t>分研究</w:t>
      </w:r>
      <w:proofErr w:type="gramEnd"/>
      <w:r w:rsidRPr="00566B2E">
        <w:rPr>
          <w:rFonts w:ascii="宋体" w:eastAsia="宋体" w:hAnsi="宋体" w:cs="宋体" w:hint="eastAsia"/>
          <w:kern w:val="0"/>
          <w:sz w:val="18"/>
          <w:szCs w:val="18"/>
        </w:rPr>
        <w:t>内容主要包括：（1）工程项目实施评估的理论和方法研究；（2）工程项目实施评估的方法选取与模型构建；（3）工程项目实施评估的指标体系构建；（4）工程项目实施评估的案例研究。</w:t>
      </w:r>
    </w:p>
    <w:p w:rsidR="00566B2E" w:rsidRPr="00566B2E" w:rsidRDefault="00566B2E" w:rsidP="00566B2E">
      <w:pPr>
        <w:widowControl/>
        <w:spacing w:before="150" w:after="150" w:line="360" w:lineRule="auto"/>
        <w:rPr>
          <w:rFonts w:ascii="宋体" w:eastAsia="宋体" w:hAnsi="宋体" w:cs="宋体" w:hint="eastAsia"/>
          <w:kern w:val="0"/>
          <w:sz w:val="18"/>
          <w:szCs w:val="18"/>
        </w:rPr>
      </w:pPr>
      <w:r w:rsidRPr="00566B2E">
        <w:rPr>
          <w:rFonts w:ascii="宋体" w:eastAsia="宋体" w:hAnsi="宋体" w:cs="宋体" w:hint="eastAsia"/>
          <w:b/>
          <w:bCs/>
          <w:kern w:val="0"/>
          <w:sz w:val="18"/>
          <w:szCs w:val="18"/>
        </w:rPr>
        <w:t xml:space="preserve">　　三、申请者资格与申请书撰写</w:t>
      </w:r>
    </w:p>
    <w:p w:rsidR="00566B2E" w:rsidRPr="00566B2E" w:rsidRDefault="00566B2E" w:rsidP="00566B2E">
      <w:pPr>
        <w:widowControl/>
        <w:spacing w:before="150" w:after="150" w:line="360" w:lineRule="auto"/>
        <w:rPr>
          <w:rFonts w:ascii="宋体" w:eastAsia="宋体" w:hAnsi="宋体" w:cs="宋体" w:hint="eastAsia"/>
          <w:kern w:val="0"/>
          <w:sz w:val="18"/>
          <w:szCs w:val="18"/>
        </w:rPr>
      </w:pPr>
      <w:r w:rsidRPr="00566B2E">
        <w:rPr>
          <w:rFonts w:ascii="宋体" w:eastAsia="宋体" w:hAnsi="宋体" w:cs="宋体" w:hint="eastAsia"/>
          <w:kern w:val="0"/>
          <w:sz w:val="18"/>
          <w:szCs w:val="18"/>
        </w:rPr>
        <w:t xml:space="preserve">　　1、主持或参与自然科学基金委管理科学部应急管理项目尚未结题的人员，不得作为主持人或参与人申请此次应急管理项目。</w:t>
      </w:r>
    </w:p>
    <w:p w:rsidR="00566B2E" w:rsidRPr="00566B2E" w:rsidRDefault="00566B2E" w:rsidP="00566B2E">
      <w:pPr>
        <w:widowControl/>
        <w:spacing w:before="150" w:after="150" w:line="360" w:lineRule="auto"/>
        <w:rPr>
          <w:rFonts w:ascii="宋体" w:eastAsia="宋体" w:hAnsi="宋体" w:cs="宋体" w:hint="eastAsia"/>
          <w:kern w:val="0"/>
          <w:sz w:val="18"/>
          <w:szCs w:val="18"/>
        </w:rPr>
      </w:pPr>
      <w:r w:rsidRPr="00566B2E">
        <w:rPr>
          <w:rFonts w:ascii="宋体" w:eastAsia="宋体" w:hAnsi="宋体" w:cs="宋体" w:hint="eastAsia"/>
          <w:kern w:val="0"/>
          <w:sz w:val="18"/>
          <w:szCs w:val="18"/>
        </w:rPr>
        <w:t xml:space="preserve">　　2、应急管理项目定位于政策研究，强调应用管理理论和规范方法，运用有效的数据支撑，加强与实际管理部门的结合，在长期学术研究的基础上，针对项目指南中的研究专题，快速提出科学、可靠的研究结论和可行的政策建议。申请者一般应有扎实的实际背景资料和数据基础，在相关科学问题研究领域承担过国家自然科学基金课题、或政府部门委托的相关课题,并在申请书中予以明示。</w:t>
      </w:r>
    </w:p>
    <w:p w:rsidR="00566B2E" w:rsidRPr="00566B2E" w:rsidRDefault="00566B2E" w:rsidP="00566B2E">
      <w:pPr>
        <w:widowControl/>
        <w:spacing w:before="150" w:after="150" w:line="360" w:lineRule="auto"/>
        <w:rPr>
          <w:rFonts w:ascii="宋体" w:eastAsia="宋体" w:hAnsi="宋体" w:cs="宋体" w:hint="eastAsia"/>
          <w:kern w:val="0"/>
          <w:sz w:val="18"/>
          <w:szCs w:val="18"/>
        </w:rPr>
      </w:pPr>
      <w:r w:rsidRPr="00566B2E">
        <w:rPr>
          <w:rFonts w:ascii="宋体" w:eastAsia="宋体" w:hAnsi="宋体" w:cs="宋体" w:hint="eastAsia"/>
          <w:kern w:val="0"/>
          <w:sz w:val="18"/>
          <w:szCs w:val="18"/>
        </w:rPr>
        <w:t xml:space="preserve">　　3、申请者可以根据自身的工作基础和条件，针对本期应急管理项目主题《我国发展规划实施评估的理论方法与对策研究》中的各研究专题，选择研究自己的视角和方向，设计研究目标和研究内容；在研究内容中应明确说明本课题与其它相关课题之间的关系，加强各课题之间的合作。</w:t>
      </w:r>
    </w:p>
    <w:p w:rsidR="00566B2E" w:rsidRPr="00566B2E" w:rsidRDefault="00566B2E" w:rsidP="00566B2E">
      <w:pPr>
        <w:widowControl/>
        <w:spacing w:before="150" w:after="150" w:line="360" w:lineRule="auto"/>
        <w:rPr>
          <w:rFonts w:ascii="宋体" w:eastAsia="宋体" w:hAnsi="宋体" w:cs="宋体" w:hint="eastAsia"/>
          <w:kern w:val="0"/>
          <w:sz w:val="18"/>
          <w:szCs w:val="18"/>
        </w:rPr>
      </w:pPr>
      <w:r w:rsidRPr="00566B2E">
        <w:rPr>
          <w:rFonts w:ascii="宋体" w:eastAsia="宋体" w:hAnsi="宋体" w:cs="宋体" w:hint="eastAsia"/>
          <w:kern w:val="0"/>
          <w:sz w:val="18"/>
          <w:szCs w:val="18"/>
        </w:rPr>
        <w:t xml:space="preserve">　　4、申请书的撰写必须突出政策研究的特色，在提出政策建议、产生政策影响、解决实际问题等方面提出明确目标，同时说明支撑政策研究的逻辑思路、理论方法和数据来源。</w:t>
      </w:r>
    </w:p>
    <w:p w:rsidR="00566B2E" w:rsidRPr="00566B2E" w:rsidRDefault="00566B2E" w:rsidP="00566B2E">
      <w:pPr>
        <w:widowControl/>
        <w:spacing w:before="150" w:after="150" w:line="360" w:lineRule="auto"/>
        <w:rPr>
          <w:rFonts w:ascii="宋体" w:eastAsia="宋体" w:hAnsi="宋体" w:cs="宋体" w:hint="eastAsia"/>
          <w:kern w:val="0"/>
          <w:sz w:val="18"/>
          <w:szCs w:val="18"/>
        </w:rPr>
      </w:pPr>
      <w:r w:rsidRPr="00566B2E">
        <w:rPr>
          <w:rFonts w:ascii="宋体" w:eastAsia="宋体" w:hAnsi="宋体" w:cs="宋体" w:hint="eastAsia"/>
          <w:kern w:val="0"/>
          <w:sz w:val="18"/>
          <w:szCs w:val="18"/>
        </w:rPr>
        <w:t xml:space="preserve">　　5、拟申请项目的专家到基金委网站在线填写2016年度申请书，申请代码选填写G03，“资助类别”选填“应急管理项目”，亚类说明选填“科学部综合管理项目”；附注说明选填“研究类项目”。正文部分按照“</w:t>
      </w:r>
      <w:r w:rsidRPr="00566B2E">
        <w:rPr>
          <w:rFonts w:ascii="宋体" w:eastAsia="宋体" w:hAnsi="宋体" w:cs="宋体" w:hint="eastAsia"/>
          <w:b/>
          <w:bCs/>
          <w:kern w:val="0"/>
          <w:sz w:val="18"/>
          <w:szCs w:val="18"/>
          <w:u w:val="single"/>
        </w:rPr>
        <w:t>面上项目申请书撰写提纲</w:t>
      </w:r>
      <w:r w:rsidRPr="00566B2E">
        <w:rPr>
          <w:rFonts w:ascii="宋体" w:eastAsia="宋体" w:hAnsi="宋体" w:cs="宋体" w:hint="eastAsia"/>
          <w:kern w:val="0"/>
          <w:sz w:val="18"/>
          <w:szCs w:val="18"/>
        </w:rPr>
        <w:t>”撰写。</w:t>
      </w:r>
    </w:p>
    <w:p w:rsidR="00566B2E" w:rsidRPr="00566B2E" w:rsidRDefault="00566B2E" w:rsidP="00566B2E">
      <w:pPr>
        <w:widowControl/>
        <w:spacing w:before="150" w:after="150" w:line="360" w:lineRule="auto"/>
        <w:rPr>
          <w:rFonts w:ascii="宋体" w:eastAsia="宋体" w:hAnsi="宋体" w:cs="宋体" w:hint="eastAsia"/>
          <w:kern w:val="0"/>
          <w:sz w:val="18"/>
          <w:szCs w:val="18"/>
        </w:rPr>
      </w:pPr>
      <w:r w:rsidRPr="00566B2E">
        <w:rPr>
          <w:rFonts w:ascii="宋体" w:eastAsia="宋体" w:hAnsi="宋体" w:cs="宋体" w:hint="eastAsia"/>
          <w:b/>
          <w:bCs/>
          <w:kern w:val="0"/>
          <w:sz w:val="18"/>
          <w:szCs w:val="18"/>
        </w:rPr>
        <w:t xml:space="preserve">　　四、申请注意事项</w:t>
      </w:r>
    </w:p>
    <w:p w:rsidR="00566B2E" w:rsidRPr="00566B2E" w:rsidRDefault="00566B2E" w:rsidP="00566B2E">
      <w:pPr>
        <w:widowControl/>
        <w:spacing w:before="150" w:after="150" w:line="360" w:lineRule="auto"/>
        <w:rPr>
          <w:rFonts w:ascii="宋体" w:eastAsia="宋体" w:hAnsi="宋体" w:cs="宋体" w:hint="eastAsia"/>
          <w:kern w:val="0"/>
          <w:sz w:val="18"/>
          <w:szCs w:val="18"/>
        </w:rPr>
      </w:pPr>
      <w:r w:rsidRPr="00566B2E">
        <w:rPr>
          <w:rFonts w:ascii="宋体" w:eastAsia="宋体" w:hAnsi="宋体" w:cs="宋体" w:hint="eastAsia"/>
          <w:kern w:val="0"/>
          <w:sz w:val="18"/>
          <w:szCs w:val="18"/>
        </w:rPr>
        <w:lastRenderedPageBreak/>
        <w:t xml:space="preserve">　　1、本期应急管理项目鼓励研究者与实际管理部门工作人员联合申请开展研究，申请人和所有参与人员必须加盖所在单位公章。</w:t>
      </w:r>
    </w:p>
    <w:p w:rsidR="00566B2E" w:rsidRPr="00566B2E" w:rsidRDefault="00566B2E" w:rsidP="00566B2E">
      <w:pPr>
        <w:widowControl/>
        <w:spacing w:before="150" w:after="150" w:line="360" w:lineRule="auto"/>
        <w:rPr>
          <w:rFonts w:ascii="宋体" w:eastAsia="宋体" w:hAnsi="宋体" w:cs="宋体" w:hint="eastAsia"/>
          <w:kern w:val="0"/>
          <w:sz w:val="18"/>
          <w:szCs w:val="18"/>
        </w:rPr>
      </w:pPr>
      <w:r w:rsidRPr="00566B2E">
        <w:rPr>
          <w:rFonts w:ascii="宋体" w:eastAsia="宋体" w:hAnsi="宋体" w:cs="宋体" w:hint="eastAsia"/>
          <w:kern w:val="0"/>
          <w:sz w:val="18"/>
          <w:szCs w:val="18"/>
        </w:rPr>
        <w:t xml:space="preserve">　　2、鼓励并优先资助团队整体申请应急管理项目。要求申请者将本应急管理项目作为一个整体来申请，其中包含1个总课题和7个分课题，并分别提交项目总体申请书和各分课题申请书。</w:t>
      </w:r>
      <w:r w:rsidRPr="00566B2E">
        <w:rPr>
          <w:rFonts w:ascii="宋体" w:eastAsia="宋体" w:hAnsi="宋体" w:cs="宋体" w:hint="eastAsia"/>
          <w:b/>
          <w:bCs/>
          <w:kern w:val="0"/>
          <w:sz w:val="18"/>
          <w:szCs w:val="18"/>
        </w:rPr>
        <w:t>总负责人需在</w:t>
      </w:r>
      <w:r w:rsidRPr="00566B2E">
        <w:rPr>
          <w:rFonts w:ascii="宋体" w:eastAsia="宋体" w:hAnsi="宋体" w:cs="宋体" w:hint="eastAsia"/>
          <w:b/>
          <w:bCs/>
          <w:kern w:val="0"/>
          <w:sz w:val="18"/>
          <w:szCs w:val="18"/>
          <w:u w:val="single"/>
        </w:rPr>
        <w:t>申请书</w:t>
      </w:r>
      <w:r w:rsidRPr="00566B2E">
        <w:rPr>
          <w:rFonts w:ascii="宋体" w:eastAsia="宋体" w:hAnsi="宋体" w:cs="宋体" w:hint="eastAsia"/>
          <w:b/>
          <w:bCs/>
          <w:kern w:val="0"/>
          <w:sz w:val="18"/>
          <w:szCs w:val="18"/>
        </w:rPr>
        <w:t>中</w:t>
      </w:r>
      <w:proofErr w:type="gramStart"/>
      <w:r w:rsidRPr="00566B2E">
        <w:rPr>
          <w:rFonts w:ascii="宋体" w:eastAsia="宋体" w:hAnsi="宋体" w:cs="宋体" w:hint="eastAsia"/>
          <w:b/>
          <w:bCs/>
          <w:kern w:val="0"/>
          <w:sz w:val="18"/>
          <w:szCs w:val="18"/>
        </w:rPr>
        <w:t>介绍分</w:t>
      </w:r>
      <w:proofErr w:type="gramEnd"/>
      <w:r w:rsidRPr="00566B2E">
        <w:rPr>
          <w:rFonts w:ascii="宋体" w:eastAsia="宋体" w:hAnsi="宋体" w:cs="宋体" w:hint="eastAsia"/>
          <w:b/>
          <w:bCs/>
          <w:kern w:val="0"/>
          <w:sz w:val="18"/>
          <w:szCs w:val="18"/>
        </w:rPr>
        <w:t>课题分工情况，并附上</w:t>
      </w:r>
      <w:hyperlink r:id="rId10" w:history="1">
        <w:r w:rsidRPr="00566B2E">
          <w:rPr>
            <w:rFonts w:ascii="宋体" w:eastAsia="宋体" w:hAnsi="宋体" w:cs="宋体" w:hint="eastAsia"/>
            <w:b/>
            <w:bCs/>
            <w:color w:val="0070C0"/>
            <w:kern w:val="0"/>
            <w:sz w:val="18"/>
            <w:szCs w:val="18"/>
            <w:u w:val="single"/>
          </w:rPr>
          <w:t>“承诺书”</w:t>
        </w:r>
      </w:hyperlink>
      <w:r w:rsidRPr="00566B2E">
        <w:rPr>
          <w:rFonts w:ascii="宋体" w:eastAsia="宋体" w:hAnsi="宋体" w:cs="宋体" w:hint="eastAsia"/>
          <w:kern w:val="0"/>
          <w:sz w:val="18"/>
          <w:szCs w:val="18"/>
        </w:rPr>
        <w:t>，</w:t>
      </w:r>
      <w:r w:rsidRPr="00566B2E">
        <w:rPr>
          <w:rFonts w:ascii="宋体" w:eastAsia="宋体" w:hAnsi="宋体" w:cs="宋体" w:hint="eastAsia"/>
          <w:b/>
          <w:bCs/>
          <w:kern w:val="0"/>
          <w:sz w:val="18"/>
          <w:szCs w:val="18"/>
        </w:rPr>
        <w:t>分课题无需提供承诺书</w:t>
      </w:r>
      <w:r w:rsidRPr="00566B2E">
        <w:rPr>
          <w:rFonts w:ascii="宋体" w:eastAsia="宋体" w:hAnsi="宋体" w:cs="宋体" w:hint="eastAsia"/>
          <w:kern w:val="0"/>
          <w:sz w:val="18"/>
          <w:szCs w:val="18"/>
        </w:rPr>
        <w:t>。对不能组织团队整体申请，但在本期《申请指南》中某一课题确有研究优势的单份申请也有可能获得资助，该申请获准立项后申请者将归入整个项目团队。</w:t>
      </w:r>
    </w:p>
    <w:p w:rsidR="00566B2E" w:rsidRPr="00566B2E" w:rsidRDefault="00566B2E" w:rsidP="00566B2E">
      <w:pPr>
        <w:widowControl/>
        <w:spacing w:before="150" w:after="150" w:line="360" w:lineRule="auto"/>
        <w:rPr>
          <w:rFonts w:ascii="宋体" w:eastAsia="宋体" w:hAnsi="宋体" w:cs="宋体" w:hint="eastAsia"/>
          <w:kern w:val="0"/>
          <w:sz w:val="18"/>
          <w:szCs w:val="18"/>
        </w:rPr>
      </w:pPr>
      <w:r w:rsidRPr="00566B2E">
        <w:rPr>
          <w:rFonts w:ascii="宋体" w:eastAsia="宋体" w:hAnsi="宋体" w:cs="宋体" w:hint="eastAsia"/>
          <w:kern w:val="0"/>
          <w:sz w:val="18"/>
          <w:szCs w:val="18"/>
        </w:rPr>
        <w:t xml:space="preserve">　　3、管理科学部将采取项目总负责人承担本项目研究的形式，由总负责人组织团队进行研究。基金委接受申请书后将组织预评审，并对通过预评审的项目团队发出答辩通知。接到答辩通知后，</w:t>
      </w:r>
      <w:r w:rsidRPr="00566B2E">
        <w:rPr>
          <w:rFonts w:ascii="宋体" w:eastAsia="宋体" w:hAnsi="宋体" w:cs="宋体" w:hint="eastAsia"/>
          <w:b/>
          <w:bCs/>
          <w:kern w:val="0"/>
          <w:sz w:val="18"/>
          <w:szCs w:val="18"/>
          <w:u w:val="single"/>
        </w:rPr>
        <w:t>总负责人须本人到场参加答辩</w:t>
      </w:r>
      <w:r w:rsidRPr="00566B2E">
        <w:rPr>
          <w:rFonts w:ascii="宋体" w:eastAsia="宋体" w:hAnsi="宋体" w:cs="宋体" w:hint="eastAsia"/>
          <w:kern w:val="0"/>
          <w:sz w:val="18"/>
          <w:szCs w:val="18"/>
        </w:rPr>
        <w:t>，不按时参加答辩者视为自动放弃申请。经评审组专家评议，管理科学部计划择优资助一个团队（评审组专家可能会择优组合团队）。每个分课题资助直接经费不超过16万元，总课题资助直接经费不超过24万元。</w:t>
      </w:r>
    </w:p>
    <w:p w:rsidR="00566B2E" w:rsidRPr="00566B2E" w:rsidRDefault="00566B2E" w:rsidP="00566B2E">
      <w:pPr>
        <w:widowControl/>
        <w:spacing w:before="150" w:after="150" w:line="360" w:lineRule="auto"/>
        <w:rPr>
          <w:rFonts w:ascii="宋体" w:eastAsia="宋体" w:hAnsi="宋体" w:cs="宋体" w:hint="eastAsia"/>
          <w:kern w:val="0"/>
          <w:sz w:val="18"/>
          <w:szCs w:val="18"/>
        </w:rPr>
      </w:pPr>
      <w:r w:rsidRPr="00566B2E">
        <w:rPr>
          <w:rFonts w:ascii="宋体" w:eastAsia="宋体" w:hAnsi="宋体" w:cs="宋体" w:hint="eastAsia"/>
          <w:kern w:val="0"/>
          <w:sz w:val="18"/>
          <w:szCs w:val="18"/>
        </w:rPr>
        <w:t xml:space="preserve">　　4、研究期限定为10-12个月（2016年12月—2017年11月），项目启动6个月后进行中期检查与阶段成果的交流。应急管理项目的研究成果最终体现为政策建议报告、媒体报道、研究报告、专著及学术论文等形式。应急管理项目中期检查和结题验收将以政策报告作为评价的重点，最终形成的研究报告应围绕所形成的政策报告进行撰写，具体内容应包括：提出的政策报告或建议，支撑政策结论和建议的理论、方法、数据、逻辑等。</w:t>
      </w:r>
    </w:p>
    <w:p w:rsidR="00566B2E" w:rsidRPr="00566B2E" w:rsidRDefault="00566B2E" w:rsidP="00566B2E">
      <w:pPr>
        <w:widowControl/>
        <w:spacing w:before="150" w:after="150" w:line="360" w:lineRule="auto"/>
        <w:rPr>
          <w:rFonts w:ascii="宋体" w:eastAsia="宋体" w:hAnsi="宋体" w:cs="宋体" w:hint="eastAsia"/>
          <w:kern w:val="0"/>
          <w:sz w:val="18"/>
          <w:szCs w:val="18"/>
        </w:rPr>
      </w:pPr>
      <w:r w:rsidRPr="00566B2E">
        <w:rPr>
          <w:rFonts w:ascii="宋体" w:eastAsia="宋体" w:hAnsi="宋体" w:cs="宋体" w:hint="eastAsia"/>
          <w:b/>
          <w:bCs/>
          <w:kern w:val="0"/>
          <w:sz w:val="18"/>
          <w:szCs w:val="18"/>
        </w:rPr>
        <w:t xml:space="preserve">　　五、申请程序和时间安排</w:t>
      </w:r>
    </w:p>
    <w:p w:rsidR="00566B2E" w:rsidRPr="00566B2E" w:rsidRDefault="00566B2E" w:rsidP="00566B2E">
      <w:pPr>
        <w:widowControl/>
        <w:spacing w:before="150" w:after="150" w:line="360" w:lineRule="auto"/>
        <w:rPr>
          <w:rFonts w:ascii="宋体" w:eastAsia="宋体" w:hAnsi="宋体" w:cs="宋体" w:hint="eastAsia"/>
          <w:kern w:val="0"/>
          <w:sz w:val="18"/>
          <w:szCs w:val="18"/>
        </w:rPr>
      </w:pPr>
      <w:r w:rsidRPr="00566B2E">
        <w:rPr>
          <w:rFonts w:ascii="宋体" w:eastAsia="宋体" w:hAnsi="宋体" w:cs="宋体" w:hint="eastAsia"/>
          <w:kern w:val="0"/>
          <w:sz w:val="18"/>
          <w:szCs w:val="18"/>
        </w:rPr>
        <w:t xml:space="preserve">　　课题申请书的电子版务必在2016年11月14日—2016年11月18日期间由课题申请人通过ISIS系统上传，并由各依托单位科研管理部门确认（11月18日16：00截止），同时将系统生成的正式申请书</w:t>
      </w:r>
      <w:proofErr w:type="spellStart"/>
      <w:r w:rsidRPr="00566B2E">
        <w:rPr>
          <w:rFonts w:ascii="宋体" w:eastAsia="宋体" w:hAnsi="宋体" w:cs="宋体" w:hint="eastAsia"/>
          <w:kern w:val="0"/>
          <w:sz w:val="18"/>
          <w:szCs w:val="18"/>
        </w:rPr>
        <w:t>pdf</w:t>
      </w:r>
      <w:proofErr w:type="spellEnd"/>
      <w:r w:rsidRPr="00566B2E">
        <w:rPr>
          <w:rFonts w:ascii="宋体" w:eastAsia="宋体" w:hAnsi="宋体" w:cs="宋体" w:hint="eastAsia"/>
          <w:kern w:val="0"/>
          <w:sz w:val="18"/>
          <w:szCs w:val="18"/>
        </w:rPr>
        <w:t>文件（以“依托单位名称+申请人姓名”命名）发送至应急管理项目专用电子信箱：yjyj@nsfc.gov.cn（请在主题栏注明依托单位名称和申请人姓名）；纸质版（一份）应在2016年11月18日前（以收寄邮戳为准）</w:t>
      </w:r>
      <w:r w:rsidRPr="00566B2E">
        <w:rPr>
          <w:rFonts w:ascii="宋体" w:eastAsia="宋体" w:hAnsi="宋体" w:cs="宋体" w:hint="eastAsia"/>
          <w:b/>
          <w:bCs/>
          <w:kern w:val="0"/>
          <w:sz w:val="18"/>
          <w:szCs w:val="18"/>
          <w:u w:val="single"/>
        </w:rPr>
        <w:t>通过EMS寄出</w:t>
      </w:r>
      <w:r w:rsidRPr="00566B2E">
        <w:rPr>
          <w:rFonts w:ascii="宋体" w:eastAsia="宋体" w:hAnsi="宋体" w:cs="宋体" w:hint="eastAsia"/>
          <w:kern w:val="0"/>
          <w:sz w:val="18"/>
          <w:szCs w:val="18"/>
        </w:rPr>
        <w:t>。两个版本均到达方视为申请有效。</w:t>
      </w:r>
    </w:p>
    <w:p w:rsidR="00566B2E" w:rsidRPr="00566B2E" w:rsidRDefault="00566B2E" w:rsidP="00566B2E">
      <w:pPr>
        <w:widowControl/>
        <w:spacing w:before="150" w:after="150" w:line="360" w:lineRule="auto"/>
        <w:rPr>
          <w:rFonts w:ascii="宋体" w:eastAsia="宋体" w:hAnsi="宋体" w:cs="宋体" w:hint="eastAsia"/>
          <w:kern w:val="0"/>
          <w:sz w:val="18"/>
          <w:szCs w:val="18"/>
        </w:rPr>
      </w:pPr>
      <w:r w:rsidRPr="00566B2E">
        <w:rPr>
          <w:rFonts w:ascii="宋体" w:eastAsia="宋体" w:hAnsi="宋体" w:cs="宋体" w:hint="eastAsia"/>
          <w:kern w:val="0"/>
          <w:sz w:val="18"/>
          <w:szCs w:val="18"/>
        </w:rPr>
        <w:t xml:space="preserve">　　</w:t>
      </w:r>
      <w:proofErr w:type="gramStart"/>
      <w:r w:rsidRPr="00566B2E">
        <w:rPr>
          <w:rFonts w:ascii="宋体" w:eastAsia="宋体" w:hAnsi="宋体" w:cs="宋体" w:hint="eastAsia"/>
          <w:kern w:val="0"/>
          <w:sz w:val="18"/>
          <w:szCs w:val="18"/>
        </w:rPr>
        <w:t>科学基金委</w:t>
      </w:r>
      <w:proofErr w:type="gramEnd"/>
      <w:r w:rsidRPr="00566B2E">
        <w:rPr>
          <w:rFonts w:ascii="宋体" w:eastAsia="宋体" w:hAnsi="宋体" w:cs="宋体" w:hint="eastAsia"/>
          <w:kern w:val="0"/>
          <w:sz w:val="18"/>
          <w:szCs w:val="18"/>
        </w:rPr>
        <w:t xml:space="preserve">管理科学部将组织专家对申请项目进行评审和差额遴选，计划在12月上旬组织召开答辩评审会，通过评审决定资助的项目将在12月20日前通知申请人，未获得资助的课题不再另行通知。 </w:t>
      </w:r>
    </w:p>
    <w:p w:rsidR="00566B2E" w:rsidRPr="00566B2E" w:rsidRDefault="00566B2E" w:rsidP="00566B2E">
      <w:pPr>
        <w:widowControl/>
        <w:spacing w:before="150" w:after="150" w:line="360" w:lineRule="auto"/>
        <w:rPr>
          <w:rFonts w:ascii="宋体" w:eastAsia="宋体" w:hAnsi="宋体" w:cs="宋体" w:hint="eastAsia"/>
          <w:kern w:val="0"/>
          <w:sz w:val="18"/>
          <w:szCs w:val="18"/>
        </w:rPr>
      </w:pPr>
      <w:r w:rsidRPr="00566B2E">
        <w:rPr>
          <w:rFonts w:ascii="宋体" w:eastAsia="宋体" w:hAnsi="宋体" w:cs="宋体" w:hint="eastAsia"/>
          <w:b/>
          <w:bCs/>
          <w:kern w:val="0"/>
          <w:sz w:val="18"/>
          <w:szCs w:val="18"/>
        </w:rPr>
        <w:lastRenderedPageBreak/>
        <w:t xml:space="preserve">　　特别说明</w:t>
      </w:r>
      <w:r w:rsidRPr="00566B2E">
        <w:rPr>
          <w:rFonts w:ascii="宋体" w:eastAsia="宋体" w:hAnsi="宋体" w:cs="宋体" w:hint="eastAsia"/>
          <w:kern w:val="0"/>
          <w:sz w:val="18"/>
          <w:szCs w:val="18"/>
        </w:rPr>
        <w:t>：不同于常规的面上项目，因应急管理项目的时间性要求，其申请书在ISIS系统上成功提交后不经基金委接收部门受理，直接由管理科学部接收和组织评审。因此，在我们正常接收和审核了申请书的情况下，该申请项目在ISIS系统上也会显示“未审核”状态，这不影响您申请书的正常评审。</w:t>
      </w:r>
    </w:p>
    <w:p w:rsidR="00566B2E" w:rsidRPr="00566B2E" w:rsidRDefault="00566B2E" w:rsidP="00566B2E">
      <w:pPr>
        <w:widowControl/>
        <w:spacing w:before="150" w:after="150" w:line="360" w:lineRule="auto"/>
        <w:rPr>
          <w:rFonts w:ascii="宋体" w:eastAsia="宋体" w:hAnsi="宋体" w:cs="宋体" w:hint="eastAsia"/>
          <w:kern w:val="0"/>
          <w:sz w:val="18"/>
          <w:szCs w:val="18"/>
        </w:rPr>
      </w:pPr>
      <w:r w:rsidRPr="00566B2E">
        <w:rPr>
          <w:rFonts w:ascii="宋体" w:eastAsia="宋体" w:hAnsi="宋体" w:cs="宋体" w:hint="eastAsia"/>
          <w:b/>
          <w:bCs/>
          <w:kern w:val="0"/>
          <w:sz w:val="18"/>
          <w:szCs w:val="18"/>
        </w:rPr>
        <w:t xml:space="preserve">　　六、联系我们</w:t>
      </w:r>
    </w:p>
    <w:p w:rsidR="00566B2E" w:rsidRPr="00566B2E" w:rsidRDefault="00566B2E" w:rsidP="00566B2E">
      <w:pPr>
        <w:widowControl/>
        <w:spacing w:before="150" w:after="150" w:line="360" w:lineRule="auto"/>
        <w:rPr>
          <w:rFonts w:ascii="宋体" w:eastAsia="宋体" w:hAnsi="宋体" w:cs="宋体" w:hint="eastAsia"/>
          <w:kern w:val="0"/>
          <w:sz w:val="18"/>
          <w:szCs w:val="18"/>
        </w:rPr>
      </w:pPr>
      <w:r w:rsidRPr="00566B2E">
        <w:rPr>
          <w:rFonts w:ascii="宋体" w:eastAsia="宋体" w:hAnsi="宋体" w:cs="宋体" w:hint="eastAsia"/>
          <w:kern w:val="0"/>
          <w:sz w:val="18"/>
          <w:szCs w:val="18"/>
        </w:rPr>
        <w:t xml:space="preserve">　　联系人：高杰</w:t>
      </w:r>
    </w:p>
    <w:p w:rsidR="00566B2E" w:rsidRPr="00566B2E" w:rsidRDefault="00566B2E" w:rsidP="00566B2E">
      <w:pPr>
        <w:widowControl/>
        <w:spacing w:before="150" w:after="150" w:line="360" w:lineRule="auto"/>
        <w:rPr>
          <w:rFonts w:ascii="宋体" w:eastAsia="宋体" w:hAnsi="宋体" w:cs="宋体" w:hint="eastAsia"/>
          <w:kern w:val="0"/>
          <w:sz w:val="18"/>
          <w:szCs w:val="18"/>
        </w:rPr>
      </w:pPr>
      <w:r w:rsidRPr="00566B2E">
        <w:rPr>
          <w:rFonts w:ascii="宋体" w:eastAsia="宋体" w:hAnsi="宋体" w:cs="宋体" w:hint="eastAsia"/>
          <w:kern w:val="0"/>
          <w:sz w:val="18"/>
          <w:szCs w:val="18"/>
        </w:rPr>
        <w:t xml:space="preserve">　　电　话：010-62327153</w:t>
      </w:r>
    </w:p>
    <w:p w:rsidR="00566B2E" w:rsidRPr="00566B2E" w:rsidRDefault="00566B2E" w:rsidP="00566B2E">
      <w:pPr>
        <w:widowControl/>
        <w:spacing w:before="150" w:after="150" w:line="360" w:lineRule="auto"/>
        <w:rPr>
          <w:rFonts w:ascii="宋体" w:eastAsia="宋体" w:hAnsi="宋体" w:cs="宋体" w:hint="eastAsia"/>
          <w:kern w:val="0"/>
          <w:sz w:val="18"/>
          <w:szCs w:val="18"/>
        </w:rPr>
      </w:pPr>
      <w:r w:rsidRPr="00566B2E">
        <w:rPr>
          <w:rFonts w:ascii="宋体" w:eastAsia="宋体" w:hAnsi="宋体" w:cs="宋体" w:hint="eastAsia"/>
          <w:kern w:val="0"/>
          <w:sz w:val="18"/>
          <w:szCs w:val="18"/>
        </w:rPr>
        <w:t xml:space="preserve">　　电子信箱：yjyj@nsfc.gov.cn</w:t>
      </w:r>
    </w:p>
    <w:p w:rsidR="00566B2E" w:rsidRPr="00566B2E" w:rsidRDefault="00566B2E" w:rsidP="00566B2E">
      <w:pPr>
        <w:widowControl/>
        <w:spacing w:before="150" w:after="150" w:line="360" w:lineRule="auto"/>
        <w:rPr>
          <w:rFonts w:ascii="宋体" w:eastAsia="宋体" w:hAnsi="宋体" w:cs="宋体" w:hint="eastAsia"/>
          <w:kern w:val="0"/>
          <w:sz w:val="18"/>
          <w:szCs w:val="18"/>
        </w:rPr>
      </w:pPr>
      <w:r w:rsidRPr="00566B2E">
        <w:rPr>
          <w:rFonts w:ascii="宋体" w:eastAsia="宋体" w:hAnsi="宋体" w:cs="宋体" w:hint="eastAsia"/>
          <w:kern w:val="0"/>
          <w:sz w:val="18"/>
          <w:szCs w:val="18"/>
        </w:rPr>
        <w:t xml:space="preserve">　　通讯地址：北京市海淀区双清路83号 国家自然科学基金委员会管理科学部三处，邮编：100085</w:t>
      </w:r>
    </w:p>
    <w:p w:rsidR="00566B2E" w:rsidRPr="00566B2E" w:rsidRDefault="00566B2E" w:rsidP="00566B2E">
      <w:pPr>
        <w:widowControl/>
        <w:spacing w:before="150" w:after="150" w:line="360" w:lineRule="auto"/>
        <w:rPr>
          <w:rFonts w:ascii="宋体" w:eastAsia="宋体" w:hAnsi="宋体" w:cs="宋体" w:hint="eastAsia"/>
          <w:kern w:val="0"/>
          <w:sz w:val="18"/>
          <w:szCs w:val="18"/>
        </w:rPr>
      </w:pPr>
      <w:r w:rsidRPr="00566B2E">
        <w:rPr>
          <w:rFonts w:ascii="宋体" w:eastAsia="宋体" w:hAnsi="宋体" w:cs="宋体" w:hint="eastAsia"/>
          <w:kern w:val="0"/>
          <w:sz w:val="18"/>
          <w:szCs w:val="18"/>
        </w:rPr>
        <w:t xml:space="preserve">　　</w:t>
      </w:r>
      <w:hyperlink r:id="rId11" w:history="1">
        <w:r w:rsidRPr="00566B2E">
          <w:rPr>
            <w:rFonts w:ascii="宋体" w:eastAsia="宋体" w:hAnsi="宋体" w:cs="宋体" w:hint="eastAsia"/>
            <w:color w:val="0070C0"/>
            <w:kern w:val="0"/>
            <w:sz w:val="18"/>
            <w:szCs w:val="18"/>
            <w:u w:val="single"/>
          </w:rPr>
          <w:t>附件：承诺书</w:t>
        </w:r>
      </w:hyperlink>
    </w:p>
    <w:p w:rsidR="003158C3" w:rsidRDefault="003158C3"/>
    <w:sectPr w:rsidR="003158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487" w:rsidRDefault="00644487" w:rsidP="00566B2E">
      <w:r>
        <w:separator/>
      </w:r>
    </w:p>
  </w:endnote>
  <w:endnote w:type="continuationSeparator" w:id="0">
    <w:p w:rsidR="00644487" w:rsidRDefault="00644487" w:rsidP="00566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487" w:rsidRDefault="00644487" w:rsidP="00566B2E">
      <w:r>
        <w:separator/>
      </w:r>
    </w:p>
  </w:footnote>
  <w:footnote w:type="continuationSeparator" w:id="0">
    <w:p w:rsidR="00644487" w:rsidRDefault="00644487" w:rsidP="00566B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16E"/>
    <w:rsid w:val="003158C3"/>
    <w:rsid w:val="00566B2E"/>
    <w:rsid w:val="00644487"/>
    <w:rsid w:val="008F7FE0"/>
    <w:rsid w:val="00D60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66B2E"/>
    <w:pPr>
      <w:widowControl/>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66B2E"/>
    <w:rPr>
      <w:rFonts w:ascii="宋体" w:eastAsia="宋体" w:hAnsi="宋体" w:cs="宋体"/>
      <w:kern w:val="36"/>
      <w:sz w:val="24"/>
      <w:szCs w:val="24"/>
    </w:rPr>
  </w:style>
  <w:style w:type="character" w:styleId="a3">
    <w:name w:val="Hyperlink"/>
    <w:basedOn w:val="a0"/>
    <w:uiPriority w:val="99"/>
    <w:semiHidden/>
    <w:unhideWhenUsed/>
    <w:rsid w:val="00566B2E"/>
    <w:rPr>
      <w:strike w:val="0"/>
      <w:dstrike w:val="0"/>
      <w:color w:val="333333"/>
      <w:u w:val="none"/>
      <w:effect w:val="none"/>
    </w:rPr>
  </w:style>
  <w:style w:type="paragraph" w:styleId="a4">
    <w:name w:val="Normal (Web)"/>
    <w:basedOn w:val="a"/>
    <w:uiPriority w:val="99"/>
    <w:semiHidden/>
    <w:unhideWhenUsed/>
    <w:rsid w:val="00566B2E"/>
    <w:pPr>
      <w:widowControl/>
      <w:spacing w:before="150" w:after="150" w:line="360" w:lineRule="auto"/>
      <w:jc w:val="left"/>
    </w:pPr>
    <w:rPr>
      <w:rFonts w:ascii="宋体" w:eastAsia="宋体" w:hAnsi="宋体" w:cs="宋体"/>
      <w:kern w:val="0"/>
      <w:sz w:val="24"/>
      <w:szCs w:val="24"/>
    </w:rPr>
  </w:style>
  <w:style w:type="character" w:customStyle="1" w:styleId="normal105">
    <w:name w:val="normal105"/>
    <w:basedOn w:val="a0"/>
    <w:rsid w:val="00566B2E"/>
  </w:style>
  <w:style w:type="character" w:styleId="a5">
    <w:name w:val="Strong"/>
    <w:basedOn w:val="a0"/>
    <w:uiPriority w:val="22"/>
    <w:qFormat/>
    <w:rsid w:val="00566B2E"/>
    <w:rPr>
      <w:b/>
      <w:bCs/>
    </w:rPr>
  </w:style>
  <w:style w:type="paragraph" w:styleId="a6">
    <w:name w:val="header"/>
    <w:basedOn w:val="a"/>
    <w:link w:val="Char"/>
    <w:uiPriority w:val="99"/>
    <w:unhideWhenUsed/>
    <w:rsid w:val="00566B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566B2E"/>
    <w:rPr>
      <w:sz w:val="18"/>
      <w:szCs w:val="18"/>
    </w:rPr>
  </w:style>
  <w:style w:type="paragraph" w:styleId="a7">
    <w:name w:val="footer"/>
    <w:basedOn w:val="a"/>
    <w:link w:val="Char0"/>
    <w:uiPriority w:val="99"/>
    <w:unhideWhenUsed/>
    <w:rsid w:val="00566B2E"/>
    <w:pPr>
      <w:tabs>
        <w:tab w:val="center" w:pos="4153"/>
        <w:tab w:val="right" w:pos="8306"/>
      </w:tabs>
      <w:snapToGrid w:val="0"/>
      <w:jc w:val="left"/>
    </w:pPr>
    <w:rPr>
      <w:sz w:val="18"/>
      <w:szCs w:val="18"/>
    </w:rPr>
  </w:style>
  <w:style w:type="character" w:customStyle="1" w:styleId="Char0">
    <w:name w:val="页脚 Char"/>
    <w:basedOn w:val="a0"/>
    <w:link w:val="a7"/>
    <w:uiPriority w:val="99"/>
    <w:rsid w:val="00566B2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66B2E"/>
    <w:pPr>
      <w:widowControl/>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66B2E"/>
    <w:rPr>
      <w:rFonts w:ascii="宋体" w:eastAsia="宋体" w:hAnsi="宋体" w:cs="宋体"/>
      <w:kern w:val="36"/>
      <w:sz w:val="24"/>
      <w:szCs w:val="24"/>
    </w:rPr>
  </w:style>
  <w:style w:type="character" w:styleId="a3">
    <w:name w:val="Hyperlink"/>
    <w:basedOn w:val="a0"/>
    <w:uiPriority w:val="99"/>
    <w:semiHidden/>
    <w:unhideWhenUsed/>
    <w:rsid w:val="00566B2E"/>
    <w:rPr>
      <w:strike w:val="0"/>
      <w:dstrike w:val="0"/>
      <w:color w:val="333333"/>
      <w:u w:val="none"/>
      <w:effect w:val="none"/>
    </w:rPr>
  </w:style>
  <w:style w:type="paragraph" w:styleId="a4">
    <w:name w:val="Normal (Web)"/>
    <w:basedOn w:val="a"/>
    <w:uiPriority w:val="99"/>
    <w:semiHidden/>
    <w:unhideWhenUsed/>
    <w:rsid w:val="00566B2E"/>
    <w:pPr>
      <w:widowControl/>
      <w:spacing w:before="150" w:after="150" w:line="360" w:lineRule="auto"/>
      <w:jc w:val="left"/>
    </w:pPr>
    <w:rPr>
      <w:rFonts w:ascii="宋体" w:eastAsia="宋体" w:hAnsi="宋体" w:cs="宋体"/>
      <w:kern w:val="0"/>
      <w:sz w:val="24"/>
      <w:szCs w:val="24"/>
    </w:rPr>
  </w:style>
  <w:style w:type="character" w:customStyle="1" w:styleId="normal105">
    <w:name w:val="normal105"/>
    <w:basedOn w:val="a0"/>
    <w:rsid w:val="00566B2E"/>
  </w:style>
  <w:style w:type="character" w:styleId="a5">
    <w:name w:val="Strong"/>
    <w:basedOn w:val="a0"/>
    <w:uiPriority w:val="22"/>
    <w:qFormat/>
    <w:rsid w:val="00566B2E"/>
    <w:rPr>
      <w:b/>
      <w:bCs/>
    </w:rPr>
  </w:style>
  <w:style w:type="paragraph" w:styleId="a6">
    <w:name w:val="header"/>
    <w:basedOn w:val="a"/>
    <w:link w:val="Char"/>
    <w:uiPriority w:val="99"/>
    <w:unhideWhenUsed/>
    <w:rsid w:val="00566B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566B2E"/>
    <w:rPr>
      <w:sz w:val="18"/>
      <w:szCs w:val="18"/>
    </w:rPr>
  </w:style>
  <w:style w:type="paragraph" w:styleId="a7">
    <w:name w:val="footer"/>
    <w:basedOn w:val="a"/>
    <w:link w:val="Char0"/>
    <w:uiPriority w:val="99"/>
    <w:unhideWhenUsed/>
    <w:rsid w:val="00566B2E"/>
    <w:pPr>
      <w:tabs>
        <w:tab w:val="center" w:pos="4153"/>
        <w:tab w:val="right" w:pos="8306"/>
      </w:tabs>
      <w:snapToGrid w:val="0"/>
      <w:jc w:val="left"/>
    </w:pPr>
    <w:rPr>
      <w:sz w:val="18"/>
      <w:szCs w:val="18"/>
    </w:rPr>
  </w:style>
  <w:style w:type="character" w:customStyle="1" w:styleId="Char0">
    <w:name w:val="页脚 Char"/>
    <w:basedOn w:val="a0"/>
    <w:link w:val="a7"/>
    <w:uiPriority w:val="99"/>
    <w:rsid w:val="00566B2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274825">
      <w:bodyDiv w:val="1"/>
      <w:marLeft w:val="0"/>
      <w:marRight w:val="0"/>
      <w:marTop w:val="0"/>
      <w:marBottom w:val="0"/>
      <w:divBdr>
        <w:top w:val="none" w:sz="0" w:space="0" w:color="auto"/>
        <w:left w:val="none" w:sz="0" w:space="0" w:color="auto"/>
        <w:bottom w:val="none" w:sz="0" w:space="0" w:color="auto"/>
        <w:right w:val="none" w:sz="0" w:space="0" w:color="auto"/>
      </w:divBdr>
      <w:divsChild>
        <w:div w:id="80180672">
          <w:marLeft w:val="0"/>
          <w:marRight w:val="0"/>
          <w:marTop w:val="0"/>
          <w:marBottom w:val="0"/>
          <w:divBdr>
            <w:top w:val="none" w:sz="0" w:space="0" w:color="auto"/>
            <w:left w:val="none" w:sz="0" w:space="0" w:color="auto"/>
            <w:bottom w:val="none" w:sz="0" w:space="0" w:color="auto"/>
            <w:right w:val="none" w:sz="0" w:space="0" w:color="auto"/>
          </w:divBdr>
          <w:divsChild>
            <w:div w:id="1960527263">
              <w:marLeft w:val="0"/>
              <w:marRight w:val="0"/>
              <w:marTop w:val="75"/>
              <w:marBottom w:val="0"/>
              <w:divBdr>
                <w:top w:val="none" w:sz="0" w:space="0" w:color="auto"/>
                <w:left w:val="none" w:sz="0" w:space="0" w:color="auto"/>
                <w:bottom w:val="none" w:sz="0" w:space="0" w:color="auto"/>
                <w:right w:val="none" w:sz="0" w:space="0" w:color="auto"/>
              </w:divBdr>
              <w:divsChild>
                <w:div w:id="298533502">
                  <w:marLeft w:val="0"/>
                  <w:marRight w:val="0"/>
                  <w:marTop w:val="0"/>
                  <w:marBottom w:val="0"/>
                  <w:divBdr>
                    <w:top w:val="none" w:sz="0" w:space="0" w:color="auto"/>
                    <w:left w:val="none" w:sz="0" w:space="0" w:color="auto"/>
                    <w:bottom w:val="none" w:sz="0" w:space="0" w:color="auto"/>
                    <w:right w:val="none" w:sz="0" w:space="0" w:color="auto"/>
                  </w:divBdr>
                  <w:divsChild>
                    <w:div w:id="979769373">
                      <w:marLeft w:val="0"/>
                      <w:marRight w:val="0"/>
                      <w:marTop w:val="0"/>
                      <w:marBottom w:val="0"/>
                      <w:divBdr>
                        <w:top w:val="single" w:sz="6" w:space="31" w:color="BBE0ED"/>
                        <w:left w:val="single" w:sz="6" w:space="0" w:color="BBE0ED"/>
                        <w:bottom w:val="single" w:sz="6" w:space="0" w:color="BBE0ED"/>
                        <w:right w:val="single" w:sz="6" w:space="0" w:color="BBE0ED"/>
                      </w:divBdr>
                      <w:divsChild>
                        <w:div w:id="973750375">
                          <w:marLeft w:val="0"/>
                          <w:marRight w:val="0"/>
                          <w:marTop w:val="0"/>
                          <w:marBottom w:val="0"/>
                          <w:divBdr>
                            <w:top w:val="none" w:sz="0" w:space="0" w:color="auto"/>
                            <w:left w:val="none" w:sz="0" w:space="0" w:color="auto"/>
                            <w:bottom w:val="none" w:sz="0" w:space="0" w:color="auto"/>
                            <w:right w:val="none" w:sz="0" w:space="0" w:color="auto"/>
                          </w:divBdr>
                          <w:divsChild>
                            <w:div w:id="1619793102">
                              <w:marLeft w:val="0"/>
                              <w:marRight w:val="0"/>
                              <w:marTop w:val="0"/>
                              <w:marBottom w:val="0"/>
                              <w:divBdr>
                                <w:top w:val="none" w:sz="0" w:space="0" w:color="auto"/>
                                <w:left w:val="none" w:sz="0" w:space="0" w:color="auto"/>
                                <w:bottom w:val="none" w:sz="0" w:space="0" w:color="auto"/>
                                <w:right w:val="none" w:sz="0" w:space="0" w:color="auto"/>
                              </w:divBdr>
                              <w:divsChild>
                                <w:div w:id="696546649">
                                  <w:marLeft w:val="0"/>
                                  <w:marRight w:val="0"/>
                                  <w:marTop w:val="0"/>
                                  <w:marBottom w:val="0"/>
                                  <w:divBdr>
                                    <w:top w:val="none" w:sz="0" w:space="0" w:color="auto"/>
                                    <w:left w:val="none" w:sz="0" w:space="0" w:color="auto"/>
                                    <w:bottom w:val="none" w:sz="0" w:space="0" w:color="auto"/>
                                    <w:right w:val="none" w:sz="0" w:space="0" w:color="auto"/>
                                  </w:divBdr>
                                  <w:divsChild>
                                    <w:div w:id="905840659">
                                      <w:marLeft w:val="0"/>
                                      <w:marRight w:val="0"/>
                                      <w:marTop w:val="0"/>
                                      <w:marBottom w:val="0"/>
                                      <w:divBdr>
                                        <w:top w:val="none" w:sz="0" w:space="0" w:color="auto"/>
                                        <w:left w:val="none" w:sz="0" w:space="0" w:color="auto"/>
                                        <w:bottom w:val="none" w:sz="0" w:space="0" w:color="auto"/>
                                        <w:right w:val="none" w:sz="0" w:space="0" w:color="auto"/>
                                      </w:divBdr>
                                    </w:div>
                                    <w:div w:id="1066413067">
                                      <w:marLeft w:val="0"/>
                                      <w:marRight w:val="0"/>
                                      <w:marTop w:val="0"/>
                                      <w:marBottom w:val="0"/>
                                      <w:divBdr>
                                        <w:top w:val="none" w:sz="0" w:space="0" w:color="auto"/>
                                        <w:left w:val="none" w:sz="0" w:space="0" w:color="auto"/>
                                        <w:bottom w:val="none" w:sz="0" w:space="0" w:color="auto"/>
                                        <w:right w:val="none" w:sz="0" w:space="0" w:color="auto"/>
                                      </w:divBdr>
                                    </w:div>
                                    <w:div w:id="42068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doZoom(16)"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nsfc.gov.cn/Portals/0/fj/fj20161028_01.doc" TargetMode="External"/><Relationship Id="rId5" Type="http://schemas.openxmlformats.org/officeDocument/2006/relationships/footnotes" Target="footnotes.xml"/><Relationship Id="rId10" Type="http://schemas.openxmlformats.org/officeDocument/2006/relationships/hyperlink" Target="http://www.nsfc.gov.cn/Portals/0/fj/fj20161028_01.doc" TargetMode="External"/><Relationship Id="rId4" Type="http://schemas.openxmlformats.org/officeDocument/2006/relationships/webSettings" Target="webSettings.xml"/><Relationship Id="rId9" Type="http://schemas.openxmlformats.org/officeDocument/2006/relationships/hyperlink" Target="javascript:doZoom(1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877</Words>
  <Characters>5004</Characters>
  <Application>Microsoft Office Word</Application>
  <DocSecurity>0</DocSecurity>
  <Lines>41</Lines>
  <Paragraphs>11</Paragraphs>
  <ScaleCrop>false</ScaleCrop>
  <Company/>
  <LinksUpToDate>false</LinksUpToDate>
  <CharactersWithSpaces>5870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kjc-wangjx</dc:creator>
  <cp:keywords/>
  <dc:description/>
  <cp:lastModifiedBy>kjc-wangjx</cp:lastModifiedBy>
  <cp:revision>2</cp:revision>
  <dcterms:created xsi:type="dcterms:W3CDTF">2016-10-31T01:41:00Z</dcterms:created>
  <dcterms:modified xsi:type="dcterms:W3CDTF">2016-10-31T02:08:00Z</dcterms:modified>
</cp:coreProperties>
</file>