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DF" w:rsidRPr="00AF62DF" w:rsidRDefault="00AF62DF" w:rsidP="00AF62DF">
      <w:pPr>
        <w:widowControl/>
        <w:shd w:val="clear" w:color="auto" w:fill="FFFFFF"/>
        <w:spacing w:line="480" w:lineRule="auto"/>
        <w:outlineLvl w:val="1"/>
        <w:rPr>
          <w:rFonts w:ascii="微软雅黑" w:eastAsia="微软雅黑" w:hAnsi="微软雅黑" w:cs="宋体"/>
          <w:b/>
          <w:bCs/>
          <w:kern w:val="36"/>
          <w:sz w:val="30"/>
          <w:szCs w:val="30"/>
        </w:rPr>
      </w:pPr>
      <w:bookmarkStart w:id="0" w:name="_GoBack"/>
      <w:r w:rsidRPr="00AF62DF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2018年度国家自然科学基金委员会与英国皇家学会合作交流项目指南</w:t>
      </w:r>
    </w:p>
    <w:bookmarkEnd w:id="0"/>
    <w:p w:rsidR="00AF62DF" w:rsidRPr="00AF62DF" w:rsidRDefault="00AF62DF" w:rsidP="00AF62DF">
      <w:pPr>
        <w:widowControl/>
        <w:shd w:val="clear" w:color="auto" w:fill="FFFFFF"/>
        <w:spacing w:line="360" w:lineRule="atLeast"/>
        <w:rPr>
          <w:rFonts w:ascii="宋体" w:hAnsi="宋体" w:cs="宋体" w:hint="eastAsia"/>
          <w:kern w:val="0"/>
          <w:sz w:val="18"/>
          <w:szCs w:val="18"/>
        </w:rPr>
      </w:pPr>
      <w:r w:rsidRPr="00AF62DF">
        <w:rPr>
          <w:rFonts w:ascii="宋体" w:hAnsi="宋体" w:cs="宋体" w:hint="eastAsia"/>
          <w:kern w:val="0"/>
          <w:sz w:val="18"/>
          <w:szCs w:val="18"/>
        </w:rPr>
        <w:t>日期 2017-08-14　  来源：国际合作局　  作者：李文聪　 【</w:t>
      </w:r>
      <w:hyperlink r:id="rId6" w:history="1">
        <w:r w:rsidRPr="00AF62DF">
          <w:rPr>
            <w:rFonts w:ascii="微软雅黑" w:eastAsia="微软雅黑" w:hAnsi="微软雅黑" w:cs="宋体"/>
            <w:color w:val="333333"/>
            <w:kern w:val="0"/>
            <w:sz w:val="18"/>
            <w:szCs w:val="18"/>
          </w:rPr>
          <w:t>大</w:t>
        </w:r>
      </w:hyperlink>
      <w:r w:rsidRPr="00AF62DF">
        <w:rPr>
          <w:rFonts w:ascii="宋体" w:hAnsi="宋体" w:cs="宋体" w:hint="eastAsia"/>
          <w:kern w:val="0"/>
          <w:sz w:val="18"/>
          <w:szCs w:val="18"/>
        </w:rPr>
        <w:t xml:space="preserve"> </w:t>
      </w:r>
      <w:hyperlink r:id="rId7" w:history="1">
        <w:r w:rsidRPr="00AF62DF">
          <w:rPr>
            <w:rFonts w:ascii="微软雅黑" w:eastAsia="微软雅黑" w:hAnsi="微软雅黑" w:cs="宋体"/>
            <w:color w:val="333333"/>
            <w:kern w:val="0"/>
            <w:sz w:val="18"/>
            <w:szCs w:val="18"/>
          </w:rPr>
          <w:t>中</w:t>
        </w:r>
      </w:hyperlink>
      <w:r w:rsidRPr="00AF62DF">
        <w:rPr>
          <w:rFonts w:ascii="宋体" w:hAnsi="宋体" w:cs="宋体" w:hint="eastAsia"/>
          <w:kern w:val="0"/>
          <w:sz w:val="18"/>
          <w:szCs w:val="18"/>
        </w:rPr>
        <w:t xml:space="preserve"> </w:t>
      </w:r>
      <w:hyperlink r:id="rId8" w:history="1">
        <w:r w:rsidRPr="00AF62DF">
          <w:rPr>
            <w:rFonts w:ascii="微软雅黑" w:eastAsia="微软雅黑" w:hAnsi="微软雅黑" w:cs="宋体"/>
            <w:color w:val="333333"/>
            <w:kern w:val="0"/>
            <w:sz w:val="18"/>
            <w:szCs w:val="18"/>
          </w:rPr>
          <w:t>小</w:t>
        </w:r>
      </w:hyperlink>
      <w:r w:rsidRPr="00AF62DF">
        <w:rPr>
          <w:rFonts w:ascii="宋体" w:hAnsi="宋体" w:cs="宋体" w:hint="eastAsia"/>
          <w:kern w:val="0"/>
          <w:sz w:val="18"/>
          <w:szCs w:val="18"/>
        </w:rPr>
        <w:t>】　  【</w:t>
      </w:r>
      <w:hyperlink r:id="rId9" w:history="1">
        <w:r w:rsidRPr="00AF62DF">
          <w:rPr>
            <w:rFonts w:ascii="微软雅黑" w:eastAsia="微软雅黑" w:hAnsi="微软雅黑" w:cs="宋体"/>
            <w:color w:val="333333"/>
            <w:kern w:val="0"/>
            <w:sz w:val="18"/>
            <w:szCs w:val="18"/>
          </w:rPr>
          <w:t>打印</w:t>
        </w:r>
      </w:hyperlink>
      <w:r w:rsidRPr="00AF62DF">
        <w:rPr>
          <w:rFonts w:ascii="宋体" w:hAnsi="宋体" w:cs="宋体" w:hint="eastAsia"/>
          <w:kern w:val="0"/>
          <w:sz w:val="18"/>
          <w:szCs w:val="18"/>
        </w:rPr>
        <w:t>】　  【</w:t>
      </w:r>
      <w:hyperlink r:id="rId10" w:history="1">
        <w:r w:rsidRPr="00AF62DF">
          <w:rPr>
            <w:rFonts w:ascii="微软雅黑" w:eastAsia="微软雅黑" w:hAnsi="微软雅黑" w:cs="宋体"/>
            <w:color w:val="333333"/>
            <w:kern w:val="0"/>
            <w:sz w:val="18"/>
            <w:szCs w:val="18"/>
          </w:rPr>
          <w:t>关闭</w:t>
        </w:r>
      </w:hyperlink>
      <w:r w:rsidRPr="00AF62DF">
        <w:rPr>
          <w:rFonts w:ascii="宋体" w:hAnsi="宋体" w:cs="宋体" w:hint="eastAsia"/>
          <w:kern w:val="0"/>
          <w:sz w:val="18"/>
          <w:szCs w:val="18"/>
        </w:rPr>
        <w:t>】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F62DF" w:rsidRPr="00AF62DF" w:rsidTr="00AF62DF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AF62DF" w:rsidRPr="00AF62DF" w:rsidRDefault="00AF62DF" w:rsidP="00AF62DF">
            <w:pPr>
              <w:widowControl/>
              <w:shd w:val="clear" w:color="auto" w:fill="FFFFFF"/>
              <w:spacing w:line="360" w:lineRule="atLeas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F62DF" w:rsidRPr="00AF62DF" w:rsidTr="00AF62DF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2DF" w:rsidRPr="00AF62DF" w:rsidRDefault="00AF62DF" w:rsidP="00AF62DF">
            <w:pPr>
              <w:widowControl/>
              <w:spacing w:line="36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AF62DF" w:rsidRPr="00AF62DF" w:rsidRDefault="00AF62DF" w:rsidP="00AF62DF">
      <w:pPr>
        <w:widowControl/>
        <w:shd w:val="clear" w:color="auto" w:fill="FFFFFF"/>
        <w:spacing w:line="360" w:lineRule="atLeast"/>
        <w:rPr>
          <w:rFonts w:ascii="宋体" w:hAnsi="宋体" w:cs="宋体"/>
          <w:kern w:val="0"/>
          <w:sz w:val="24"/>
        </w:rPr>
      </w:pPr>
      <w:r w:rsidRPr="00AF62DF">
        <w:rPr>
          <w:rFonts w:ascii="宋体" w:hAnsi="宋体" w:cs="宋体" w:hint="eastAsia"/>
          <w:kern w:val="0"/>
          <w:sz w:val="18"/>
          <w:szCs w:val="18"/>
        </w:rPr>
        <w:br/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根据国家自然科学基金委员会(NSFC)与英国皇家学会(RS)的科技合作谅解备忘录，双方每年共同资助中英研究人员之间的合作交流项目。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 xml:space="preserve">　　一、 项目说明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1. 资助领域：无领域限制。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2. 资助强度：中方资助强度为每项不超过10万元人民币，仅限经费预算表格中的第5项“差旅/会议/国际合作与交流费”栏，全部为直接经费。英方资助强度为每年每项不超过6000英镑。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3. 资助内容：中英两国科研人员交流互访所需的国际旅费、住宿费、伙食费、城市间交通费等。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4. 项目执行期：2年（2018年4月至2020年3月）。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 xml:space="preserve">　　二、 申请资格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1. 中方申请人须是</w:t>
      </w:r>
      <w:r w:rsidRPr="00AF62DF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>2018年12月31日（含）</w:t>
      </w: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>以后结题的3年期（含）以上国家自然科学基金在研项目的主持人或主要参与人，合作交流应密切围绕所依托在研基金项目的研究内容。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2. 中英双方申请人需分别向国家自然科学基金委员会（NSFC）和英国皇家学会（RS）递交项目申请，单方申请将不予受理。英方申请指南详见：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lastRenderedPageBreak/>
        <w:t xml:space="preserve">　　https://royalsociety.org/grants-schemes-awards/grants/international-exchanges/。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3. 更多关于申请资格的说明，请见《2017年度国家自然科学基金项目指南》。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 xml:space="preserve">　　三、 限项规定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1. 本项目属于国际（地区）合作交流项目，不受“高级专业技术职务（职称）人员申请和正在承担的项目总数限为3项”规定的限制。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2. 不受“申请人同年只能申请1项同类型项目”规定的限制。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3. 更多关于限项规定的说明，请见《2017年度国家自然科学基金项目指南》。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 xml:space="preserve">　　四、 申报要求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1. 在线填报申请书路径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中方申请人须登录ISIS科学基金网络系统（http://isisn.nsfc.gov.cn/egrantweb/），在线填报《国家自然科学基金国际（地区）合作交流项目申请书》。具体步骤是：选择“项目负责人”用户组登录系统，进入后点击“在线申请”进入申请界面；点击“新增项目申请”按钮进入项目类别选择界面；点击“国际（地区）合作与交流项目”左侧+号或者右侧“展开”按钮，展开下拉菜单；点击“合作交流（组织间协议项目）”右侧的“填写申请”按钮，进入选择“合作协议”界面，在下拉菜单中选择“</w:t>
      </w:r>
      <w:r w:rsidRPr="00AF62DF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>NSFC-RS（中英）</w:t>
      </w: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>”，然后按系统要求输入依托在研基金项目的批准号，通过资格认证后即进入具体申请书填写界面。申请人用中文完成中文申请书填写并点击提交成功后，再打印纸质申请书。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2. 在线提交附件材料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除了在线填写提交中文申请书，中方申请人还须在ISIS系统中提交附件材料，包括：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lastRenderedPageBreak/>
        <w:t xml:space="preserve">　　1) 英方申请人及参与人简历；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2) 中英双方申请人须就合作内容、交流计划及知识产权等问题达成一致，并签署合作交流协议（</w:t>
      </w:r>
      <w:r w:rsidRPr="00AF62DF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>协议模板见附件</w:t>
      </w: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>）。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3. 申请书填写说明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中英双方申请书中的项目名称、双方依托单位和双方项目负责人（默认为“中方人信息”栏目和“境外合作人员”栏目的第一人）应严格一致。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在“项目执行计划”栏目，应按照交流年度，详细列出出访及来访人员姓名、出访及来访日期和拟开展的研究工作内容。出访人员必须是所依托在研基金项目课题组成员，不包括学生（在职硕博士研究生除外）。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在“预算说明书”栏目，应按照“项目执行计划”的内容，按交流年度为出访人员的国际旅费、来访人员的住宿费、伙食费，以及城市间交通费制定详细预算。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4. 电子版申请书及附件在线提交后，依托单位科研处须在在线申报接收期截止之前登陆ISIS系统审核确认，未经确认的项目将无法成功提交。依托单位科研处审核确认后，申请人须打印系统生成的中文申请书（最终版PDF文件）及附件，经依托单位盖章确认后，寄送1份至国家自然科学基金委员会项目材料接收组（地址：北京市海淀区双清路83号101房间，邮编100085，电话：010-62328591）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5. ISIS系统在线申报接收期为2017年8月15日至</w:t>
      </w:r>
      <w:r w:rsidRPr="00AF62DF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>2017年10月13日16时</w:t>
      </w: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>。纸质材料集中接收期为2017年10月9日至</w:t>
      </w:r>
      <w:r w:rsidRPr="00AF62DF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>2017年10月13日16时</w:t>
      </w: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>，纸质文件的邮寄以邮戳为准。公共节假日期内不予接受。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lastRenderedPageBreak/>
        <w:t xml:space="preserve">　　注：请申请人严格遵照本项目指南的各项要求填报申请，不符合上述要求的申请视为无效申请，如有疑问，请致电欧洲处询问。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</w:t>
      </w:r>
      <w:r w:rsidRPr="00AF62DF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>五、 项目联系人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中方联系人：李文聪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电　话：010-62327014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Email：liwc@nsfc.gov.cn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中方申请人在线填写申请书过程中如遇到技术问题，可联系我委ISIS系统技术支持。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电　话：010-62317474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英方联系人：Amanda Vuong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Email:international.exchanges@royalsociety.org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　　</w:t>
      </w:r>
      <w:hyperlink r:id="rId11" w:tgtFrame="_blank" w:history="1">
        <w:r w:rsidRPr="00AF62DF">
          <w:rPr>
            <w:rFonts w:ascii="微软雅黑" w:eastAsia="微软雅黑" w:hAnsi="微软雅黑" w:cs="宋体"/>
            <w:color w:val="0070C0"/>
            <w:kern w:val="0"/>
            <w:sz w:val="20"/>
            <w:szCs w:val="20"/>
            <w:u w:val="single"/>
          </w:rPr>
          <w:t>附件：合作协议模板</w:t>
        </w:r>
      </w:hyperlink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jc w:val="right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br/>
        <w:t>国家自然科学基金委员会</w:t>
      </w:r>
    </w:p>
    <w:p w:rsidR="00AF62DF" w:rsidRPr="00AF62DF" w:rsidRDefault="00AF62DF" w:rsidP="00AF62DF">
      <w:pPr>
        <w:widowControl/>
        <w:shd w:val="clear" w:color="auto" w:fill="FFFFFF"/>
        <w:spacing w:before="150" w:after="150" w:line="480" w:lineRule="auto"/>
        <w:jc w:val="right"/>
        <w:rPr>
          <w:rFonts w:ascii="微软雅黑" w:eastAsia="微软雅黑" w:hAnsi="微软雅黑" w:cs="宋体" w:hint="eastAsia"/>
          <w:kern w:val="0"/>
          <w:sz w:val="20"/>
          <w:szCs w:val="20"/>
        </w:rPr>
      </w:pPr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>国际合作局</w:t>
      </w:r>
    </w:p>
    <w:p w:rsidR="00163B38" w:rsidRDefault="00AF62DF" w:rsidP="00AF62DF">
      <w:r w:rsidRPr="00AF62DF">
        <w:rPr>
          <w:rFonts w:ascii="微软雅黑" w:eastAsia="微软雅黑" w:hAnsi="微软雅黑" w:cs="宋体" w:hint="eastAsia"/>
          <w:kern w:val="0"/>
          <w:sz w:val="20"/>
          <w:szCs w:val="20"/>
        </w:rPr>
        <w:t>2017年8月15日</w:t>
      </w:r>
    </w:p>
    <w:sectPr w:rsidR="00163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212" w:rsidRDefault="00480212" w:rsidP="00AF62DF">
      <w:r>
        <w:separator/>
      </w:r>
    </w:p>
  </w:endnote>
  <w:endnote w:type="continuationSeparator" w:id="0">
    <w:p w:rsidR="00480212" w:rsidRDefault="00480212" w:rsidP="00AF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212" w:rsidRDefault="00480212" w:rsidP="00AF62DF">
      <w:r>
        <w:separator/>
      </w:r>
    </w:p>
  </w:footnote>
  <w:footnote w:type="continuationSeparator" w:id="0">
    <w:p w:rsidR="00480212" w:rsidRDefault="00480212" w:rsidP="00AF6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17"/>
    <w:rsid w:val="00163B38"/>
    <w:rsid w:val="00480212"/>
    <w:rsid w:val="00AF62DF"/>
    <w:rsid w:val="00BA2017"/>
    <w:rsid w:val="00D5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A3CFF5-9EFA-4261-923D-F0EBEB77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6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F62DF"/>
    <w:rPr>
      <w:kern w:val="2"/>
      <w:sz w:val="18"/>
      <w:szCs w:val="18"/>
    </w:rPr>
  </w:style>
  <w:style w:type="paragraph" w:styleId="a5">
    <w:name w:val="footer"/>
    <w:basedOn w:val="a"/>
    <w:link w:val="a6"/>
    <w:rsid w:val="00AF6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F62DF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AF62DF"/>
    <w:rPr>
      <w:rFonts w:ascii="微软雅黑" w:eastAsia="微软雅黑" w:hAnsi="微软雅黑" w:hint="eastAsia"/>
      <w:strike w:val="0"/>
      <w:dstrike w:val="0"/>
      <w:color w:val="333333"/>
      <w:u w:val="none"/>
      <w:effect w:val="none"/>
    </w:rPr>
  </w:style>
  <w:style w:type="character" w:customStyle="1" w:styleId="normal105">
    <w:name w:val="normal105"/>
    <w:basedOn w:val="a0"/>
    <w:rsid w:val="00AF62DF"/>
  </w:style>
  <w:style w:type="character" w:styleId="a8">
    <w:name w:val="Strong"/>
    <w:basedOn w:val="a0"/>
    <w:uiPriority w:val="22"/>
    <w:qFormat/>
    <w:rsid w:val="00AF62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1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02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Zoom(12)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doZoom(14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6)" TargetMode="External"/><Relationship Id="rId11" Type="http://schemas.openxmlformats.org/officeDocument/2006/relationships/hyperlink" Target="http://www.nsfc.gov.cn/Portals/0/fj/fj20170814_01.doc" TargetMode="External"/><Relationship Id="rId5" Type="http://schemas.openxmlformats.org/officeDocument/2006/relationships/endnotes" Target="endnotes.xml"/><Relationship Id="rId10" Type="http://schemas.openxmlformats.org/officeDocument/2006/relationships/hyperlink" Target="javascript:close(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print(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2017-08-24T09:19:00Z</dcterms:created>
  <dcterms:modified xsi:type="dcterms:W3CDTF">2017-08-24T09:20:00Z</dcterms:modified>
</cp:coreProperties>
</file>