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F0" w:rsidRPr="00885FF0" w:rsidRDefault="00885FF0" w:rsidP="00885FF0">
      <w:pPr>
        <w:widowControl/>
        <w:spacing w:line="450" w:lineRule="atLeast"/>
        <w:jc w:val="center"/>
        <w:rPr>
          <w:rFonts w:ascii="宋体" w:hAnsi="宋体" w:cs="宋体"/>
          <w:b/>
          <w:bCs/>
          <w:color w:val="D30101"/>
          <w:kern w:val="0"/>
          <w:sz w:val="30"/>
          <w:szCs w:val="30"/>
        </w:rPr>
      </w:pPr>
      <w:r w:rsidRPr="00885FF0">
        <w:rPr>
          <w:rFonts w:ascii="宋体" w:hAnsi="宋体" w:cs="宋体" w:hint="eastAsia"/>
          <w:b/>
          <w:bCs/>
          <w:color w:val="D30101"/>
          <w:kern w:val="0"/>
          <w:sz w:val="30"/>
          <w:szCs w:val="30"/>
        </w:rPr>
        <w:t>科技部关于发布国家重点研发计划新能源汽车等重点专项2018年度项目申报指南的通知</w:t>
      </w:r>
    </w:p>
    <w:p w:rsidR="00885FF0" w:rsidRPr="00885FF0" w:rsidRDefault="00885FF0" w:rsidP="00885FF0">
      <w:pPr>
        <w:widowControl/>
        <w:spacing w:before="100" w:beforeAutospacing="1" w:after="100" w:afterAutospacing="1" w:line="450" w:lineRule="atLeast"/>
        <w:jc w:val="center"/>
        <w:rPr>
          <w:rFonts w:ascii="宋体" w:hAnsi="宋体" w:cs="宋体"/>
          <w:color w:val="333333"/>
          <w:kern w:val="0"/>
          <w:sz w:val="24"/>
        </w:rPr>
      </w:pPr>
      <w:r w:rsidRPr="00885FF0">
        <w:rPr>
          <w:rFonts w:ascii="宋体" w:hAnsi="宋体" w:cs="宋体" w:hint="eastAsia"/>
          <w:color w:val="333333"/>
          <w:kern w:val="0"/>
          <w:sz w:val="24"/>
        </w:rPr>
        <w:t>国科发资〔2017〕294号</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各省、自治区、直辖市及计划单列市科技厅（委、局），新疆生产建设兵团科技局，国务院各有关部门科技主管司局，各有关单位：</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根据国务院印发的《关于深化中央财政科技计划（专项、基金等）管理改革的方案》（国发〔2014〕64号）的总体部署，按照国家重点研发计划组织管理的相关要求，现将“新能源汽车”等11个重点专项2018年度项目申报指南予以公布。请根据指南要求组织项目申报工作。有关事项通知如下。</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一、项目组织申报要求及评审流程</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 项目的组织实施应整合集成全国相关领域的优势创新团队，聚焦研发问题，强化基础研究、共性关键技术研发和典型应用示范各项任务间的统筹衔接，集中力量，联合攻关。</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3. 国家重点研发计划项目申报评审采取填写预申报书、正式申报书两步进行，具体工作流程如下：</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——项目申报单位根据指南相关申报要求，通过国家科技管理信息系统填写并提交3000字左右的项目预申报书，详细</w:t>
      </w:r>
      <w:bookmarkStart w:id="0" w:name="_GoBack"/>
      <w:bookmarkEnd w:id="0"/>
      <w:r w:rsidRPr="00885FF0">
        <w:rPr>
          <w:rFonts w:ascii="宋体" w:hAnsi="宋体" w:cs="宋体" w:hint="eastAsia"/>
          <w:color w:val="333333"/>
          <w:kern w:val="0"/>
          <w:sz w:val="24"/>
        </w:rPr>
        <w:t>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50天。</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——各推荐单位加强对所推荐的项目申报材料审核把关，按时将推荐项目通过国家科技管理信息系统统一报送。</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——专业机构在受理项目预申报后，组织形式审查，并开展首轮评审工作。首轮评审不需要项目负责人进行答辩。根据专家的评审结果，遴选出3-</w:t>
      </w:r>
      <w:proofErr w:type="gramStart"/>
      <w:r w:rsidRPr="00885FF0">
        <w:rPr>
          <w:rFonts w:ascii="宋体" w:hAnsi="宋体" w:cs="宋体" w:hint="eastAsia"/>
          <w:color w:val="333333"/>
          <w:kern w:val="0"/>
          <w:sz w:val="24"/>
        </w:rPr>
        <w:t>4倍于拟立项</w:t>
      </w:r>
      <w:proofErr w:type="gramEnd"/>
      <w:r w:rsidRPr="00885FF0">
        <w:rPr>
          <w:rFonts w:ascii="宋体" w:hAnsi="宋体" w:cs="宋体" w:hint="eastAsia"/>
          <w:color w:val="333333"/>
          <w:kern w:val="0"/>
          <w:sz w:val="24"/>
        </w:rPr>
        <w:t>数量的申报项目，进入下一步答辩评审。对于未进入答辩评审的申报项目，及时将评审结果反馈项目申报单位和负责人。</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——申报单位在接到专业机构关于进入答辩评审的通知后，通过国家科技管理信息系统填写并提交项目正式申报书。正式申报书受理时间为30天。</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二、组织申报的推荐单位</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 国务院有关部门科技主管司局；</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 各省、自治区、直辖市、计划单列市及新疆生产建设兵团科技主管部门；</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3. 原工业部门转制成立的行业协会；</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4. 纳入科技</w:t>
      </w:r>
      <w:proofErr w:type="gramStart"/>
      <w:r w:rsidRPr="00885FF0">
        <w:rPr>
          <w:rFonts w:ascii="宋体" w:hAnsi="宋体" w:cs="宋体" w:hint="eastAsia"/>
          <w:color w:val="333333"/>
          <w:kern w:val="0"/>
          <w:sz w:val="24"/>
        </w:rPr>
        <w:t>部试点</w:t>
      </w:r>
      <w:proofErr w:type="gramEnd"/>
      <w:r w:rsidRPr="00885FF0">
        <w:rPr>
          <w:rFonts w:ascii="宋体" w:hAnsi="宋体" w:cs="宋体" w:hint="eastAsia"/>
          <w:color w:val="333333"/>
          <w:kern w:val="0"/>
          <w:sz w:val="24"/>
        </w:rPr>
        <w:t>范围并评估结果为A类的产业技术创新战略联盟，以及纳入科技部、财政部开展的科技服务业创新发展行业试点联盟。</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三、申请资格要求</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 牵头申报单位和参与单位应为中国大陆境内注册的科研院所、高等学校和企业等，具有独立法人资格，注册时间为2016年9月30日前，有较强的科技研发能力和条件，运行管理规范。政府机关不得作为申报单位进行申报。申报单位同一个项目只能通过单个推荐单位申报，不得多头申报和重复申报。</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 项目（课题）负责人须具有高级职称或博士学位，1958年1月1日以后出生，每年用于项目的工作时间不得少于6个月。</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3. 项目（课题）负责人原则上应为该项目（课题）主体研究思路的提出者和实际主持研究的科技人员。中央和地方各级政府的公务人员（包括行使科技计划管理职能的其他人员）不得申报项目（课题）。</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4. 项目（课题）负责人限申报1个项目（课题）；国家重点基础研究发展计划（973计划，</w:t>
      </w:r>
      <w:proofErr w:type="gramStart"/>
      <w:r w:rsidRPr="00885FF0">
        <w:rPr>
          <w:rFonts w:ascii="宋体" w:hAnsi="宋体" w:cs="宋体" w:hint="eastAsia"/>
          <w:color w:val="333333"/>
          <w:kern w:val="0"/>
          <w:sz w:val="24"/>
        </w:rPr>
        <w:t>含重大</w:t>
      </w:r>
      <w:proofErr w:type="gramEnd"/>
      <w:r w:rsidRPr="00885FF0">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或课题）负责人不得牵头申报项目（课题）。国家重点研发计划重点专项的在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项目负责人（不含任务或课题负责人）也不得参与申报项目（课题）。</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项目骨干的申报项目和改革前计划、国家科技重大专项、国家重点研发计划在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项目总数不得超过2个；改革前计划、国家科技重大专项、国家重点研发计划的在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或课题）负责人不得因申报国家重点研发计划重点专项项目（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或课题）而退出目前承担的项目（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计划任务书执行期（包括延期后的执行期）到2018年6月30日之前的在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或课题）不在限项范围内。</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5. 特邀</w:t>
      </w:r>
      <w:proofErr w:type="gramStart"/>
      <w:r w:rsidRPr="00885FF0">
        <w:rPr>
          <w:rFonts w:ascii="宋体" w:hAnsi="宋体" w:cs="宋体" w:hint="eastAsia"/>
          <w:color w:val="333333"/>
          <w:kern w:val="0"/>
          <w:sz w:val="24"/>
        </w:rPr>
        <w:t>咨</w:t>
      </w:r>
      <w:proofErr w:type="gramEnd"/>
      <w:r w:rsidRPr="00885FF0">
        <w:rPr>
          <w:rFonts w:ascii="宋体" w:hAnsi="宋体" w:cs="宋体" w:hint="eastAsia"/>
          <w:color w:val="333333"/>
          <w:kern w:val="0"/>
          <w:sz w:val="24"/>
        </w:rPr>
        <w:t>评委委员不能申报项目（课题）；参与重点专项实施方案或本年度项目指南编制的专家，不能申报该重点专项项目（课题）。</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7. 申报项目受理后，原则上不能更改申报单位和负责人。</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8. 项目的具体申报要求，详见各重点专项的申报指南。</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885FF0">
        <w:rPr>
          <w:rFonts w:ascii="宋体" w:hAnsi="宋体" w:cs="宋体" w:hint="eastAsia"/>
          <w:color w:val="333333"/>
          <w:kern w:val="0"/>
          <w:sz w:val="24"/>
        </w:rPr>
        <w:t>研</w:t>
      </w:r>
      <w:proofErr w:type="gramEnd"/>
      <w:r w:rsidRPr="00885FF0">
        <w:rPr>
          <w:rFonts w:ascii="宋体" w:hAnsi="宋体" w:cs="宋体" w:hint="eastAsia"/>
          <w:color w:val="333333"/>
          <w:kern w:val="0"/>
          <w:sz w:val="24"/>
        </w:rPr>
        <w:t>项目（</w:t>
      </w:r>
      <w:proofErr w:type="gramStart"/>
      <w:r w:rsidRPr="00885FF0">
        <w:rPr>
          <w:rFonts w:ascii="宋体" w:hAnsi="宋体" w:cs="宋体" w:hint="eastAsia"/>
          <w:color w:val="333333"/>
          <w:kern w:val="0"/>
          <w:sz w:val="24"/>
        </w:rPr>
        <w:t>含任务</w:t>
      </w:r>
      <w:proofErr w:type="gramEnd"/>
      <w:r w:rsidRPr="00885FF0">
        <w:rPr>
          <w:rFonts w:ascii="宋体" w:hAnsi="宋体" w:cs="宋体" w:hint="eastAsia"/>
          <w:color w:val="333333"/>
          <w:kern w:val="0"/>
          <w:sz w:val="24"/>
        </w:rPr>
        <w:t>或课题）情况，避免重复申报。</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四、具体申报方式</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项目申报单位网上填报预申报书的受理时间为：2017年10月16日8：00至11月29日17：00。申报项目通过首轮评审后，申报单位按要求填报正式申报书，并通过国家科技管理信息系统提交，具体时间和有关要求另行通知。</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国家科技管理信息系统公共服务平台：</w:t>
      </w:r>
      <w:hyperlink r:id="rId4" w:history="1">
        <w:r w:rsidRPr="00885FF0">
          <w:rPr>
            <w:rFonts w:ascii="宋体" w:hAnsi="宋体" w:cs="宋体" w:hint="eastAsia"/>
            <w:color w:val="000099"/>
            <w:kern w:val="0"/>
            <w:sz w:val="24"/>
            <w:u w:val="single"/>
          </w:rPr>
          <w:t>http://service.most.gov.cn</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技术咨询电话：010-88659000（中继线）；</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技术咨询邮箱：program@most.cn。</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 组织推荐。请各推荐单位于2017年12月6日前（以寄出时间为准），将加盖推荐单位公章的推荐函（纸质，一式2份）、推荐项目清单（纸质，一式2份）寄送科技部信息中心。推荐项目清单须通过系统直接生成打印。</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寄送地址：北京市海淀区木樨地茂林居18号写字楼，科技部信息中心协调处，邮编：100038。</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联系电话：010-88654074。</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材料报送和业务咨询。请各申报单位于2017年12月6日前（以寄出时间为准），将加盖申报单位公章的预申报书（纸质，一式2份），寄送至承担项目所属重点专项管理的专业机构。项目预申报书须通过系统直接生成打印。</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各重点专项的咨询电话及寄送地址如下：</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（1）“新能源汽车”重点专项咨询电话：010-68104492、68104462；</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（2）“高性能计算”重点专项咨询电话：010-68104410、68104457；</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（3）“战略性先进电子材料”重点专项咨询电话：010-68104778、68338941；</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（4）“地球观测与导航”重点专项咨询电话：010-68104417、68104457；</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（5）“煤炭清洁高效利用和新型节能技术”重点专项咨询电话：010-68104430、68104408；</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（6）“云计算和大数据”重点专项咨询电话：010-68104496、68104457；</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（7）“增材制造与激光制造”重点专项咨询电话：010-68104472、68104423；</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（8）“先进轨道交通”重点专项咨询电话：010-68104467、68104492；</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科学技术部高技术研究发展中心，寄送地址：北京市三里河路一号9号楼，邮编：100044。</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（9）“材料基因工程关键技术与支撑平台”重点专项咨询电话：010-68207717、68207716；</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（10）“网络空间安全”重点专项咨询电话：010-68207725、68207724；</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（11）“智能电网技术与装备”重点专项咨询电话：010-68207731、68207732；</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工业和信息化部产业发展促进中心，寄送地址：北京市海淀区万寿路27号院8号楼11层，邮编：100846。</w:t>
      </w:r>
    </w:p>
    <w:p w:rsidR="00885FF0" w:rsidRDefault="00885FF0" w:rsidP="00885FF0">
      <w:pPr>
        <w:widowControl/>
        <w:spacing w:before="100" w:beforeAutospacing="1" w:after="100" w:afterAutospacing="1" w:line="450" w:lineRule="atLeast"/>
        <w:ind w:firstLineChars="100" w:firstLine="240"/>
        <w:jc w:val="left"/>
        <w:rPr>
          <w:rFonts w:ascii="宋体" w:hAnsi="宋体" w:cs="宋体"/>
          <w:color w:val="333333"/>
          <w:kern w:val="0"/>
          <w:sz w:val="24"/>
        </w:rPr>
      </w:pPr>
      <w:r w:rsidRPr="00885FF0">
        <w:rPr>
          <w:rFonts w:ascii="宋体" w:hAnsi="宋体" w:cs="宋体" w:hint="eastAsia"/>
          <w:color w:val="333333"/>
          <w:kern w:val="0"/>
          <w:sz w:val="24"/>
        </w:rPr>
        <w:t> 附件：</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w:t>
      </w:r>
      <w:hyperlink r:id="rId5" w:tgtFrame="_self" w:history="1">
        <w:r w:rsidRPr="00885FF0">
          <w:rPr>
            <w:rFonts w:ascii="宋体" w:hAnsi="宋体" w:cs="宋体" w:hint="eastAsia"/>
            <w:color w:val="000099"/>
            <w:kern w:val="0"/>
            <w:sz w:val="24"/>
            <w:u w:val="single"/>
          </w:rPr>
          <w:t>“新能源汽车”重点专项2018年度项目申报指南</w:t>
        </w:r>
      </w:hyperlink>
      <w:r w:rsidRPr="00885FF0">
        <w:rPr>
          <w:rFonts w:ascii="宋体" w:hAnsi="宋体" w:cs="宋体" w:hint="eastAsia"/>
          <w:color w:val="333333"/>
          <w:kern w:val="0"/>
          <w:sz w:val="24"/>
        </w:rPr>
        <w:t>（</w:t>
      </w:r>
      <w:hyperlink r:id="rId6"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7"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2.</w:t>
      </w:r>
      <w:hyperlink r:id="rId8" w:tgtFrame="_self" w:history="1">
        <w:r w:rsidRPr="00885FF0">
          <w:rPr>
            <w:rFonts w:ascii="宋体" w:hAnsi="宋体" w:cs="宋体" w:hint="eastAsia"/>
            <w:color w:val="000099"/>
            <w:kern w:val="0"/>
            <w:sz w:val="24"/>
            <w:u w:val="single"/>
          </w:rPr>
          <w:t>“高性能计算”重点专项2018年度项目申报指南</w:t>
        </w:r>
      </w:hyperlink>
      <w:r w:rsidRPr="00885FF0">
        <w:rPr>
          <w:rFonts w:ascii="宋体" w:hAnsi="宋体" w:cs="宋体" w:hint="eastAsia"/>
          <w:color w:val="333333"/>
          <w:kern w:val="0"/>
          <w:sz w:val="24"/>
        </w:rPr>
        <w:t>（</w:t>
      </w:r>
      <w:hyperlink r:id="rId9"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10"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3.</w:t>
      </w:r>
      <w:hyperlink r:id="rId11" w:tgtFrame="_self" w:history="1">
        <w:r w:rsidRPr="00885FF0">
          <w:rPr>
            <w:rFonts w:ascii="宋体" w:hAnsi="宋体" w:cs="宋体" w:hint="eastAsia"/>
            <w:color w:val="000099"/>
            <w:kern w:val="0"/>
            <w:sz w:val="24"/>
            <w:u w:val="single"/>
          </w:rPr>
          <w:t>“战略性先进电子材料”重点专项2018年度项目申报指南</w:t>
        </w:r>
      </w:hyperlink>
      <w:r w:rsidRPr="00885FF0">
        <w:rPr>
          <w:rFonts w:ascii="宋体" w:hAnsi="宋体" w:cs="宋体" w:hint="eastAsia"/>
          <w:color w:val="333333"/>
          <w:kern w:val="0"/>
          <w:sz w:val="24"/>
        </w:rPr>
        <w:t>（</w:t>
      </w:r>
      <w:hyperlink r:id="rId12"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13"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4.</w:t>
      </w:r>
      <w:hyperlink r:id="rId14" w:tgtFrame="_self" w:history="1">
        <w:r w:rsidRPr="00885FF0">
          <w:rPr>
            <w:rFonts w:ascii="宋体" w:hAnsi="宋体" w:cs="宋体" w:hint="eastAsia"/>
            <w:color w:val="000099"/>
            <w:kern w:val="0"/>
            <w:sz w:val="24"/>
            <w:u w:val="single"/>
          </w:rPr>
          <w:t>“地球观测与导航”重点专项2018年度项目申报指南</w:t>
        </w:r>
      </w:hyperlink>
      <w:r w:rsidRPr="00885FF0">
        <w:rPr>
          <w:rFonts w:ascii="宋体" w:hAnsi="宋体" w:cs="宋体" w:hint="eastAsia"/>
          <w:color w:val="333333"/>
          <w:kern w:val="0"/>
          <w:sz w:val="24"/>
        </w:rPr>
        <w:t>（</w:t>
      </w:r>
      <w:hyperlink r:id="rId15"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16"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 xml:space="preserve">）　</w:t>
      </w:r>
      <w:hyperlink r:id="rId17" w:tgtFrame="_self" w:history="1">
        <w:r w:rsidRPr="00885FF0">
          <w:rPr>
            <w:rFonts w:ascii="宋体" w:hAnsi="宋体" w:cs="宋体" w:hint="eastAsia"/>
            <w:color w:val="750000"/>
            <w:kern w:val="0"/>
            <w:sz w:val="24"/>
            <w:u w:val="single"/>
          </w:rPr>
          <w:t>修订说明</w:t>
        </w:r>
      </w:hyperlink>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5.</w:t>
      </w:r>
      <w:hyperlink r:id="rId18" w:tgtFrame="_self" w:history="1">
        <w:r w:rsidRPr="00885FF0">
          <w:rPr>
            <w:rFonts w:ascii="宋体" w:hAnsi="宋体" w:cs="宋体" w:hint="eastAsia"/>
            <w:color w:val="000099"/>
            <w:kern w:val="0"/>
            <w:sz w:val="24"/>
            <w:u w:val="single"/>
          </w:rPr>
          <w:t>“煤炭清洁高效利用和新型节能技术”重点专项2018年度项目申报指南</w:t>
        </w:r>
      </w:hyperlink>
      <w:r w:rsidRPr="00885FF0">
        <w:rPr>
          <w:rFonts w:ascii="宋体" w:hAnsi="宋体" w:cs="宋体" w:hint="eastAsia"/>
          <w:color w:val="333333"/>
          <w:kern w:val="0"/>
          <w:sz w:val="24"/>
        </w:rPr>
        <w:t>（</w:t>
      </w:r>
      <w:hyperlink r:id="rId19"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20"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6.</w:t>
      </w:r>
      <w:hyperlink r:id="rId21" w:tgtFrame="_self" w:history="1">
        <w:r w:rsidRPr="00885FF0">
          <w:rPr>
            <w:rFonts w:ascii="宋体" w:hAnsi="宋体" w:cs="宋体" w:hint="eastAsia"/>
            <w:color w:val="000099"/>
            <w:kern w:val="0"/>
            <w:sz w:val="24"/>
            <w:u w:val="single"/>
          </w:rPr>
          <w:t>“云计算和大数据”重点专项2018年度项目申报指南</w:t>
        </w:r>
      </w:hyperlink>
      <w:r w:rsidRPr="00885FF0">
        <w:rPr>
          <w:rFonts w:ascii="宋体" w:hAnsi="宋体" w:cs="宋体" w:hint="eastAsia"/>
          <w:color w:val="333333"/>
          <w:kern w:val="0"/>
          <w:sz w:val="24"/>
        </w:rPr>
        <w:t>（</w:t>
      </w:r>
      <w:hyperlink r:id="rId22"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23"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7.</w:t>
      </w:r>
      <w:hyperlink r:id="rId24" w:tgtFrame="_self" w:history="1">
        <w:r w:rsidRPr="00885FF0">
          <w:rPr>
            <w:rFonts w:ascii="宋体" w:hAnsi="宋体" w:cs="宋体" w:hint="eastAsia"/>
            <w:color w:val="000099"/>
            <w:kern w:val="0"/>
            <w:sz w:val="24"/>
            <w:u w:val="single"/>
          </w:rPr>
          <w:t>“增材制造与激光制造”重点专项2018年度项目申报指南</w:t>
        </w:r>
      </w:hyperlink>
      <w:r w:rsidRPr="00885FF0">
        <w:rPr>
          <w:rFonts w:ascii="宋体" w:hAnsi="宋体" w:cs="宋体" w:hint="eastAsia"/>
          <w:color w:val="333333"/>
          <w:kern w:val="0"/>
          <w:sz w:val="24"/>
        </w:rPr>
        <w:t>（</w:t>
      </w:r>
      <w:hyperlink r:id="rId25"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26"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8.</w:t>
      </w:r>
      <w:hyperlink r:id="rId27" w:tgtFrame="_self" w:history="1">
        <w:r w:rsidRPr="00885FF0">
          <w:rPr>
            <w:rFonts w:ascii="宋体" w:hAnsi="宋体" w:cs="宋体" w:hint="eastAsia"/>
            <w:color w:val="000099"/>
            <w:kern w:val="0"/>
            <w:sz w:val="24"/>
            <w:u w:val="single"/>
          </w:rPr>
          <w:t>“先进轨道交通”重点专项2018年度项目申报指南</w:t>
        </w:r>
      </w:hyperlink>
      <w:r w:rsidRPr="00885FF0">
        <w:rPr>
          <w:rFonts w:ascii="宋体" w:hAnsi="宋体" w:cs="宋体" w:hint="eastAsia"/>
          <w:color w:val="333333"/>
          <w:kern w:val="0"/>
          <w:sz w:val="24"/>
        </w:rPr>
        <w:t>（</w:t>
      </w:r>
      <w:hyperlink r:id="rId28"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29"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lastRenderedPageBreak/>
        <w:t xml:space="preserve">　　9.</w:t>
      </w:r>
      <w:hyperlink r:id="rId30" w:tgtFrame="_self" w:history="1">
        <w:r w:rsidRPr="00885FF0">
          <w:rPr>
            <w:rFonts w:ascii="宋体" w:hAnsi="宋体" w:cs="宋体" w:hint="eastAsia"/>
            <w:color w:val="000099"/>
            <w:kern w:val="0"/>
            <w:sz w:val="24"/>
            <w:u w:val="single"/>
          </w:rPr>
          <w:t>“材料基因工程关键技术与支撑平台”重点专项2018年度项目申报指南</w:t>
        </w:r>
      </w:hyperlink>
      <w:r w:rsidRPr="00885FF0">
        <w:rPr>
          <w:rFonts w:ascii="宋体" w:hAnsi="宋体" w:cs="宋体" w:hint="eastAsia"/>
          <w:color w:val="333333"/>
          <w:kern w:val="0"/>
          <w:sz w:val="24"/>
        </w:rPr>
        <w:t>（</w:t>
      </w:r>
      <w:hyperlink r:id="rId31"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32"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Default="00885FF0" w:rsidP="00885FF0">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10.</w:t>
      </w:r>
      <w:hyperlink r:id="rId33" w:tgtFrame="_self" w:history="1">
        <w:r w:rsidRPr="00885FF0">
          <w:rPr>
            <w:rFonts w:ascii="宋体" w:hAnsi="宋体" w:cs="宋体" w:hint="eastAsia"/>
            <w:color w:val="000099"/>
            <w:kern w:val="0"/>
            <w:sz w:val="24"/>
            <w:u w:val="single"/>
          </w:rPr>
          <w:t>“网络空间安全”重点专项2018年度项目申报指南</w:t>
        </w:r>
      </w:hyperlink>
      <w:r w:rsidRPr="00885FF0">
        <w:rPr>
          <w:rFonts w:ascii="宋体" w:hAnsi="宋体" w:cs="宋体" w:hint="eastAsia"/>
          <w:color w:val="333333"/>
          <w:kern w:val="0"/>
          <w:sz w:val="24"/>
        </w:rPr>
        <w:t>（</w:t>
      </w:r>
      <w:hyperlink r:id="rId34"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35"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w:t>
      </w:r>
    </w:p>
    <w:p w:rsidR="00885FF0" w:rsidRPr="00885FF0" w:rsidRDefault="00885FF0" w:rsidP="0095030E">
      <w:pPr>
        <w:widowControl/>
        <w:spacing w:before="100" w:beforeAutospacing="1" w:after="100" w:afterAutospacing="1" w:line="450" w:lineRule="atLeast"/>
        <w:jc w:val="left"/>
        <w:rPr>
          <w:rFonts w:ascii="宋体" w:hAnsi="宋体" w:cs="宋体"/>
          <w:color w:val="333333"/>
          <w:kern w:val="0"/>
          <w:sz w:val="24"/>
        </w:rPr>
      </w:pPr>
      <w:r w:rsidRPr="00885FF0">
        <w:rPr>
          <w:rFonts w:ascii="宋体" w:hAnsi="宋体" w:cs="宋体" w:hint="eastAsia"/>
          <w:color w:val="333333"/>
          <w:kern w:val="0"/>
          <w:sz w:val="24"/>
        </w:rPr>
        <w:t xml:space="preserve">　　11.</w:t>
      </w:r>
      <w:hyperlink r:id="rId36" w:tgtFrame="_self" w:history="1">
        <w:r w:rsidRPr="00885FF0">
          <w:rPr>
            <w:rFonts w:ascii="宋体" w:hAnsi="宋体" w:cs="宋体" w:hint="eastAsia"/>
            <w:color w:val="000099"/>
            <w:kern w:val="0"/>
            <w:sz w:val="24"/>
            <w:u w:val="single"/>
          </w:rPr>
          <w:t>“智能电网技术与装备”重点专项2018年度项目申报指南</w:t>
        </w:r>
      </w:hyperlink>
      <w:r w:rsidRPr="00885FF0">
        <w:rPr>
          <w:rFonts w:ascii="宋体" w:hAnsi="宋体" w:cs="宋体" w:hint="eastAsia"/>
          <w:color w:val="333333"/>
          <w:kern w:val="0"/>
          <w:sz w:val="24"/>
        </w:rPr>
        <w:t>（</w:t>
      </w:r>
      <w:hyperlink r:id="rId37" w:tgtFrame="_self" w:history="1">
        <w:r w:rsidRPr="00885FF0">
          <w:rPr>
            <w:rFonts w:ascii="宋体" w:hAnsi="宋体" w:cs="宋体" w:hint="eastAsia"/>
            <w:color w:val="000099"/>
            <w:kern w:val="0"/>
            <w:sz w:val="24"/>
            <w:u w:val="single"/>
          </w:rPr>
          <w:t>指南编制专家名单</w:t>
        </w:r>
      </w:hyperlink>
      <w:r w:rsidRPr="00885FF0">
        <w:rPr>
          <w:rFonts w:ascii="宋体" w:hAnsi="宋体" w:cs="宋体" w:hint="eastAsia"/>
          <w:color w:val="333333"/>
          <w:kern w:val="0"/>
          <w:sz w:val="24"/>
        </w:rPr>
        <w:t>、</w:t>
      </w:r>
      <w:hyperlink r:id="rId38" w:tgtFrame="_self" w:history="1">
        <w:r w:rsidRPr="00885FF0">
          <w:rPr>
            <w:rFonts w:ascii="宋体" w:hAnsi="宋体" w:cs="宋体" w:hint="eastAsia"/>
            <w:color w:val="000099"/>
            <w:kern w:val="0"/>
            <w:sz w:val="24"/>
            <w:u w:val="single"/>
          </w:rPr>
          <w:t>形式审查条件要求</w:t>
        </w:r>
      </w:hyperlink>
      <w:r w:rsidRPr="00885FF0">
        <w:rPr>
          <w:rFonts w:ascii="宋体" w:hAnsi="宋体" w:cs="宋体" w:hint="eastAsia"/>
          <w:color w:val="333333"/>
          <w:kern w:val="0"/>
          <w:sz w:val="24"/>
        </w:rPr>
        <w:t xml:space="preserve">）　　</w:t>
      </w:r>
    </w:p>
    <w:p w:rsidR="00885FF0" w:rsidRDefault="00885FF0" w:rsidP="00885FF0">
      <w:pPr>
        <w:widowControl/>
        <w:wordWrap w:val="0"/>
        <w:spacing w:line="450" w:lineRule="atLeast"/>
        <w:jc w:val="right"/>
        <w:rPr>
          <w:rFonts w:ascii="宋体" w:hAnsi="宋体" w:cs="宋体"/>
          <w:color w:val="333333"/>
          <w:kern w:val="0"/>
          <w:sz w:val="24"/>
        </w:rPr>
      </w:pPr>
      <w:r w:rsidRPr="00885FF0">
        <w:rPr>
          <w:rFonts w:ascii="宋体" w:hAnsi="宋体" w:cs="宋体" w:hint="eastAsia"/>
          <w:color w:val="333333"/>
          <w:kern w:val="0"/>
          <w:sz w:val="24"/>
        </w:rPr>
        <w:t xml:space="preserve">　　　科 技 部 </w:t>
      </w:r>
      <w:r>
        <w:rPr>
          <w:rFonts w:ascii="宋体" w:hAnsi="宋体" w:cs="宋体"/>
          <w:color w:val="333333"/>
          <w:kern w:val="0"/>
          <w:sz w:val="24"/>
        </w:rPr>
        <w:t xml:space="preserve">      </w:t>
      </w:r>
    </w:p>
    <w:p w:rsidR="00885FF0" w:rsidRPr="00885FF0" w:rsidRDefault="00885FF0" w:rsidP="00885FF0">
      <w:pPr>
        <w:widowControl/>
        <w:spacing w:line="450" w:lineRule="atLeast"/>
        <w:jc w:val="right"/>
        <w:rPr>
          <w:rFonts w:ascii="宋体" w:hAnsi="宋体" w:cs="宋体"/>
          <w:color w:val="333333"/>
          <w:kern w:val="0"/>
          <w:sz w:val="24"/>
        </w:rPr>
      </w:pPr>
      <w:r w:rsidRPr="00885FF0">
        <w:rPr>
          <w:rFonts w:ascii="宋体" w:hAnsi="宋体" w:cs="宋体" w:hint="eastAsia"/>
          <w:color w:val="333333"/>
          <w:kern w:val="0"/>
          <w:sz w:val="24"/>
        </w:rPr>
        <w:t xml:space="preserve">　　　2017年9月27日  签发</w:t>
      </w:r>
    </w:p>
    <w:p w:rsidR="00163B38" w:rsidRDefault="00885FF0" w:rsidP="0095030E">
      <w:pPr>
        <w:widowControl/>
        <w:spacing w:line="450" w:lineRule="atLeast"/>
        <w:jc w:val="right"/>
      </w:pPr>
      <w:r w:rsidRPr="00885FF0">
        <w:rPr>
          <w:rFonts w:ascii="宋体" w:hAnsi="宋体" w:cs="宋体" w:hint="eastAsia"/>
          <w:color w:val="333333"/>
          <w:kern w:val="0"/>
          <w:sz w:val="24"/>
        </w:rPr>
        <w:t xml:space="preserve">　　　2017年10月10日  发布　　</w:t>
      </w: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B8"/>
    <w:rsid w:val="00163B38"/>
    <w:rsid w:val="003B30B8"/>
    <w:rsid w:val="00885FF0"/>
    <w:rsid w:val="0095030E"/>
    <w:rsid w:val="00B029F0"/>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A326E-B566-4FD7-B1A6-C7D152A8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gov.cn/mostinfo/xinxifenlei/fgzc/gfxwj/gfxwj2017/201709/W020171010574499217458.pdf" TargetMode="External"/><Relationship Id="rId13" Type="http://schemas.openxmlformats.org/officeDocument/2006/relationships/hyperlink" Target="http://most.gov.cn/mostinfo/xinxifenlei/fgzc/gfxwj/gfxwj2017/201709/W020171010578578127822.pdf" TargetMode="External"/><Relationship Id="rId18" Type="http://schemas.openxmlformats.org/officeDocument/2006/relationships/hyperlink" Target="http://most.gov.cn/mostinfo/xinxifenlei/fgzc/gfxwj/gfxwj2017/201709/W020171010574499683895.pdf" TargetMode="External"/><Relationship Id="rId26" Type="http://schemas.openxmlformats.org/officeDocument/2006/relationships/hyperlink" Target="http://most.gov.cn/mostinfo/xinxifenlei/fgzc/gfxwj/gfxwj2017/201709/W020171010578578904593.pdf"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most.gov.cn/mostinfo/xinxifenlei/fgzc/gfxwj/gfxwj2017/201709/W020171010574500003700.pdf" TargetMode="External"/><Relationship Id="rId34" Type="http://schemas.openxmlformats.org/officeDocument/2006/relationships/hyperlink" Target="http://most.gov.cn/mostinfo/xinxifenlei/fgzc/gfxwj/gfxwj2017/201709/W020171010576389376096.pdf" TargetMode="External"/><Relationship Id="rId7" Type="http://schemas.openxmlformats.org/officeDocument/2006/relationships/hyperlink" Target="http://most.gov.cn/mostinfo/xinxifenlei/fgzc/gfxwj/gfxwj2017/201709/W020171010578577812165.pdf" TargetMode="External"/><Relationship Id="rId12" Type="http://schemas.openxmlformats.org/officeDocument/2006/relationships/hyperlink" Target="http://most.gov.cn/mostinfo/xinxifenlei/fgzc/gfxwj/gfxwj2017/201709/W020171010576388435204.pdf" TargetMode="External"/><Relationship Id="rId17" Type="http://schemas.openxmlformats.org/officeDocument/2006/relationships/hyperlink" Target="http://most.gov.cn/mostinfo/xinxifenlei/fgzc/gfxwj/gfxwj2017/201709/W020171010803926096881.pdf" TargetMode="External"/><Relationship Id="rId25" Type="http://schemas.openxmlformats.org/officeDocument/2006/relationships/hyperlink" Target="http://most.gov.cn/mostinfo/xinxifenlei/fgzc/gfxwj/gfxwj2017/201709/W020171010576389069437.pdf" TargetMode="External"/><Relationship Id="rId33" Type="http://schemas.openxmlformats.org/officeDocument/2006/relationships/hyperlink" Target="http://most.gov.cn/mostinfo/xinxifenlei/fgzc/gfxwj/gfxwj2017/201709/W020171010574500930272.pdf" TargetMode="External"/><Relationship Id="rId38" Type="http://schemas.openxmlformats.org/officeDocument/2006/relationships/hyperlink" Target="http://most.gov.cn/mostinfo/xinxifenlei/fgzc/gfxwj/gfxwj2017/201709/W020171010578579537674.pdf" TargetMode="External"/><Relationship Id="rId2" Type="http://schemas.openxmlformats.org/officeDocument/2006/relationships/settings" Target="settings.xml"/><Relationship Id="rId16" Type="http://schemas.openxmlformats.org/officeDocument/2006/relationships/hyperlink" Target="http://most.gov.cn/mostinfo/xinxifenlei/fgzc/gfxwj/gfxwj2017/201709/W020171010578578435662.pdf" TargetMode="External"/><Relationship Id="rId20" Type="http://schemas.openxmlformats.org/officeDocument/2006/relationships/hyperlink" Target="http://most.gov.cn/mostinfo/xinxifenlei/fgzc/gfxwj/gfxwj2017/201709/W020171010578578594356.pdf" TargetMode="External"/><Relationship Id="rId29" Type="http://schemas.openxmlformats.org/officeDocument/2006/relationships/hyperlink" Target="http://most.gov.cn/mostinfo/xinxifenlei/fgzc/gfxwj/gfxwj2017/201709/W020171010578579067541.pdf" TargetMode="External"/><Relationship Id="rId1" Type="http://schemas.openxmlformats.org/officeDocument/2006/relationships/styles" Target="styles.xml"/><Relationship Id="rId6" Type="http://schemas.openxmlformats.org/officeDocument/2006/relationships/hyperlink" Target="http://most.gov.cn/mostinfo/xinxifenlei/fgzc/gfxwj/gfxwj2017/201709/W020171010576388281389.pdf" TargetMode="External"/><Relationship Id="rId11" Type="http://schemas.openxmlformats.org/officeDocument/2006/relationships/hyperlink" Target="http://most.gov.cn/mostinfo/xinxifenlei/fgzc/gfxwj/gfxwj2017/201709/W020171010574499378296.pdf" TargetMode="External"/><Relationship Id="rId24" Type="http://schemas.openxmlformats.org/officeDocument/2006/relationships/hyperlink" Target="http://most.gov.cn/mostinfo/xinxifenlei/fgzc/gfxwj/gfxwj2017/201709/W020171010574500157055.pdf" TargetMode="External"/><Relationship Id="rId32" Type="http://schemas.openxmlformats.org/officeDocument/2006/relationships/hyperlink" Target="http://most.gov.cn/mostinfo/xinxifenlei/fgzc/gfxwj/gfxwj2017/201709/W020171010578579211822.pdf" TargetMode="External"/><Relationship Id="rId37" Type="http://schemas.openxmlformats.org/officeDocument/2006/relationships/hyperlink" Target="http://most.gov.cn/mostinfo/xinxifenlei/fgzc/gfxwj/gfxwj2017/201709/W020171010576389530798.pdf" TargetMode="External"/><Relationship Id="rId40" Type="http://schemas.openxmlformats.org/officeDocument/2006/relationships/theme" Target="theme/theme1.xml"/><Relationship Id="rId5" Type="http://schemas.openxmlformats.org/officeDocument/2006/relationships/hyperlink" Target="http://most.gov.cn/mostinfo/xinxifenlei/fgzc/gfxwj/gfxwj2017/201709/W020171010574498900352.pdf" TargetMode="External"/><Relationship Id="rId15" Type="http://schemas.openxmlformats.org/officeDocument/2006/relationships/hyperlink" Target="http://most.gov.cn/mostinfo/xinxifenlei/fgzc/gfxwj/gfxwj2017/201709/W020171010576388597902.pdf" TargetMode="External"/><Relationship Id="rId23" Type="http://schemas.openxmlformats.org/officeDocument/2006/relationships/hyperlink" Target="http://most.gov.cn/mostinfo/xinxifenlei/fgzc/gfxwj/gfxwj2017/201709/W020171010578578752567.pdf" TargetMode="External"/><Relationship Id="rId28" Type="http://schemas.openxmlformats.org/officeDocument/2006/relationships/hyperlink" Target="http://most.gov.cn/mostinfo/xinxifenlei/fgzc/gfxwj/gfxwj2017/201709/W020171010576389061729.pdf" TargetMode="External"/><Relationship Id="rId36" Type="http://schemas.openxmlformats.org/officeDocument/2006/relationships/hyperlink" Target="http://most.gov.cn/mostinfo/xinxifenlei/fgzc/gfxwj/gfxwj2017/201709/W020171010574501099179.pdf" TargetMode="External"/><Relationship Id="rId10" Type="http://schemas.openxmlformats.org/officeDocument/2006/relationships/hyperlink" Target="http://most.gov.cn/mostinfo/xinxifenlei/fgzc/gfxwj/gfxwj2017/201709/W020171010578577961368.pdf" TargetMode="External"/><Relationship Id="rId19" Type="http://schemas.openxmlformats.org/officeDocument/2006/relationships/hyperlink" Target="http://most.gov.cn/mostinfo/xinxifenlei/fgzc/gfxwj/gfxwj2017/201709/W020171010597557659503.pdf" TargetMode="External"/><Relationship Id="rId31" Type="http://schemas.openxmlformats.org/officeDocument/2006/relationships/hyperlink" Target="http://most.gov.cn/mostinfo/xinxifenlei/fgzc/gfxwj/gfxwj2017/201709/W020171010576389210521.pdf" TargetMode="External"/><Relationship Id="rId4" Type="http://schemas.openxmlformats.org/officeDocument/2006/relationships/hyperlink" Target="http://service.most.gov.cn/" TargetMode="External"/><Relationship Id="rId9" Type="http://schemas.openxmlformats.org/officeDocument/2006/relationships/hyperlink" Target="http://most.gov.cn/mostinfo/xinxifenlei/fgzc/gfxwj/gfxwj2017/201709/W020171010576388431424.pdf" TargetMode="External"/><Relationship Id="rId14" Type="http://schemas.openxmlformats.org/officeDocument/2006/relationships/hyperlink" Target="http://most.gov.cn/mostinfo/xinxifenlei/fgzc/gfxwj/gfxwj2017/201709/W020171010803925935370.pdf" TargetMode="External"/><Relationship Id="rId22" Type="http://schemas.openxmlformats.org/officeDocument/2006/relationships/hyperlink" Target="http://most.gov.cn/mostinfo/xinxifenlei/fgzc/gfxwj/gfxwj2017/201709/W020171010576388901563.pdf" TargetMode="External"/><Relationship Id="rId27" Type="http://schemas.openxmlformats.org/officeDocument/2006/relationships/hyperlink" Target="http://most.gov.cn/mostinfo/xinxifenlei/fgzc/gfxwj/gfxwj2017/201709/W020171010574500468178.pdf" TargetMode="External"/><Relationship Id="rId30" Type="http://schemas.openxmlformats.org/officeDocument/2006/relationships/hyperlink" Target="http://most.gov.cn/mostinfo/xinxifenlei/fgzc/gfxwj/gfxwj2017/201709/W020171010574500625491.pdf" TargetMode="External"/><Relationship Id="rId35" Type="http://schemas.openxmlformats.org/officeDocument/2006/relationships/hyperlink" Target="http://most.gov.cn/mostinfo/xinxifenlei/fgzc/gfxwj/gfxwj2017/201709/W02017101057857937157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2017-10-11T01:35:00Z</dcterms:created>
  <dcterms:modified xsi:type="dcterms:W3CDTF">2017-10-11T07:25:00Z</dcterms:modified>
</cp:coreProperties>
</file>