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22" w:rsidRPr="00386AF8" w:rsidRDefault="00E959E6" w:rsidP="00B83C1A">
      <w:pPr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关于规范人文社科基金项目申报流程的通知</w:t>
      </w:r>
    </w:p>
    <w:p w:rsidR="006A05A8" w:rsidRDefault="006A05A8" w:rsidP="006A05A8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各学院：</w:t>
      </w:r>
    </w:p>
    <w:p w:rsidR="00386AF8" w:rsidRDefault="004D2E74" w:rsidP="002A36E1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为规范人文社科基金</w:t>
      </w:r>
      <w:r w:rsidR="002A36E1" w:rsidRPr="002A36E1">
        <w:rPr>
          <w:rFonts w:ascii="仿宋" w:eastAsia="仿宋" w:hAnsi="仿宋" w:hint="eastAsia"/>
          <w:sz w:val="28"/>
        </w:rPr>
        <w:t>项目申报工作的管理，保证项目申报工作能够有序、高效、优质地完成，并取得最佳的申报效果，</w:t>
      </w:r>
      <w:r w:rsidR="00A6497A">
        <w:rPr>
          <w:rFonts w:ascii="仿宋" w:eastAsia="仿宋" w:hAnsi="仿宋" w:hint="eastAsia"/>
          <w:sz w:val="28"/>
        </w:rPr>
        <w:t>根据国家社科基金</w:t>
      </w:r>
      <w:r w:rsidR="00C02972">
        <w:rPr>
          <w:rFonts w:ascii="仿宋" w:eastAsia="仿宋" w:hAnsi="仿宋" w:hint="eastAsia"/>
          <w:sz w:val="28"/>
        </w:rPr>
        <w:t>、</w:t>
      </w:r>
      <w:r w:rsidR="003F1922">
        <w:rPr>
          <w:rFonts w:ascii="仿宋" w:eastAsia="仿宋" w:hAnsi="仿宋" w:hint="eastAsia"/>
          <w:sz w:val="28"/>
        </w:rPr>
        <w:t>北京市社科基金、</w:t>
      </w:r>
      <w:r w:rsidR="00C02972">
        <w:rPr>
          <w:rFonts w:ascii="仿宋" w:eastAsia="仿宋" w:hAnsi="仿宋" w:hint="eastAsia"/>
          <w:sz w:val="28"/>
        </w:rPr>
        <w:t>教育部人文社科</w:t>
      </w:r>
      <w:r w:rsidR="003F1922">
        <w:rPr>
          <w:rFonts w:ascii="仿宋" w:eastAsia="仿宋" w:hAnsi="仿宋" w:hint="eastAsia"/>
          <w:sz w:val="28"/>
        </w:rPr>
        <w:t>等基金</w:t>
      </w:r>
      <w:r w:rsidR="00C02972">
        <w:rPr>
          <w:rFonts w:ascii="仿宋" w:eastAsia="仿宋" w:hAnsi="仿宋" w:hint="eastAsia"/>
          <w:sz w:val="28"/>
        </w:rPr>
        <w:t>项目</w:t>
      </w:r>
      <w:r w:rsidR="00CD59F4">
        <w:rPr>
          <w:rFonts w:ascii="仿宋" w:eastAsia="仿宋" w:hAnsi="仿宋" w:hint="eastAsia"/>
          <w:sz w:val="28"/>
        </w:rPr>
        <w:t>申报</w:t>
      </w:r>
      <w:r w:rsidR="00A6497A">
        <w:rPr>
          <w:rFonts w:ascii="仿宋" w:eastAsia="仿宋" w:hAnsi="仿宋" w:hint="eastAsia"/>
          <w:sz w:val="28"/>
        </w:rPr>
        <w:t>相关要求，</w:t>
      </w:r>
      <w:r w:rsidR="002A36E1" w:rsidRPr="002A36E1">
        <w:rPr>
          <w:rFonts w:ascii="仿宋" w:eastAsia="仿宋" w:hAnsi="仿宋" w:hint="eastAsia"/>
          <w:sz w:val="28"/>
        </w:rPr>
        <w:t>特</w:t>
      </w:r>
      <w:r>
        <w:rPr>
          <w:rFonts w:ascii="仿宋" w:eastAsia="仿宋" w:hAnsi="仿宋" w:hint="eastAsia"/>
          <w:sz w:val="28"/>
        </w:rPr>
        <w:t>制定本办法</w:t>
      </w:r>
      <w:r w:rsidR="002A36E1" w:rsidRPr="002A36E1">
        <w:rPr>
          <w:rFonts w:ascii="仿宋" w:eastAsia="仿宋" w:hAnsi="仿宋" w:hint="eastAsia"/>
          <w:sz w:val="28"/>
        </w:rPr>
        <w:t>。</w:t>
      </w:r>
    </w:p>
    <w:p w:rsidR="002A36E1" w:rsidRPr="00EA0C25" w:rsidRDefault="004D2E74" w:rsidP="002A36E1">
      <w:pPr>
        <w:ind w:firstLineChars="200" w:firstLine="56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sz w:val="28"/>
        </w:rPr>
        <w:t>一</w:t>
      </w:r>
      <w:r w:rsidR="0061155C">
        <w:rPr>
          <w:rFonts w:ascii="仿宋" w:eastAsia="仿宋" w:hAnsi="仿宋" w:hint="eastAsia"/>
          <w:sz w:val="28"/>
        </w:rPr>
        <w:t>、</w:t>
      </w:r>
      <w:r w:rsidR="007D0848">
        <w:rPr>
          <w:rFonts w:ascii="仿宋" w:eastAsia="仿宋" w:hAnsi="仿宋" w:hint="eastAsia"/>
          <w:sz w:val="28"/>
        </w:rPr>
        <w:t>申报指南</w:t>
      </w:r>
      <w:r w:rsidR="00CE7D39">
        <w:rPr>
          <w:rFonts w:ascii="仿宋" w:eastAsia="仿宋" w:hAnsi="仿宋" w:hint="eastAsia"/>
          <w:sz w:val="28"/>
        </w:rPr>
        <w:t>发布</w:t>
      </w:r>
      <w:r w:rsidR="007D0848">
        <w:rPr>
          <w:rFonts w:ascii="仿宋" w:eastAsia="仿宋" w:hAnsi="仿宋" w:hint="eastAsia"/>
          <w:sz w:val="28"/>
        </w:rPr>
        <w:t>后，学院通知</w:t>
      </w:r>
      <w:r w:rsidR="006A05A8">
        <w:rPr>
          <w:rFonts w:ascii="仿宋" w:eastAsia="仿宋" w:hAnsi="仿宋" w:hint="eastAsia"/>
          <w:sz w:val="28"/>
        </w:rPr>
        <w:t>申请人</w:t>
      </w:r>
      <w:r w:rsidR="00290939">
        <w:rPr>
          <w:rFonts w:ascii="仿宋" w:eastAsia="仿宋" w:hAnsi="仿宋" w:hint="eastAsia"/>
          <w:sz w:val="28"/>
        </w:rPr>
        <w:t>3</w:t>
      </w:r>
      <w:r w:rsidR="00CE7D39">
        <w:rPr>
          <w:rFonts w:ascii="仿宋" w:eastAsia="仿宋" w:hAnsi="仿宋" w:hint="eastAsia"/>
          <w:sz w:val="28"/>
        </w:rPr>
        <w:t>0</w:t>
      </w:r>
      <w:r w:rsidR="006A05A8">
        <w:rPr>
          <w:rFonts w:ascii="仿宋" w:eastAsia="仿宋" w:hAnsi="仿宋" w:hint="eastAsia"/>
          <w:sz w:val="28"/>
        </w:rPr>
        <w:t>日内提交</w:t>
      </w:r>
      <w:r w:rsidR="00CE7D39">
        <w:rPr>
          <w:rFonts w:ascii="仿宋" w:eastAsia="仿宋" w:hAnsi="仿宋" w:hint="eastAsia"/>
          <w:sz w:val="28"/>
        </w:rPr>
        <w:t>申报书初稿</w:t>
      </w:r>
      <w:r w:rsidR="002D30DC">
        <w:rPr>
          <w:rFonts w:ascii="仿宋" w:eastAsia="仿宋" w:hAnsi="仿宋" w:hint="eastAsia"/>
          <w:sz w:val="28"/>
        </w:rPr>
        <w:t>（</w:t>
      </w:r>
      <w:r w:rsidR="00AA0F1E" w:rsidRPr="00AA0F1E">
        <w:rPr>
          <w:rFonts w:ascii="仿宋" w:eastAsia="仿宋" w:hAnsi="仿宋" w:hint="eastAsia"/>
          <w:b/>
          <w:sz w:val="28"/>
        </w:rPr>
        <w:t>2018年1月31日前</w:t>
      </w:r>
      <w:r w:rsidR="002D30DC">
        <w:rPr>
          <w:rFonts w:ascii="仿宋" w:eastAsia="仿宋" w:hAnsi="仿宋" w:hint="eastAsia"/>
          <w:sz w:val="28"/>
        </w:rPr>
        <w:t>）</w:t>
      </w:r>
      <w:r w:rsidR="00CE7D39">
        <w:rPr>
          <w:rFonts w:ascii="仿宋" w:eastAsia="仿宋" w:hAnsi="仿宋" w:hint="eastAsia"/>
          <w:sz w:val="28"/>
        </w:rPr>
        <w:t>。学院</w:t>
      </w:r>
      <w:r w:rsidR="00D569F1">
        <w:rPr>
          <w:rFonts w:ascii="仿宋" w:eastAsia="仿宋" w:hAnsi="仿宋" w:hint="eastAsia"/>
          <w:sz w:val="28"/>
        </w:rPr>
        <w:t>组织</w:t>
      </w:r>
      <w:r w:rsidR="00CE7D39">
        <w:rPr>
          <w:rFonts w:ascii="仿宋" w:eastAsia="仿宋" w:hAnsi="仿宋" w:hint="eastAsia"/>
          <w:sz w:val="28"/>
        </w:rPr>
        <w:t>专家会议评审</w:t>
      </w:r>
      <w:r w:rsidR="006A05A8">
        <w:rPr>
          <w:rFonts w:ascii="仿宋" w:eastAsia="仿宋" w:hAnsi="仿宋" w:hint="eastAsia"/>
          <w:sz w:val="28"/>
        </w:rPr>
        <w:t>或通讯评审（评审专家须为</w:t>
      </w:r>
      <w:r w:rsidR="00136B9A">
        <w:rPr>
          <w:rFonts w:ascii="仿宋" w:eastAsia="仿宋" w:hAnsi="仿宋" w:hint="eastAsia"/>
          <w:sz w:val="28"/>
        </w:rPr>
        <w:t>具备副高级以上职称</w:t>
      </w:r>
      <w:r w:rsidR="006A05A8">
        <w:rPr>
          <w:rFonts w:ascii="仿宋" w:eastAsia="仿宋" w:hAnsi="仿宋" w:hint="eastAsia"/>
          <w:sz w:val="28"/>
        </w:rPr>
        <w:t>或</w:t>
      </w:r>
      <w:r w:rsidR="00136B9A" w:rsidRPr="00CE7D39">
        <w:rPr>
          <w:rFonts w:ascii="仿宋" w:eastAsia="仿宋" w:hAnsi="仿宋" w:hint="eastAsia"/>
          <w:sz w:val="28"/>
        </w:rPr>
        <w:t>主持过</w:t>
      </w:r>
      <w:r w:rsidR="00136B9A">
        <w:rPr>
          <w:rFonts w:ascii="仿宋" w:eastAsia="仿宋" w:hAnsi="仿宋" w:hint="eastAsia"/>
          <w:sz w:val="28"/>
        </w:rPr>
        <w:t>人文</w:t>
      </w:r>
      <w:r w:rsidR="00136B9A" w:rsidRPr="00CE7D39">
        <w:rPr>
          <w:rFonts w:ascii="仿宋" w:eastAsia="仿宋" w:hAnsi="仿宋" w:hint="eastAsia"/>
          <w:sz w:val="28"/>
        </w:rPr>
        <w:t>社科</w:t>
      </w:r>
      <w:r w:rsidR="00136B9A">
        <w:rPr>
          <w:rFonts w:ascii="仿宋" w:eastAsia="仿宋" w:hAnsi="仿宋" w:hint="eastAsia"/>
          <w:sz w:val="28"/>
        </w:rPr>
        <w:t>基金项目的教师）</w:t>
      </w:r>
      <w:r w:rsidR="00CE7D39">
        <w:rPr>
          <w:rFonts w:ascii="仿宋" w:eastAsia="仿宋" w:hAnsi="仿宋" w:hint="eastAsia"/>
          <w:sz w:val="28"/>
        </w:rPr>
        <w:t>，</w:t>
      </w:r>
      <w:r w:rsidR="00CE7D39" w:rsidRPr="00EA0C25">
        <w:rPr>
          <w:rFonts w:ascii="仿宋" w:eastAsia="仿宋" w:hAnsi="仿宋" w:hint="eastAsia"/>
          <w:b/>
          <w:sz w:val="28"/>
        </w:rPr>
        <w:t>专家名单</w:t>
      </w:r>
      <w:r w:rsidR="00BA60A6" w:rsidRPr="00EA0C25">
        <w:rPr>
          <w:rFonts w:ascii="仿宋" w:eastAsia="仿宋" w:hAnsi="仿宋" w:hint="eastAsia"/>
          <w:b/>
          <w:sz w:val="28"/>
        </w:rPr>
        <w:t>及评审情况</w:t>
      </w:r>
      <w:r w:rsidR="00CE7D39" w:rsidRPr="00EA0C25">
        <w:rPr>
          <w:rFonts w:ascii="仿宋" w:eastAsia="仿宋" w:hAnsi="仿宋" w:hint="eastAsia"/>
          <w:b/>
          <w:sz w:val="28"/>
        </w:rPr>
        <w:t>报科技处备案。</w:t>
      </w:r>
      <w:bookmarkStart w:id="0" w:name="_GoBack"/>
      <w:bookmarkEnd w:id="0"/>
    </w:p>
    <w:p w:rsidR="00CE7D39" w:rsidRDefault="004D2E74" w:rsidP="00BC2AB3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二</w:t>
      </w:r>
      <w:r w:rsidR="00136B9A">
        <w:rPr>
          <w:rFonts w:ascii="仿宋" w:eastAsia="仿宋" w:hAnsi="仿宋" w:hint="eastAsia"/>
          <w:sz w:val="28"/>
        </w:rPr>
        <w:t>、</w:t>
      </w:r>
      <w:r w:rsidR="003B242F">
        <w:rPr>
          <w:rFonts w:ascii="仿宋" w:eastAsia="仿宋" w:hAnsi="仿宋" w:hint="eastAsia"/>
          <w:sz w:val="28"/>
        </w:rPr>
        <w:t>申请人根据</w:t>
      </w:r>
      <w:r>
        <w:rPr>
          <w:rFonts w:ascii="仿宋" w:eastAsia="仿宋" w:hAnsi="仿宋" w:hint="eastAsia"/>
          <w:sz w:val="28"/>
        </w:rPr>
        <w:t>专家评审意见对申报书进行修改和完善后报送</w:t>
      </w:r>
      <w:r w:rsidR="00B86018">
        <w:rPr>
          <w:rFonts w:ascii="仿宋" w:eastAsia="仿宋" w:hAnsi="仿宋" w:hint="eastAsia"/>
          <w:sz w:val="28"/>
        </w:rPr>
        <w:t>电子版至学院，学院统一发</w:t>
      </w:r>
      <w:r>
        <w:rPr>
          <w:rFonts w:ascii="仿宋" w:eastAsia="仿宋" w:hAnsi="仿宋" w:hint="eastAsia"/>
          <w:sz w:val="28"/>
        </w:rPr>
        <w:t>送</w:t>
      </w:r>
      <w:r w:rsidR="003B242F">
        <w:rPr>
          <w:rFonts w:ascii="仿宋" w:eastAsia="仿宋" w:hAnsi="仿宋" w:hint="eastAsia"/>
          <w:sz w:val="28"/>
        </w:rPr>
        <w:t>至科技处</w:t>
      </w:r>
      <w:r w:rsidR="00BC2AB3">
        <w:rPr>
          <w:rFonts w:ascii="仿宋" w:eastAsia="仿宋" w:hAnsi="仿宋" w:hint="eastAsia"/>
          <w:sz w:val="28"/>
        </w:rPr>
        <w:t>（</w:t>
      </w:r>
      <w:r w:rsidR="00BC2AB3" w:rsidRPr="00AA0F1E">
        <w:rPr>
          <w:rFonts w:ascii="仿宋" w:eastAsia="仿宋" w:hAnsi="仿宋" w:hint="eastAsia"/>
          <w:b/>
          <w:sz w:val="28"/>
        </w:rPr>
        <w:t>2018年2月2</w:t>
      </w:r>
      <w:r w:rsidR="00BC2AB3">
        <w:rPr>
          <w:rFonts w:ascii="仿宋" w:eastAsia="仿宋" w:hAnsi="仿宋" w:hint="eastAsia"/>
          <w:b/>
          <w:sz w:val="28"/>
        </w:rPr>
        <w:t>3</w:t>
      </w:r>
      <w:r w:rsidR="00BC2AB3" w:rsidRPr="00AA0F1E">
        <w:rPr>
          <w:rFonts w:ascii="仿宋" w:eastAsia="仿宋" w:hAnsi="仿宋" w:hint="eastAsia"/>
          <w:b/>
          <w:sz w:val="28"/>
        </w:rPr>
        <w:t>日前</w:t>
      </w:r>
      <w:r w:rsidR="00BC2AB3">
        <w:rPr>
          <w:rFonts w:ascii="仿宋" w:eastAsia="仿宋" w:hAnsi="仿宋" w:hint="eastAsia"/>
          <w:sz w:val="28"/>
        </w:rPr>
        <w:t>）</w:t>
      </w:r>
      <w:r w:rsidR="003B242F">
        <w:rPr>
          <w:rFonts w:ascii="仿宋" w:eastAsia="仿宋" w:hAnsi="仿宋" w:hint="eastAsia"/>
          <w:sz w:val="28"/>
        </w:rPr>
        <w:t>。</w:t>
      </w:r>
    </w:p>
    <w:p w:rsidR="00660A18" w:rsidRDefault="00453F58" w:rsidP="00136B9A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五</w:t>
      </w:r>
      <w:r w:rsidR="00660A18">
        <w:rPr>
          <w:rFonts w:ascii="仿宋" w:eastAsia="仿宋" w:hAnsi="仿宋" w:hint="eastAsia"/>
          <w:sz w:val="28"/>
        </w:rPr>
        <w:t>、</w:t>
      </w:r>
      <w:r w:rsidR="00CD59F4">
        <w:rPr>
          <w:rFonts w:ascii="仿宋" w:eastAsia="仿宋" w:hAnsi="仿宋" w:hint="eastAsia"/>
          <w:sz w:val="28"/>
        </w:rPr>
        <w:t>科技处对申报书进行最终形式审查并反馈意见至学院</w:t>
      </w:r>
      <w:r w:rsidR="00AA0F1E">
        <w:rPr>
          <w:rFonts w:ascii="仿宋" w:eastAsia="仿宋" w:hAnsi="仿宋" w:hint="eastAsia"/>
          <w:sz w:val="28"/>
        </w:rPr>
        <w:t>（</w:t>
      </w:r>
      <w:r w:rsidR="00AA0F1E" w:rsidRPr="00AA0F1E">
        <w:rPr>
          <w:rFonts w:ascii="仿宋" w:eastAsia="仿宋" w:hAnsi="仿宋" w:hint="eastAsia"/>
          <w:b/>
          <w:sz w:val="28"/>
        </w:rPr>
        <w:t>2018年2月26日前</w:t>
      </w:r>
      <w:r w:rsidR="00AA0F1E">
        <w:rPr>
          <w:rFonts w:ascii="仿宋" w:eastAsia="仿宋" w:hAnsi="仿宋" w:hint="eastAsia"/>
          <w:sz w:val="28"/>
        </w:rPr>
        <w:t>），申请人根据形式审查意见完成修改并按报送要求打印装订申请书</w:t>
      </w:r>
      <w:r w:rsidR="00CD59F4">
        <w:rPr>
          <w:rFonts w:ascii="仿宋" w:eastAsia="仿宋" w:hAnsi="仿宋" w:hint="eastAsia"/>
          <w:sz w:val="28"/>
        </w:rPr>
        <w:t>由学院报送科技处</w:t>
      </w:r>
      <w:r w:rsidR="00AA0F1E">
        <w:rPr>
          <w:rFonts w:ascii="仿宋" w:eastAsia="仿宋" w:hAnsi="仿宋" w:hint="eastAsia"/>
          <w:sz w:val="28"/>
        </w:rPr>
        <w:t>（</w:t>
      </w:r>
      <w:r w:rsidR="00AA0F1E" w:rsidRPr="00AA0F1E">
        <w:rPr>
          <w:rFonts w:ascii="仿宋" w:eastAsia="仿宋" w:hAnsi="仿宋" w:hint="eastAsia"/>
          <w:b/>
          <w:sz w:val="28"/>
        </w:rPr>
        <w:t>2018年3月3日前</w:t>
      </w:r>
      <w:r w:rsidR="00AA0F1E">
        <w:rPr>
          <w:rFonts w:ascii="仿宋" w:eastAsia="仿宋" w:hAnsi="仿宋" w:hint="eastAsia"/>
          <w:sz w:val="28"/>
        </w:rPr>
        <w:t>）</w:t>
      </w:r>
      <w:r w:rsidR="00CD59F4">
        <w:rPr>
          <w:rFonts w:ascii="仿宋" w:eastAsia="仿宋" w:hAnsi="仿宋" w:hint="eastAsia"/>
          <w:sz w:val="28"/>
        </w:rPr>
        <w:t>，科技处统一上报上级主管部门。</w:t>
      </w:r>
    </w:p>
    <w:p w:rsidR="008E6069" w:rsidRDefault="008E6069" w:rsidP="008E6069">
      <w:pPr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科学技术处</w:t>
      </w:r>
    </w:p>
    <w:p w:rsidR="008E6069" w:rsidRPr="008E6069" w:rsidRDefault="008E6069" w:rsidP="008E6069">
      <w:pPr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2017-1</w:t>
      </w:r>
      <w:r w:rsidR="00AA0F1E">
        <w:rPr>
          <w:rFonts w:ascii="仿宋" w:eastAsia="仿宋" w:hAnsi="仿宋" w:hint="eastAsia"/>
          <w:sz w:val="28"/>
        </w:rPr>
        <w:t>2</w:t>
      </w:r>
    </w:p>
    <w:sectPr w:rsidR="008E6069" w:rsidRPr="008E6069" w:rsidSect="00B83C1A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37" w:rsidRDefault="00396837" w:rsidP="00386AF8">
      <w:r>
        <w:separator/>
      </w:r>
    </w:p>
  </w:endnote>
  <w:endnote w:type="continuationSeparator" w:id="0">
    <w:p w:rsidR="00396837" w:rsidRDefault="00396837" w:rsidP="0038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37" w:rsidRDefault="00396837" w:rsidP="00386AF8">
      <w:r>
        <w:separator/>
      </w:r>
    </w:p>
  </w:footnote>
  <w:footnote w:type="continuationSeparator" w:id="0">
    <w:p w:rsidR="00396837" w:rsidRDefault="00396837" w:rsidP="00386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0F"/>
    <w:rsid w:val="00136B9A"/>
    <w:rsid w:val="001A3EAD"/>
    <w:rsid w:val="001A76E0"/>
    <w:rsid w:val="00290939"/>
    <w:rsid w:val="002A36E1"/>
    <w:rsid w:val="002B590F"/>
    <w:rsid w:val="002D30DC"/>
    <w:rsid w:val="00386AF8"/>
    <w:rsid w:val="00387452"/>
    <w:rsid w:val="00396837"/>
    <w:rsid w:val="003B242F"/>
    <w:rsid w:val="003D4E90"/>
    <w:rsid w:val="003F1922"/>
    <w:rsid w:val="00453F58"/>
    <w:rsid w:val="004D2E74"/>
    <w:rsid w:val="004D5A46"/>
    <w:rsid w:val="0061155C"/>
    <w:rsid w:val="00660A18"/>
    <w:rsid w:val="006A05A8"/>
    <w:rsid w:val="00700C24"/>
    <w:rsid w:val="00765822"/>
    <w:rsid w:val="007D0848"/>
    <w:rsid w:val="008E6069"/>
    <w:rsid w:val="00980484"/>
    <w:rsid w:val="009F1B8F"/>
    <w:rsid w:val="00A470B6"/>
    <w:rsid w:val="00A6497A"/>
    <w:rsid w:val="00AA0F1E"/>
    <w:rsid w:val="00B35A07"/>
    <w:rsid w:val="00B83C1A"/>
    <w:rsid w:val="00B86018"/>
    <w:rsid w:val="00BA1726"/>
    <w:rsid w:val="00BA60A6"/>
    <w:rsid w:val="00BB54BE"/>
    <w:rsid w:val="00BC2AB3"/>
    <w:rsid w:val="00BC4B17"/>
    <w:rsid w:val="00C02972"/>
    <w:rsid w:val="00CD59F4"/>
    <w:rsid w:val="00CE7D39"/>
    <w:rsid w:val="00D569F1"/>
    <w:rsid w:val="00DF1E99"/>
    <w:rsid w:val="00E959E6"/>
    <w:rsid w:val="00EA0C25"/>
    <w:rsid w:val="00ED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AF8"/>
    <w:rPr>
      <w:sz w:val="18"/>
      <w:szCs w:val="18"/>
    </w:rPr>
  </w:style>
  <w:style w:type="paragraph" w:styleId="a5">
    <w:name w:val="List Paragraph"/>
    <w:basedOn w:val="a"/>
    <w:uiPriority w:val="34"/>
    <w:qFormat/>
    <w:rsid w:val="00CE7D3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AF8"/>
    <w:rPr>
      <w:sz w:val="18"/>
      <w:szCs w:val="18"/>
    </w:rPr>
  </w:style>
  <w:style w:type="paragraph" w:styleId="a5">
    <w:name w:val="List Paragraph"/>
    <w:basedOn w:val="a"/>
    <w:uiPriority w:val="34"/>
    <w:qFormat/>
    <w:rsid w:val="00CE7D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</cp:revision>
  <dcterms:created xsi:type="dcterms:W3CDTF">2017-10-19T02:49:00Z</dcterms:created>
  <dcterms:modified xsi:type="dcterms:W3CDTF">2017-12-29T09:40:00Z</dcterms:modified>
</cp:coreProperties>
</file>