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601C3" w14:textId="77777777" w:rsidR="004167CB" w:rsidRDefault="004167CB" w:rsidP="004167CB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关于征集参加2019年度国际理论物理中心学术活动的通知</w:t>
      </w:r>
    </w:p>
    <w:p w14:paraId="5C1E77EB" w14:textId="77777777" w:rsidR="004167CB" w:rsidRDefault="004167CB" w:rsidP="004167CB">
      <w:pPr>
        <w:shd w:val="clear" w:color="auto" w:fill="FFFFFF"/>
        <w:spacing w:line="450" w:lineRule="atLeast"/>
        <w:jc w:val="center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日期 2019-01-21　  来源：国际合作局　  作者：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</w:rPr>
        <w:t>武涛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 【</w:t>
      </w:r>
      <w:hyperlink r:id="rId6" w:history="1">
        <w:r>
          <w:rPr>
            <w:rStyle w:val="a7"/>
            <w:rFonts w:ascii="微软雅黑" w:eastAsia="微软雅黑" w:hAnsi="微软雅黑" w:hint="eastAsia"/>
            <w:color w:val="333333"/>
            <w:sz w:val="18"/>
            <w:szCs w:val="18"/>
          </w:rPr>
          <w:t>大</w:t>
        </w:r>
      </w:hyperlink>
      <w:r>
        <w:rPr>
          <w:rFonts w:ascii="微软雅黑" w:eastAsia="微软雅黑" w:hAnsi="微软雅黑" w:hint="eastAsia"/>
          <w:color w:val="000000"/>
          <w:sz w:val="18"/>
          <w:szCs w:val="18"/>
        </w:rPr>
        <w:t> </w:t>
      </w:r>
      <w:hyperlink r:id="rId7" w:history="1">
        <w:r>
          <w:rPr>
            <w:rStyle w:val="a7"/>
            <w:rFonts w:ascii="微软雅黑" w:eastAsia="微软雅黑" w:hAnsi="微软雅黑" w:hint="eastAsia"/>
            <w:color w:val="333333"/>
            <w:sz w:val="18"/>
            <w:szCs w:val="18"/>
          </w:rPr>
          <w:t>中</w:t>
        </w:r>
      </w:hyperlink>
      <w:r>
        <w:rPr>
          <w:rFonts w:ascii="微软雅黑" w:eastAsia="微软雅黑" w:hAnsi="微软雅黑" w:hint="eastAsia"/>
          <w:color w:val="000000"/>
          <w:sz w:val="18"/>
          <w:szCs w:val="18"/>
        </w:rPr>
        <w:t> </w:t>
      </w:r>
      <w:hyperlink r:id="rId8" w:history="1">
        <w:r>
          <w:rPr>
            <w:rStyle w:val="a7"/>
            <w:rFonts w:ascii="微软雅黑" w:eastAsia="微软雅黑" w:hAnsi="微软雅黑" w:hint="eastAsia"/>
            <w:color w:val="333333"/>
            <w:sz w:val="18"/>
            <w:szCs w:val="18"/>
          </w:rPr>
          <w:t>小</w:t>
        </w:r>
      </w:hyperlink>
      <w:r>
        <w:rPr>
          <w:rFonts w:ascii="微软雅黑" w:eastAsia="微软雅黑" w:hAnsi="微软雅黑" w:hint="eastAsia"/>
          <w:color w:val="000000"/>
          <w:sz w:val="18"/>
          <w:szCs w:val="18"/>
        </w:rPr>
        <w:t>】　  【</w:t>
      </w:r>
      <w:hyperlink r:id="rId9" w:history="1">
        <w:r>
          <w:rPr>
            <w:rStyle w:val="a7"/>
            <w:rFonts w:ascii="微软雅黑" w:eastAsia="微软雅黑" w:hAnsi="微软雅黑" w:hint="eastAsia"/>
            <w:color w:val="333333"/>
            <w:sz w:val="18"/>
            <w:szCs w:val="18"/>
          </w:rPr>
          <w:t>打印</w:t>
        </w:r>
      </w:hyperlink>
      <w:r>
        <w:rPr>
          <w:rFonts w:ascii="微软雅黑" w:eastAsia="微软雅黑" w:hAnsi="微软雅黑" w:hint="eastAsia"/>
          <w:color w:val="000000"/>
          <w:sz w:val="18"/>
          <w:szCs w:val="18"/>
        </w:rPr>
        <w:t>】　  【</w:t>
      </w:r>
      <w:hyperlink r:id="rId10" w:history="1">
        <w:r>
          <w:rPr>
            <w:rStyle w:val="a7"/>
            <w:rFonts w:ascii="微软雅黑" w:eastAsia="微软雅黑" w:hAnsi="微软雅黑" w:hint="eastAsia"/>
            <w:color w:val="333333"/>
            <w:sz w:val="18"/>
            <w:szCs w:val="18"/>
          </w:rPr>
          <w:t>关闭</w:t>
        </w:r>
      </w:hyperlink>
      <w:r>
        <w:rPr>
          <w:rFonts w:ascii="微软雅黑" w:eastAsia="微软雅黑" w:hAnsi="微软雅黑" w:hint="eastAsia"/>
          <w:color w:val="000000"/>
          <w:sz w:val="18"/>
          <w:szCs w:val="18"/>
        </w:rPr>
        <w:t>】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167CB" w14:paraId="3D413277" w14:textId="77777777" w:rsidTr="004167CB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14:paraId="17EB69A9" w14:textId="77777777" w:rsidR="004167CB" w:rsidRDefault="004167CB">
            <w:pPr>
              <w:shd w:val="clear" w:color="auto" w:fill="FFFFFF"/>
              <w:spacing w:line="45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4167CB" w14:paraId="09F90858" w14:textId="77777777" w:rsidTr="004167C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39D04E" w14:textId="77777777" w:rsidR="004167CB" w:rsidRDefault="004167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D9E13A" w14:textId="323AADF9" w:rsidR="004167CB" w:rsidRDefault="004167CB" w:rsidP="009145F5">
      <w:pPr>
        <w:shd w:val="clear" w:color="auto" w:fill="FFFFFF"/>
        <w:spacing w:line="480" w:lineRule="atLeast"/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br/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根据国家自然科学基金委员会（NSFC）与国际理论物理中心（ICTP）签署的合作协议，双方每年共同选派中国青年学者参加ICTP有关领域的学术活动，包括参加在ICTP召开的研讨会和培训班等。</w:t>
      </w:r>
    </w:p>
    <w:p w14:paraId="42A25639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现征集参加2019年度上述学术活动的人选。活动的领域、主题、时间和推荐人数详见附件1，拟申请参加上述活动的青年学者请填写预申请表（附件2）。</w:t>
      </w:r>
    </w:p>
    <w:p w14:paraId="68D28EC3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请关注以下说明：</w:t>
      </w:r>
    </w:p>
    <w:p w14:paraId="70BBC8AC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1. 合作领域包括：高能物理、凝聚态物理/统计物理学、定量生命科学、数学、地球科学；</w:t>
      </w:r>
    </w:p>
    <w:p w14:paraId="6F0E55A8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2. 申请人须是2019年底（含）以后结题的3年期以上国家自然科学基金项目的主持人或参加人，不包括学生（在职研究生除外）；</w:t>
      </w:r>
    </w:p>
    <w:p w14:paraId="13F912E2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3. 申请人的学术背景须与活动主题密切相关；</w:t>
      </w:r>
    </w:p>
    <w:p w14:paraId="55561D86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4. 参加活动所需要的经费由NSFC和ICTP共同资助：NSFC承担往返国际旅费，ICTP提供当地生活费用；</w:t>
      </w:r>
    </w:p>
    <w:p w14:paraId="63B78B13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5. 请将填好的预申请表用电子邮件发至：sunsn@nsfc.gov.cn；</w:t>
      </w:r>
    </w:p>
    <w:p w14:paraId="135F393D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6. 受理的预申请经审查后将择优推荐给ICTP，结果将于2019年2月在基金委网站上公布；</w:t>
      </w:r>
    </w:p>
    <w:p w14:paraId="47238AC3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7. 预申请截止日期是2019年2月1日16时。</w:t>
      </w:r>
    </w:p>
    <w:p w14:paraId="398F3E1F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 </w:t>
      </w:r>
    </w:p>
    <w:p w14:paraId="474EF896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lastRenderedPageBreak/>
        <w:t xml:space="preserve">　　联系人：孙姝娜 </w:t>
      </w:r>
    </w:p>
    <w:p w14:paraId="3BA37DB7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电话：010-62325454</w:t>
      </w:r>
    </w:p>
    <w:p w14:paraId="0A1AAC8D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电邮：sunsn@nsfc.gov.cn</w:t>
      </w:r>
    </w:p>
    <w:p w14:paraId="3C5A533F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 </w:t>
      </w:r>
    </w:p>
    <w:p w14:paraId="7038704D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</w:t>
      </w:r>
      <w:hyperlink r:id="rId11" w:tgtFrame="_blank" w:history="1">
        <w:r>
          <w:rPr>
            <w:rStyle w:val="a7"/>
            <w:rFonts w:ascii="微软雅黑" w:eastAsia="微软雅黑" w:hAnsi="微软雅黑" w:hint="eastAsia"/>
            <w:color w:val="0070C0"/>
            <w:sz w:val="20"/>
            <w:szCs w:val="20"/>
          </w:rPr>
          <w:t>附件1：推荐参加ICTP学术活动清单</w:t>
        </w:r>
      </w:hyperlink>
    </w:p>
    <w:p w14:paraId="403920B3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</w:t>
      </w:r>
      <w:hyperlink r:id="rId12" w:tgtFrame="_blank" w:history="1">
        <w:r>
          <w:rPr>
            <w:rStyle w:val="a7"/>
            <w:rFonts w:ascii="微软雅黑" w:eastAsia="微软雅黑" w:hAnsi="微软雅黑" w:hint="eastAsia"/>
            <w:color w:val="0070C0"/>
            <w:sz w:val="20"/>
            <w:szCs w:val="20"/>
          </w:rPr>
          <w:t>附件2：参加ICTP学术活动预申请表</w:t>
        </w:r>
      </w:hyperlink>
    </w:p>
    <w:p w14:paraId="6AA84E10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right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国家自然科学基金委员会</w:t>
      </w:r>
    </w:p>
    <w:p w14:paraId="55C7B040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right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国际合作局</w:t>
      </w:r>
    </w:p>
    <w:p w14:paraId="68C16B6D" w14:textId="77777777" w:rsidR="004167CB" w:rsidRDefault="004167CB" w:rsidP="004167CB">
      <w:pPr>
        <w:pStyle w:val="a8"/>
        <w:shd w:val="clear" w:color="auto" w:fill="FFFFFF"/>
        <w:spacing w:before="150" w:beforeAutospacing="0" w:after="150" w:afterAutospacing="0" w:line="390" w:lineRule="atLeast"/>
        <w:jc w:val="right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2019年1月18日</w:t>
      </w:r>
    </w:p>
    <w:p w14:paraId="6CE65AA3" w14:textId="77777777" w:rsidR="00EF5F07" w:rsidRPr="004167CB" w:rsidRDefault="00EF5F07" w:rsidP="004167CB"/>
    <w:sectPr w:rsidR="00EF5F07" w:rsidRPr="00416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FAF8A" w14:textId="77777777" w:rsidR="0019333E" w:rsidRDefault="0019333E" w:rsidP="00A97A83">
      <w:r>
        <w:separator/>
      </w:r>
    </w:p>
  </w:endnote>
  <w:endnote w:type="continuationSeparator" w:id="0">
    <w:p w14:paraId="66D83BF6" w14:textId="77777777" w:rsidR="0019333E" w:rsidRDefault="0019333E" w:rsidP="00A9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DD18D" w14:textId="77777777" w:rsidR="0019333E" w:rsidRDefault="0019333E" w:rsidP="00A97A83">
      <w:r>
        <w:separator/>
      </w:r>
    </w:p>
  </w:footnote>
  <w:footnote w:type="continuationSeparator" w:id="0">
    <w:p w14:paraId="33A9013A" w14:textId="77777777" w:rsidR="0019333E" w:rsidRDefault="0019333E" w:rsidP="00A97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60"/>
    <w:rsid w:val="0019333E"/>
    <w:rsid w:val="002F3860"/>
    <w:rsid w:val="00356148"/>
    <w:rsid w:val="004167CB"/>
    <w:rsid w:val="009145F5"/>
    <w:rsid w:val="00A616E9"/>
    <w:rsid w:val="00A97A83"/>
    <w:rsid w:val="00E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41A174-3709-4B87-8BBC-F6FC693F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97A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A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A8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97A83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A97A83"/>
    <w:rPr>
      <w:color w:val="0000FF"/>
      <w:u w:val="single"/>
    </w:rPr>
  </w:style>
  <w:style w:type="character" w:customStyle="1" w:styleId="normal105">
    <w:name w:val="normal105"/>
    <w:basedOn w:val="a0"/>
    <w:rsid w:val="00A97A83"/>
  </w:style>
  <w:style w:type="paragraph" w:styleId="a8">
    <w:name w:val="Normal (Web)"/>
    <w:basedOn w:val="a"/>
    <w:uiPriority w:val="99"/>
    <w:semiHidden/>
    <w:unhideWhenUsed/>
    <w:rsid w:val="00A97A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937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1866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6961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Zoom(13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doZoom(15)" TargetMode="External"/><Relationship Id="rId12" Type="http://schemas.openxmlformats.org/officeDocument/2006/relationships/hyperlink" Target="http://www.nsfc.gov.cn/Portals/0/fj/fj20190121_0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7)" TargetMode="External"/><Relationship Id="rId11" Type="http://schemas.openxmlformats.org/officeDocument/2006/relationships/hyperlink" Target="http://www.nsfc.gov.cn/Portals/0/fj/fj20190121_01.doc" TargetMode="External"/><Relationship Id="rId5" Type="http://schemas.openxmlformats.org/officeDocument/2006/relationships/endnotes" Target="endnotes.xml"/><Relationship Id="rId10" Type="http://schemas.openxmlformats.org/officeDocument/2006/relationships/hyperlink" Target="javascript:close(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print(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xmyk</dc:creator>
  <cp:keywords/>
  <dc:description/>
  <cp:lastModifiedBy>xmyk</cp:lastModifiedBy>
  <cp:revision>4</cp:revision>
  <dcterms:created xsi:type="dcterms:W3CDTF">2019-01-25T09:22:00Z</dcterms:created>
  <dcterms:modified xsi:type="dcterms:W3CDTF">2019-01-25T09:38:00Z</dcterms:modified>
</cp:coreProperties>
</file>