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924" w:rsidRPr="00C53924" w:rsidRDefault="00C53924" w:rsidP="00C53924">
      <w:pPr>
        <w:widowControl/>
        <w:shd w:val="clear" w:color="auto" w:fill="FFFFFF"/>
        <w:spacing w:line="600" w:lineRule="atLeast"/>
        <w:jc w:val="center"/>
        <w:outlineLvl w:val="0"/>
        <w:rPr>
          <w:rFonts w:ascii="宋体" w:eastAsia="宋体" w:hAnsi="宋体" w:cs="宋体"/>
          <w:b/>
          <w:bCs/>
          <w:color w:val="000000"/>
          <w:kern w:val="36"/>
          <w:sz w:val="30"/>
          <w:szCs w:val="30"/>
        </w:rPr>
      </w:pPr>
      <w:bookmarkStart w:id="0" w:name="_GoBack"/>
      <w:r w:rsidRPr="00C53924">
        <w:rPr>
          <w:rFonts w:ascii="宋体" w:eastAsia="宋体" w:hAnsi="宋体" w:cs="宋体" w:hint="eastAsia"/>
          <w:b/>
          <w:bCs/>
          <w:color w:val="000000"/>
          <w:kern w:val="36"/>
          <w:sz w:val="30"/>
          <w:szCs w:val="30"/>
        </w:rPr>
        <w:t>关于发布2019年度专项项目国家宏观战略中的关键问题研究项目指南的通告</w:t>
      </w:r>
    </w:p>
    <w:bookmarkEnd w:id="0"/>
    <w:p w:rsidR="00C53924" w:rsidRDefault="00C53924" w:rsidP="00C53924">
      <w:pPr>
        <w:pStyle w:val="a3"/>
        <w:shd w:val="clear" w:color="auto" w:fill="FFFFFF"/>
        <w:spacing w:before="150" w:beforeAutospacing="0" w:after="150" w:afterAutospacing="0" w:line="390" w:lineRule="atLeast"/>
        <w:jc w:val="center"/>
        <w:rPr>
          <w:rFonts w:ascii="微软雅黑" w:eastAsia="微软雅黑" w:hAnsi="微软雅黑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国科金发计〔2019〕50号</w:t>
      </w:r>
    </w:p>
    <w:p w:rsidR="00C53924" w:rsidRPr="00C53924" w:rsidRDefault="00C53924" w:rsidP="00C53924">
      <w:pPr>
        <w:pStyle w:val="a3"/>
        <w:shd w:val="clear" w:color="auto" w:fill="FFFFFF"/>
        <w:spacing w:before="150" w:beforeAutospacing="0" w:after="150" w:afterAutospacing="0" w:line="360" w:lineRule="auto"/>
        <w:ind w:firstLineChars="200" w:firstLine="480"/>
        <w:jc w:val="both"/>
        <w:rPr>
          <w:color w:val="000000"/>
          <w:szCs w:val="20"/>
        </w:rPr>
      </w:pPr>
      <w:r w:rsidRPr="00C53924">
        <w:rPr>
          <w:rFonts w:hint="eastAsia"/>
          <w:color w:val="000000"/>
          <w:szCs w:val="20"/>
        </w:rPr>
        <w:t>国家自然科学基金委员会现发布2019年度专项项目国家宏观战略中的关键问题研究项目指南，请申请人和依托单位按项目指南中的要求及注意事项申请。</w:t>
      </w:r>
    </w:p>
    <w:p w:rsidR="00C53924" w:rsidRPr="00C53924" w:rsidRDefault="00C53924" w:rsidP="00C53924">
      <w:pPr>
        <w:pStyle w:val="a3"/>
        <w:shd w:val="clear" w:color="auto" w:fill="FFFFFF"/>
        <w:spacing w:before="150" w:beforeAutospacing="0" w:after="150" w:afterAutospacing="0" w:line="360" w:lineRule="auto"/>
        <w:ind w:firstLineChars="200" w:firstLine="480"/>
        <w:jc w:val="both"/>
        <w:rPr>
          <w:rFonts w:hint="eastAsia"/>
          <w:color w:val="000000"/>
          <w:szCs w:val="20"/>
        </w:rPr>
      </w:pPr>
    </w:p>
    <w:p w:rsidR="00C53924" w:rsidRPr="00C53924" w:rsidRDefault="00C53924" w:rsidP="00C53924">
      <w:pPr>
        <w:pStyle w:val="a3"/>
        <w:shd w:val="clear" w:color="auto" w:fill="FFFFFF"/>
        <w:spacing w:before="150" w:beforeAutospacing="0" w:after="150" w:afterAutospacing="0" w:line="360" w:lineRule="auto"/>
        <w:ind w:firstLineChars="200" w:firstLine="480"/>
        <w:jc w:val="both"/>
        <w:rPr>
          <w:rFonts w:hint="eastAsia"/>
          <w:color w:val="000000"/>
          <w:szCs w:val="20"/>
        </w:rPr>
      </w:pPr>
      <w:hyperlink r:id="rId4" w:tgtFrame="_blank" w:history="1">
        <w:r w:rsidRPr="00C53924">
          <w:rPr>
            <w:rStyle w:val="a4"/>
            <w:rFonts w:hint="eastAsia"/>
            <w:color w:val="0070C0"/>
            <w:szCs w:val="20"/>
          </w:rPr>
          <w:t>附件：2019年度专项项目国家宏观战略中的关键问题研究项目指南</w:t>
        </w:r>
      </w:hyperlink>
    </w:p>
    <w:p w:rsidR="00C53924" w:rsidRPr="00C53924" w:rsidRDefault="00C53924" w:rsidP="00C53924">
      <w:pPr>
        <w:pStyle w:val="a3"/>
        <w:shd w:val="clear" w:color="auto" w:fill="FFFFFF"/>
        <w:spacing w:before="150" w:beforeAutospacing="0" w:after="150" w:afterAutospacing="0" w:line="360" w:lineRule="auto"/>
        <w:jc w:val="right"/>
        <w:rPr>
          <w:color w:val="000000"/>
          <w:szCs w:val="20"/>
        </w:rPr>
      </w:pPr>
    </w:p>
    <w:p w:rsidR="00C53924" w:rsidRPr="00C53924" w:rsidRDefault="00C53924" w:rsidP="00C53924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hint="eastAsia"/>
          <w:color w:val="000000"/>
          <w:szCs w:val="20"/>
        </w:rPr>
      </w:pPr>
      <w:r w:rsidRPr="00C53924">
        <w:rPr>
          <w:rFonts w:hint="eastAsia"/>
          <w:color w:val="000000"/>
          <w:szCs w:val="20"/>
        </w:rPr>
        <w:t>国家自然科学基金委员会</w:t>
      </w:r>
    </w:p>
    <w:p w:rsidR="00902AB8" w:rsidRPr="00C53924" w:rsidRDefault="00C53924" w:rsidP="00C53924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hint="eastAsia"/>
          <w:color w:val="000000"/>
          <w:szCs w:val="20"/>
        </w:rPr>
      </w:pPr>
      <w:r w:rsidRPr="00C53924">
        <w:rPr>
          <w:rFonts w:hint="eastAsia"/>
          <w:color w:val="000000"/>
          <w:szCs w:val="20"/>
        </w:rPr>
        <w:t>2019年7月15日</w:t>
      </w:r>
    </w:p>
    <w:p w:rsidR="00C53924" w:rsidRPr="00C53924" w:rsidRDefault="00C53924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="微软雅黑" w:eastAsia="微软雅黑" w:hAnsi="微软雅黑"/>
          <w:color w:val="000000"/>
          <w:sz w:val="20"/>
          <w:szCs w:val="20"/>
        </w:rPr>
      </w:pPr>
    </w:p>
    <w:sectPr w:rsidR="00C53924" w:rsidRPr="00C53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924"/>
    <w:rsid w:val="00902AB8"/>
    <w:rsid w:val="00C5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0E40B"/>
  <w15:chartTrackingRefBased/>
  <w15:docId w15:val="{1666CF06-CAD9-4644-B4EF-443046C2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5392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92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539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539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fc.gov.cn/publish/portal0/tab568/info76125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2019-07-23T10:06:00Z</dcterms:created>
  <dcterms:modified xsi:type="dcterms:W3CDTF">2019-07-23T10:08:00Z</dcterms:modified>
</cp:coreProperties>
</file>