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5B05" w:rsidRPr="00225B05" w:rsidRDefault="00225B05" w:rsidP="00225B05">
      <w:pPr>
        <w:widowControl/>
        <w:jc w:val="center"/>
        <w:rPr>
          <w:rFonts w:ascii="微软雅黑" w:eastAsia="微软雅黑" w:hAnsi="微软雅黑" w:cs="Tahoma"/>
          <w:color w:val="428EDC"/>
          <w:kern w:val="0"/>
          <w:sz w:val="36"/>
          <w:szCs w:val="36"/>
        </w:rPr>
      </w:pPr>
      <w:bookmarkStart w:id="0" w:name="_GoBack"/>
      <w:r w:rsidRPr="00225B05">
        <w:rPr>
          <w:rFonts w:ascii="微软雅黑" w:eastAsia="微软雅黑" w:hAnsi="微软雅黑" w:cs="Tahoma" w:hint="eastAsia"/>
          <w:color w:val="428EDC"/>
          <w:kern w:val="0"/>
          <w:sz w:val="36"/>
          <w:szCs w:val="36"/>
        </w:rPr>
        <w:t>科技部关于发布国家重点研发计划 “蓝色粮仓科技创新”等重点专项 2020年度项目申报指南的通知</w:t>
      </w:r>
    </w:p>
    <w:bookmarkEnd w:id="0"/>
    <w:p w:rsidR="00225B05" w:rsidRPr="00225B05" w:rsidRDefault="00225B05" w:rsidP="00225B05">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225B05">
        <w:rPr>
          <w:rFonts w:ascii="宋体" w:eastAsia="宋体" w:hAnsi="宋体" w:cs="Tahoma" w:hint="eastAsia"/>
          <w:color w:val="444444"/>
          <w:kern w:val="0"/>
          <w:sz w:val="26"/>
          <w:szCs w:val="26"/>
        </w:rPr>
        <w:t>国</w:t>
      </w:r>
      <w:proofErr w:type="gramStart"/>
      <w:r w:rsidRPr="00225B05">
        <w:rPr>
          <w:rFonts w:ascii="宋体" w:eastAsia="宋体" w:hAnsi="宋体" w:cs="Tahoma" w:hint="eastAsia"/>
          <w:color w:val="444444"/>
          <w:kern w:val="0"/>
          <w:sz w:val="26"/>
          <w:szCs w:val="26"/>
        </w:rPr>
        <w:t>科发资〔2020〕</w:t>
      </w:r>
      <w:proofErr w:type="gramEnd"/>
      <w:r w:rsidRPr="00225B05">
        <w:rPr>
          <w:rFonts w:ascii="宋体" w:eastAsia="宋体" w:hAnsi="宋体" w:cs="Tahoma" w:hint="eastAsia"/>
          <w:color w:val="444444"/>
          <w:kern w:val="0"/>
          <w:sz w:val="26"/>
          <w:szCs w:val="26"/>
        </w:rPr>
        <w:t>72号</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蓝色粮仓科技创新”等重点专项2020年度项目申报指南予以公布。请根据指南要求组织项目申报工作。有关事项通知如下。</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一、项目组织申报工作流程</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2. 项目的组织实施应整合集成全国相关领域的优势创新团队，聚焦研发问题，强化基础研究、共性关键技术研发和典型应用示范各项任务间的统筹衔接，集中力量，联合攻关。</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3. 国家重点研发计划项目申报评审采取填写预申报书、正式申报书两步进行，具体工作流程如下。</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225B05">
        <w:rPr>
          <w:rFonts w:ascii="宋体" w:eastAsia="宋体" w:hAnsi="宋体" w:cs="Tahoma" w:hint="eastAsia"/>
          <w:color w:val="444444"/>
          <w:kern w:val="0"/>
          <w:sz w:val="26"/>
          <w:szCs w:val="26"/>
        </w:rPr>
        <w:t>日到预申报</w:t>
      </w:r>
      <w:proofErr w:type="gramEnd"/>
      <w:r w:rsidRPr="00225B05">
        <w:rPr>
          <w:rFonts w:ascii="宋体" w:eastAsia="宋体" w:hAnsi="宋体" w:cs="Tahoma" w:hint="eastAsia"/>
          <w:color w:val="444444"/>
          <w:kern w:val="0"/>
          <w:sz w:val="26"/>
          <w:szCs w:val="26"/>
        </w:rPr>
        <w:t>书受理截止日不少于50天。</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25B05">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——项目牵头申报单位应与所有参与单位签署联合申报协议，并明确协议签署时间；项目牵头申报单位、课题申报单位、项目负责人及课题负责人</w:t>
      </w:r>
      <w:proofErr w:type="gramStart"/>
      <w:r w:rsidRPr="00225B05">
        <w:rPr>
          <w:rFonts w:ascii="宋体" w:eastAsia="宋体" w:hAnsi="宋体" w:cs="Tahoma" w:hint="eastAsia"/>
          <w:color w:val="444444"/>
          <w:kern w:val="0"/>
          <w:sz w:val="26"/>
          <w:szCs w:val="26"/>
        </w:rPr>
        <w:t>须签署诚信</w:t>
      </w:r>
      <w:proofErr w:type="gramEnd"/>
      <w:r w:rsidRPr="00225B05">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——专业机构受理项目预申报。为确保合理的竞争度，对于非定向申报的单个指南方向，若申报团队数量不多于</w:t>
      </w:r>
      <w:proofErr w:type="gramStart"/>
      <w:r w:rsidRPr="00225B05">
        <w:rPr>
          <w:rFonts w:ascii="宋体" w:eastAsia="宋体" w:hAnsi="宋体" w:cs="Tahoma" w:hint="eastAsia"/>
          <w:color w:val="444444"/>
          <w:kern w:val="0"/>
          <w:sz w:val="26"/>
          <w:szCs w:val="26"/>
        </w:rPr>
        <w:t>拟支持</w:t>
      </w:r>
      <w:proofErr w:type="gramEnd"/>
      <w:r w:rsidRPr="00225B05">
        <w:rPr>
          <w:rFonts w:ascii="宋体" w:eastAsia="宋体" w:hAnsi="宋体" w:cs="Tahoma" w:hint="eastAsia"/>
          <w:color w:val="444444"/>
          <w:kern w:val="0"/>
          <w:sz w:val="26"/>
          <w:szCs w:val="26"/>
        </w:rPr>
        <w:t>的项目数量，该指南方向不启动后续项目评审立项程序，择期重新研究发布指南。</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——专业机构组织形式审查，并根据申报情况开展首轮评审工作。首轮评审不需要项目负责人进行答辩。根据专家的评审结果，遴选出3~</w:t>
      </w:r>
      <w:proofErr w:type="gramStart"/>
      <w:r w:rsidRPr="00225B05">
        <w:rPr>
          <w:rFonts w:ascii="宋体" w:eastAsia="宋体" w:hAnsi="宋体" w:cs="Tahoma" w:hint="eastAsia"/>
          <w:color w:val="444444"/>
          <w:kern w:val="0"/>
          <w:sz w:val="26"/>
          <w:szCs w:val="26"/>
        </w:rPr>
        <w:t>4倍于拟立项</w:t>
      </w:r>
      <w:proofErr w:type="gramEnd"/>
      <w:r w:rsidRPr="00225B05">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——申报单位在接到专业机构关于进入答辩评审的通知后，通过国家科技管理信息系统填写并提交项目正式申报书。正式申报书受理时间为30天。</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二、组织申报的推荐单位</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1. 国务院有关部门科技主管司局；</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25B05">
        <w:rPr>
          <w:rFonts w:ascii="宋体" w:eastAsia="宋体" w:hAnsi="宋体" w:cs="Tahoma" w:hint="eastAsia"/>
          <w:color w:val="444444"/>
          <w:kern w:val="0"/>
          <w:sz w:val="26"/>
          <w:szCs w:val="26"/>
        </w:rPr>
        <w:t>2. 各省、自治区、直辖市、计划单列市及新疆生产建设兵团科技主管部门；</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3. 原工业部门转制成立的行业协会；</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4. 纳入科技</w:t>
      </w:r>
      <w:proofErr w:type="gramStart"/>
      <w:r w:rsidRPr="00225B05">
        <w:rPr>
          <w:rFonts w:ascii="宋体" w:eastAsia="宋体" w:hAnsi="宋体" w:cs="Tahoma" w:hint="eastAsia"/>
          <w:color w:val="444444"/>
          <w:kern w:val="0"/>
          <w:sz w:val="26"/>
          <w:szCs w:val="26"/>
        </w:rPr>
        <w:t>部试点</w:t>
      </w:r>
      <w:proofErr w:type="gramEnd"/>
      <w:r w:rsidRPr="00225B05">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三、申报资格要求</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1. 项目牵头申报单位和参与单位应为中国大陆境内注册的科研院所、高等学校和企业等，具有独立法人资格，注册时间为2019年3月31日前，有较强的科技研发能力和条件，运行管理规范。国家机关不得牵头或参与申报。</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申报单位同一个项目只能通过单个推荐单位申报，不得多头申报和重复申报。</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2. 项目（课题）负责人须具有高级职称或博士学位，1960年1月1日以后出生，每年用于项目的工作时间不得少于6个月。</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25B05">
        <w:rPr>
          <w:rFonts w:ascii="宋体" w:eastAsia="宋体" w:hAnsi="宋体" w:cs="Tahoma" w:hint="eastAsia"/>
          <w:color w:val="444444"/>
          <w:kern w:val="0"/>
          <w:sz w:val="26"/>
          <w:szCs w:val="26"/>
        </w:rPr>
        <w:t>3. 项目（课题）负责人原则上应为该项目（课题）主体研究思路的提出者和实际主持研究的科技人员。中央和地方各级国家机关的公务人员（包括行使科技计划管理职能的其他人员）不得申报项目（课题）。</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4. 项目（课题）负责人限申报1个项目（课题）；国家科技重大专项、国家重点研发计划重点专项、科技创新2030</w:t>
      </w:r>
      <w:proofErr w:type="gramStart"/>
      <w:r w:rsidRPr="00225B05">
        <w:rPr>
          <w:rFonts w:ascii="宋体" w:eastAsia="宋体" w:hAnsi="宋体" w:cs="Tahoma" w:hint="eastAsia"/>
          <w:color w:val="444444"/>
          <w:kern w:val="0"/>
          <w:sz w:val="26"/>
          <w:szCs w:val="26"/>
        </w:rPr>
        <w:t>—重大</w:t>
      </w:r>
      <w:proofErr w:type="gramEnd"/>
      <w:r w:rsidRPr="00225B05">
        <w:rPr>
          <w:rFonts w:ascii="宋体" w:eastAsia="宋体" w:hAnsi="宋体" w:cs="Tahoma" w:hint="eastAsia"/>
          <w:color w:val="444444"/>
          <w:kern w:val="0"/>
          <w:sz w:val="26"/>
          <w:szCs w:val="26"/>
        </w:rPr>
        <w:t>项目的在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w:t>
      </w:r>
      <w:proofErr w:type="gramStart"/>
      <w:r w:rsidRPr="00225B05">
        <w:rPr>
          <w:rFonts w:ascii="宋体" w:eastAsia="宋体" w:hAnsi="宋体" w:cs="Tahoma" w:hint="eastAsia"/>
          <w:color w:val="444444"/>
          <w:kern w:val="0"/>
          <w:sz w:val="26"/>
          <w:szCs w:val="26"/>
        </w:rPr>
        <w:t>含任务</w:t>
      </w:r>
      <w:proofErr w:type="gramEnd"/>
      <w:r w:rsidRPr="00225B05">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225B05">
        <w:rPr>
          <w:rFonts w:ascii="宋体" w:eastAsia="宋体" w:hAnsi="宋体" w:cs="Tahoma" w:hint="eastAsia"/>
          <w:color w:val="444444"/>
          <w:kern w:val="0"/>
          <w:sz w:val="26"/>
          <w:szCs w:val="26"/>
        </w:rPr>
        <w:t>—重大</w:t>
      </w:r>
      <w:proofErr w:type="gramEnd"/>
      <w:r w:rsidRPr="00225B05">
        <w:rPr>
          <w:rFonts w:ascii="宋体" w:eastAsia="宋体" w:hAnsi="宋体" w:cs="Tahoma" w:hint="eastAsia"/>
          <w:color w:val="444444"/>
          <w:kern w:val="0"/>
          <w:sz w:val="26"/>
          <w:szCs w:val="26"/>
        </w:rPr>
        <w:t>项目的在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项目负责人（不含任务或课题负责人）也不得参与申报项目（课题）。</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225B05">
        <w:rPr>
          <w:rFonts w:ascii="宋体" w:eastAsia="宋体" w:hAnsi="宋体" w:cs="Tahoma" w:hint="eastAsia"/>
          <w:color w:val="444444"/>
          <w:kern w:val="0"/>
          <w:sz w:val="26"/>
          <w:szCs w:val="26"/>
        </w:rPr>
        <w:t>—重大</w:t>
      </w:r>
      <w:proofErr w:type="gramEnd"/>
      <w:r w:rsidRPr="00225B05">
        <w:rPr>
          <w:rFonts w:ascii="宋体" w:eastAsia="宋体" w:hAnsi="宋体" w:cs="Tahoma" w:hint="eastAsia"/>
          <w:color w:val="444444"/>
          <w:kern w:val="0"/>
          <w:sz w:val="26"/>
          <w:szCs w:val="26"/>
        </w:rPr>
        <w:t>项目在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225B05">
        <w:rPr>
          <w:rFonts w:ascii="宋体" w:eastAsia="宋体" w:hAnsi="宋体" w:cs="Tahoma" w:hint="eastAsia"/>
          <w:color w:val="444444"/>
          <w:kern w:val="0"/>
          <w:sz w:val="26"/>
          <w:szCs w:val="26"/>
        </w:rPr>
        <w:t>—重大</w:t>
      </w:r>
      <w:proofErr w:type="gramEnd"/>
      <w:r w:rsidRPr="00225B05">
        <w:rPr>
          <w:rFonts w:ascii="宋体" w:eastAsia="宋体" w:hAnsi="宋体" w:cs="Tahoma" w:hint="eastAsia"/>
          <w:color w:val="444444"/>
          <w:kern w:val="0"/>
          <w:sz w:val="26"/>
          <w:szCs w:val="26"/>
        </w:rPr>
        <w:t>项目在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w:t>
      </w:r>
      <w:proofErr w:type="gramStart"/>
      <w:r w:rsidRPr="00225B05">
        <w:rPr>
          <w:rFonts w:ascii="宋体" w:eastAsia="宋体" w:hAnsi="宋体" w:cs="Tahoma" w:hint="eastAsia"/>
          <w:color w:val="444444"/>
          <w:kern w:val="0"/>
          <w:sz w:val="26"/>
          <w:szCs w:val="26"/>
        </w:rPr>
        <w:t>含任务</w:t>
      </w:r>
      <w:proofErr w:type="gramEnd"/>
      <w:r w:rsidRPr="00225B05">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225B05">
        <w:rPr>
          <w:rFonts w:ascii="宋体" w:eastAsia="宋体" w:hAnsi="宋体" w:cs="Tahoma" w:hint="eastAsia"/>
          <w:color w:val="444444"/>
          <w:kern w:val="0"/>
          <w:sz w:val="26"/>
          <w:szCs w:val="26"/>
        </w:rPr>
        <w:t>含任务</w:t>
      </w:r>
      <w:proofErr w:type="gramEnd"/>
      <w:r w:rsidRPr="00225B05">
        <w:rPr>
          <w:rFonts w:ascii="宋体" w:eastAsia="宋体" w:hAnsi="宋体" w:cs="Tahoma" w:hint="eastAsia"/>
          <w:color w:val="444444"/>
          <w:kern w:val="0"/>
          <w:sz w:val="26"/>
          <w:szCs w:val="26"/>
        </w:rPr>
        <w:t>或课题）。国家科技重大专项、国家重点研发计划、科技创新2030</w:t>
      </w:r>
      <w:proofErr w:type="gramStart"/>
      <w:r w:rsidRPr="00225B05">
        <w:rPr>
          <w:rFonts w:ascii="宋体" w:eastAsia="宋体" w:hAnsi="宋体" w:cs="Tahoma" w:hint="eastAsia"/>
          <w:color w:val="444444"/>
          <w:kern w:val="0"/>
          <w:sz w:val="26"/>
          <w:szCs w:val="26"/>
        </w:rPr>
        <w:t>—重大</w:t>
      </w:r>
      <w:proofErr w:type="gramEnd"/>
      <w:r w:rsidRPr="00225B05">
        <w:rPr>
          <w:rFonts w:ascii="宋体" w:eastAsia="宋体" w:hAnsi="宋体" w:cs="Tahoma" w:hint="eastAsia"/>
          <w:color w:val="444444"/>
          <w:kern w:val="0"/>
          <w:sz w:val="26"/>
          <w:szCs w:val="26"/>
        </w:rPr>
        <w:t>项目的在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w:t>
      </w:r>
      <w:proofErr w:type="gramStart"/>
      <w:r w:rsidRPr="00225B05">
        <w:rPr>
          <w:rFonts w:ascii="宋体" w:eastAsia="宋体" w:hAnsi="宋体" w:cs="Tahoma" w:hint="eastAsia"/>
          <w:color w:val="444444"/>
          <w:kern w:val="0"/>
          <w:sz w:val="26"/>
          <w:szCs w:val="26"/>
        </w:rPr>
        <w:t>含任务</w:t>
      </w:r>
      <w:proofErr w:type="gramEnd"/>
      <w:r w:rsidRPr="00225B05">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计划任务书执行期（包括延期后的执行期）到2020年12月31日之前的在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w:t>
      </w:r>
      <w:proofErr w:type="gramStart"/>
      <w:r w:rsidRPr="00225B05">
        <w:rPr>
          <w:rFonts w:ascii="宋体" w:eastAsia="宋体" w:hAnsi="宋体" w:cs="Tahoma" w:hint="eastAsia"/>
          <w:color w:val="444444"/>
          <w:kern w:val="0"/>
          <w:sz w:val="26"/>
          <w:szCs w:val="26"/>
        </w:rPr>
        <w:t>含任务</w:t>
      </w:r>
      <w:proofErr w:type="gramEnd"/>
      <w:r w:rsidRPr="00225B05">
        <w:rPr>
          <w:rFonts w:ascii="宋体" w:eastAsia="宋体" w:hAnsi="宋体" w:cs="Tahoma" w:hint="eastAsia"/>
          <w:color w:val="444444"/>
          <w:kern w:val="0"/>
          <w:sz w:val="26"/>
          <w:szCs w:val="26"/>
        </w:rPr>
        <w:t>或课题）不在限项范围内。</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5. 特邀</w:t>
      </w:r>
      <w:proofErr w:type="gramStart"/>
      <w:r w:rsidRPr="00225B05">
        <w:rPr>
          <w:rFonts w:ascii="宋体" w:eastAsia="宋体" w:hAnsi="宋体" w:cs="Tahoma" w:hint="eastAsia"/>
          <w:color w:val="444444"/>
          <w:kern w:val="0"/>
          <w:sz w:val="26"/>
          <w:szCs w:val="26"/>
        </w:rPr>
        <w:t>咨</w:t>
      </w:r>
      <w:proofErr w:type="gramEnd"/>
      <w:r w:rsidRPr="00225B05">
        <w:rPr>
          <w:rFonts w:ascii="宋体" w:eastAsia="宋体" w:hAnsi="宋体" w:cs="Tahoma" w:hint="eastAsia"/>
          <w:color w:val="444444"/>
          <w:kern w:val="0"/>
          <w:sz w:val="26"/>
          <w:szCs w:val="26"/>
        </w:rPr>
        <w:t>评委委员不能申报项目（课题）；参与重点专项实施方案或本年度项目指南编制的专家，不能申报该重点专项项目（课题）。</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6. 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7. 申报项目受理后，原则上不能更改申报单位和负责人。</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225B05">
        <w:rPr>
          <w:rFonts w:ascii="宋体" w:eastAsia="宋体" w:hAnsi="宋体" w:cs="Tahoma" w:hint="eastAsia"/>
          <w:color w:val="444444"/>
          <w:kern w:val="0"/>
          <w:sz w:val="26"/>
          <w:szCs w:val="26"/>
        </w:rPr>
        <w:t>8. 项目的具体申报要求，详见各重点专项的申报指南。</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225B05">
        <w:rPr>
          <w:rFonts w:ascii="宋体" w:eastAsia="宋体" w:hAnsi="宋体" w:cs="Tahoma" w:hint="eastAsia"/>
          <w:color w:val="444444"/>
          <w:kern w:val="0"/>
          <w:sz w:val="26"/>
          <w:szCs w:val="26"/>
        </w:rPr>
        <w:t>—重大</w:t>
      </w:r>
      <w:proofErr w:type="gramEnd"/>
      <w:r w:rsidRPr="00225B05">
        <w:rPr>
          <w:rFonts w:ascii="宋体" w:eastAsia="宋体" w:hAnsi="宋体" w:cs="Tahoma" w:hint="eastAsia"/>
          <w:color w:val="444444"/>
          <w:kern w:val="0"/>
          <w:sz w:val="26"/>
          <w:szCs w:val="26"/>
        </w:rPr>
        <w:t>项目在</w:t>
      </w:r>
      <w:proofErr w:type="gramStart"/>
      <w:r w:rsidRPr="00225B05">
        <w:rPr>
          <w:rFonts w:ascii="宋体" w:eastAsia="宋体" w:hAnsi="宋体" w:cs="Tahoma" w:hint="eastAsia"/>
          <w:color w:val="444444"/>
          <w:kern w:val="0"/>
          <w:sz w:val="26"/>
          <w:szCs w:val="26"/>
        </w:rPr>
        <w:t>研</w:t>
      </w:r>
      <w:proofErr w:type="gramEnd"/>
      <w:r w:rsidRPr="00225B05">
        <w:rPr>
          <w:rFonts w:ascii="宋体" w:eastAsia="宋体" w:hAnsi="宋体" w:cs="Tahoma" w:hint="eastAsia"/>
          <w:color w:val="444444"/>
          <w:kern w:val="0"/>
          <w:sz w:val="26"/>
          <w:szCs w:val="26"/>
        </w:rPr>
        <w:t>项目（</w:t>
      </w:r>
      <w:proofErr w:type="gramStart"/>
      <w:r w:rsidRPr="00225B05">
        <w:rPr>
          <w:rFonts w:ascii="宋体" w:eastAsia="宋体" w:hAnsi="宋体" w:cs="Tahoma" w:hint="eastAsia"/>
          <w:color w:val="444444"/>
          <w:kern w:val="0"/>
          <w:sz w:val="26"/>
          <w:szCs w:val="26"/>
        </w:rPr>
        <w:t>含任务</w:t>
      </w:r>
      <w:proofErr w:type="gramEnd"/>
      <w:r w:rsidRPr="00225B05">
        <w:rPr>
          <w:rFonts w:ascii="宋体" w:eastAsia="宋体" w:hAnsi="宋体" w:cs="Tahoma" w:hint="eastAsia"/>
          <w:color w:val="444444"/>
          <w:kern w:val="0"/>
          <w:sz w:val="26"/>
          <w:szCs w:val="26"/>
        </w:rPr>
        <w:t>或课题）情况，避免重复申报。</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四、具体申报方式</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1. 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项目申报单位网上填报预申报书的受理时间为：2020年4月21日8:00至5月21日16:00。进入答辩评审环节的申报项目，由申报单位按要求填报正式申报书，并通过国家科技管理信息系统提交，具体时间和有关要求另行通知。</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2. 组织推荐。请各推荐单位于2020年5月26日16:00前通过国家科技管理信息系统公共服务平台逐项确认推荐项目，并将加盖推荐单位公章的</w:t>
      </w:r>
      <w:proofErr w:type="gramStart"/>
      <w:r w:rsidRPr="00225B05">
        <w:rPr>
          <w:rFonts w:ascii="宋体" w:eastAsia="宋体" w:hAnsi="宋体" w:cs="Tahoma" w:hint="eastAsia"/>
          <w:color w:val="444444"/>
          <w:kern w:val="0"/>
          <w:sz w:val="26"/>
          <w:szCs w:val="26"/>
        </w:rPr>
        <w:t>推荐函以电子扫描</w:t>
      </w:r>
      <w:proofErr w:type="gramEnd"/>
      <w:r w:rsidRPr="00225B05">
        <w:rPr>
          <w:rFonts w:ascii="宋体" w:eastAsia="宋体" w:hAnsi="宋体" w:cs="Tahoma" w:hint="eastAsia"/>
          <w:color w:val="444444"/>
          <w:kern w:val="0"/>
          <w:sz w:val="26"/>
          <w:szCs w:val="26"/>
        </w:rPr>
        <w:t>件上传。</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3. 技术咨询电话及邮箱：</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010-58882999（中继线），program@istic.ac.cn。</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225B05">
        <w:rPr>
          <w:rFonts w:ascii="宋体" w:eastAsia="宋体" w:hAnsi="宋体" w:cs="Tahoma" w:hint="eastAsia"/>
          <w:color w:val="444444"/>
          <w:kern w:val="0"/>
          <w:sz w:val="26"/>
          <w:szCs w:val="26"/>
        </w:rPr>
        <w:t>4. 各重点专项业务咨询电话如下。</w:t>
      </w:r>
    </w:p>
    <w:p w:rsidR="00225B05" w:rsidRPr="00225B05" w:rsidRDefault="00225B05" w:rsidP="000201D7">
      <w:pPr>
        <w:widowControl/>
        <w:snapToGrid w:val="0"/>
        <w:spacing w:before="100" w:beforeAutospacing="1" w:after="100" w:afterAutospacing="1" w:line="450" w:lineRule="atLeast"/>
        <w:ind w:firstLineChars="100" w:firstLine="260"/>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t xml:space="preserve"> （1）“蓝色粮仓科技创新”重点专项咨询电话：010-68598074。</w:t>
      </w:r>
    </w:p>
    <w:p w:rsidR="00225B05" w:rsidRPr="00225B05" w:rsidRDefault="00225B05" w:rsidP="000201D7">
      <w:pPr>
        <w:widowControl/>
        <w:snapToGrid w:val="0"/>
        <w:spacing w:before="100" w:beforeAutospacing="1" w:after="100" w:afterAutospacing="1" w:line="450" w:lineRule="atLeast"/>
        <w:ind w:firstLineChars="100" w:firstLine="260"/>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lastRenderedPageBreak/>
        <w:t xml:space="preserve"> （2）“绿色宜居村镇技术创新”重点专项咨询电话：010-68598200。</w:t>
      </w:r>
    </w:p>
    <w:p w:rsidR="00225B05" w:rsidRPr="00225B05" w:rsidRDefault="00225B05" w:rsidP="000201D7">
      <w:pPr>
        <w:widowControl/>
        <w:snapToGrid w:val="0"/>
        <w:spacing w:before="100" w:beforeAutospacing="1" w:after="100" w:afterAutospacing="1" w:line="450" w:lineRule="atLeast"/>
        <w:ind w:firstLineChars="100" w:firstLine="260"/>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t xml:space="preserve"> （3）“主要经济作物优质高产与产业提质增效科技创新”重点专项咨询电话：010-59199375，010-59199376。</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t>附件：1.“</w:t>
      </w:r>
      <w:hyperlink r:id="rId4" w:history="1">
        <w:r w:rsidRPr="00225B05">
          <w:rPr>
            <w:rFonts w:ascii="宋体" w:eastAsia="宋体" w:hAnsi="宋体" w:cs="Tahoma" w:hint="eastAsia"/>
            <w:color w:val="0000FF"/>
            <w:kern w:val="0"/>
            <w:sz w:val="26"/>
            <w:szCs w:val="26"/>
            <w:u w:val="single"/>
          </w:rPr>
          <w:t>蓝色粮仓科技创新”重点专项2020年度项目申报指南</w:t>
        </w:r>
      </w:hyperlink>
      <w:r w:rsidRPr="00225B05">
        <w:rPr>
          <w:rFonts w:ascii="宋体" w:eastAsia="宋体" w:hAnsi="宋体" w:cs="Tahoma" w:hint="eastAsia"/>
          <w:color w:val="444444"/>
          <w:kern w:val="0"/>
          <w:sz w:val="26"/>
          <w:szCs w:val="26"/>
        </w:rPr>
        <w:t>（</w:t>
      </w:r>
      <w:hyperlink r:id="rId5" w:history="1">
        <w:r w:rsidRPr="00225B05">
          <w:rPr>
            <w:rFonts w:ascii="宋体" w:eastAsia="宋体" w:hAnsi="宋体" w:cs="Tahoma" w:hint="eastAsia"/>
            <w:color w:val="0000FF"/>
            <w:kern w:val="0"/>
            <w:sz w:val="26"/>
            <w:szCs w:val="26"/>
            <w:u w:val="single"/>
          </w:rPr>
          <w:t>形式审查条件要求</w:t>
        </w:r>
      </w:hyperlink>
      <w:r w:rsidRPr="00225B05">
        <w:rPr>
          <w:rFonts w:ascii="宋体" w:eastAsia="宋体" w:hAnsi="宋体" w:cs="Tahoma" w:hint="eastAsia"/>
          <w:color w:val="444444"/>
          <w:kern w:val="0"/>
          <w:sz w:val="26"/>
          <w:szCs w:val="26"/>
        </w:rPr>
        <w:t>、</w:t>
      </w:r>
      <w:hyperlink r:id="rId6" w:history="1">
        <w:r w:rsidRPr="00225B05">
          <w:rPr>
            <w:rFonts w:ascii="宋体" w:eastAsia="宋体" w:hAnsi="宋体" w:cs="Tahoma" w:hint="eastAsia"/>
            <w:color w:val="0000FF"/>
            <w:kern w:val="0"/>
            <w:sz w:val="26"/>
            <w:szCs w:val="26"/>
            <w:u w:val="single"/>
          </w:rPr>
          <w:t>指南编制专家名单</w:t>
        </w:r>
      </w:hyperlink>
      <w:r w:rsidRPr="00225B05">
        <w:rPr>
          <w:rFonts w:ascii="宋体" w:eastAsia="宋体" w:hAnsi="宋体" w:cs="Tahoma" w:hint="eastAsia"/>
          <w:color w:val="444444"/>
          <w:kern w:val="0"/>
          <w:sz w:val="26"/>
          <w:szCs w:val="26"/>
        </w:rPr>
        <w:t>）</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t>2.“</w:t>
      </w:r>
      <w:hyperlink r:id="rId7" w:history="1">
        <w:r w:rsidRPr="00225B05">
          <w:rPr>
            <w:rFonts w:ascii="宋体" w:eastAsia="宋体" w:hAnsi="宋体" w:cs="Tahoma" w:hint="eastAsia"/>
            <w:color w:val="0000FF"/>
            <w:kern w:val="0"/>
            <w:sz w:val="26"/>
            <w:szCs w:val="26"/>
            <w:u w:val="single"/>
          </w:rPr>
          <w:t>绿色宜居村镇技术创新”重点专项2020年度项目申报指南</w:t>
        </w:r>
      </w:hyperlink>
      <w:r w:rsidRPr="00225B05">
        <w:rPr>
          <w:rFonts w:ascii="宋体" w:eastAsia="宋体" w:hAnsi="宋体" w:cs="Tahoma" w:hint="eastAsia"/>
          <w:color w:val="444444"/>
          <w:kern w:val="0"/>
          <w:sz w:val="26"/>
          <w:szCs w:val="26"/>
        </w:rPr>
        <w:t>（</w:t>
      </w:r>
      <w:hyperlink r:id="rId8" w:history="1">
        <w:r w:rsidRPr="00225B05">
          <w:rPr>
            <w:rFonts w:ascii="宋体" w:eastAsia="宋体" w:hAnsi="宋体" w:cs="Tahoma" w:hint="eastAsia"/>
            <w:color w:val="0000FF"/>
            <w:kern w:val="0"/>
            <w:sz w:val="26"/>
            <w:szCs w:val="26"/>
            <w:u w:val="single"/>
          </w:rPr>
          <w:t>形式审查条件要求</w:t>
        </w:r>
      </w:hyperlink>
      <w:r w:rsidRPr="00225B05">
        <w:rPr>
          <w:rFonts w:ascii="宋体" w:eastAsia="宋体" w:hAnsi="宋体" w:cs="Tahoma" w:hint="eastAsia"/>
          <w:color w:val="444444"/>
          <w:kern w:val="0"/>
          <w:sz w:val="26"/>
          <w:szCs w:val="26"/>
        </w:rPr>
        <w:t>、</w:t>
      </w:r>
      <w:hyperlink r:id="rId9" w:history="1">
        <w:r w:rsidRPr="00225B05">
          <w:rPr>
            <w:rFonts w:ascii="宋体" w:eastAsia="宋体" w:hAnsi="宋体" w:cs="Tahoma" w:hint="eastAsia"/>
            <w:color w:val="0000FF"/>
            <w:kern w:val="0"/>
            <w:sz w:val="26"/>
            <w:szCs w:val="26"/>
            <w:u w:val="single"/>
          </w:rPr>
          <w:t>指南编制专家名单</w:t>
        </w:r>
      </w:hyperlink>
      <w:r w:rsidRPr="00225B05">
        <w:rPr>
          <w:rFonts w:ascii="宋体" w:eastAsia="宋体" w:hAnsi="宋体" w:cs="Tahoma" w:hint="eastAsia"/>
          <w:color w:val="444444"/>
          <w:kern w:val="0"/>
          <w:sz w:val="26"/>
          <w:szCs w:val="26"/>
        </w:rPr>
        <w:t>）</w:t>
      </w:r>
    </w:p>
    <w:p w:rsidR="00225B05" w:rsidRPr="00225B05" w:rsidRDefault="00225B05"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225B05">
        <w:rPr>
          <w:rFonts w:ascii="宋体" w:eastAsia="宋体" w:hAnsi="宋体" w:cs="Tahoma" w:hint="eastAsia"/>
          <w:color w:val="444444"/>
          <w:kern w:val="0"/>
          <w:sz w:val="26"/>
          <w:szCs w:val="26"/>
        </w:rPr>
        <w:t>3.“</w:t>
      </w:r>
      <w:hyperlink r:id="rId10" w:history="1">
        <w:r w:rsidRPr="00225B05">
          <w:rPr>
            <w:rFonts w:ascii="宋体" w:eastAsia="宋体" w:hAnsi="宋体" w:cs="Tahoma" w:hint="eastAsia"/>
            <w:color w:val="0000FF"/>
            <w:kern w:val="0"/>
            <w:sz w:val="26"/>
            <w:szCs w:val="26"/>
            <w:u w:val="single"/>
          </w:rPr>
          <w:t>主要经济作物优质高产与产业提质增效科技创新”重点专项2020年度项目申报指南</w:t>
        </w:r>
      </w:hyperlink>
      <w:r w:rsidRPr="00225B05">
        <w:rPr>
          <w:rFonts w:ascii="宋体" w:eastAsia="宋体" w:hAnsi="宋体" w:cs="Tahoma" w:hint="eastAsia"/>
          <w:color w:val="444444"/>
          <w:kern w:val="0"/>
          <w:sz w:val="26"/>
          <w:szCs w:val="26"/>
        </w:rPr>
        <w:t>（</w:t>
      </w:r>
      <w:hyperlink r:id="rId11" w:history="1">
        <w:r w:rsidRPr="00225B05">
          <w:rPr>
            <w:rFonts w:ascii="宋体" w:eastAsia="宋体" w:hAnsi="宋体" w:cs="Tahoma" w:hint="eastAsia"/>
            <w:color w:val="0000FF"/>
            <w:kern w:val="0"/>
            <w:sz w:val="26"/>
            <w:szCs w:val="26"/>
            <w:u w:val="single"/>
          </w:rPr>
          <w:t>形式审查条件要求</w:t>
        </w:r>
      </w:hyperlink>
      <w:r w:rsidRPr="00225B05">
        <w:rPr>
          <w:rFonts w:ascii="宋体" w:eastAsia="宋体" w:hAnsi="宋体" w:cs="Tahoma" w:hint="eastAsia"/>
          <w:color w:val="444444"/>
          <w:kern w:val="0"/>
          <w:sz w:val="26"/>
          <w:szCs w:val="26"/>
        </w:rPr>
        <w:t>、</w:t>
      </w:r>
      <w:hyperlink r:id="rId12" w:history="1">
        <w:r w:rsidRPr="00225B05">
          <w:rPr>
            <w:rFonts w:ascii="宋体" w:eastAsia="宋体" w:hAnsi="宋体" w:cs="Tahoma" w:hint="eastAsia"/>
            <w:color w:val="0000FF"/>
            <w:kern w:val="0"/>
            <w:sz w:val="26"/>
            <w:szCs w:val="26"/>
            <w:u w:val="single"/>
          </w:rPr>
          <w:t>指南编制专家名单</w:t>
        </w:r>
      </w:hyperlink>
      <w:r w:rsidRPr="00225B05">
        <w:rPr>
          <w:rFonts w:ascii="宋体" w:eastAsia="宋体" w:hAnsi="宋体" w:cs="Tahoma" w:hint="eastAsia"/>
          <w:color w:val="444444"/>
          <w:kern w:val="0"/>
          <w:sz w:val="26"/>
          <w:szCs w:val="26"/>
        </w:rPr>
        <w:t>）</w:t>
      </w:r>
    </w:p>
    <w:p w:rsidR="00225B05" w:rsidRDefault="00225B05" w:rsidP="00225B05">
      <w:pPr>
        <w:widowControl/>
        <w:snapToGrid w:val="0"/>
        <w:spacing w:before="100" w:beforeAutospacing="1" w:after="100" w:afterAutospacing="1" w:line="450" w:lineRule="atLeast"/>
        <w:jc w:val="left"/>
        <w:rPr>
          <w:rFonts w:ascii="宋体" w:eastAsia="宋体" w:hAnsi="宋体" w:cs="Tahoma"/>
          <w:color w:val="444444"/>
          <w:kern w:val="0"/>
          <w:sz w:val="26"/>
          <w:szCs w:val="26"/>
        </w:rPr>
      </w:pPr>
    </w:p>
    <w:p w:rsidR="000201D7" w:rsidRDefault="000201D7" w:rsidP="00225B05">
      <w:pPr>
        <w:widowControl/>
        <w:snapToGrid w:val="0"/>
        <w:spacing w:before="100" w:beforeAutospacing="1" w:after="100" w:afterAutospacing="1" w:line="450" w:lineRule="atLeast"/>
        <w:jc w:val="left"/>
        <w:rPr>
          <w:rFonts w:ascii="宋体" w:eastAsia="宋体" w:hAnsi="宋体" w:cs="Tahoma"/>
          <w:color w:val="444444"/>
          <w:kern w:val="0"/>
          <w:sz w:val="26"/>
          <w:szCs w:val="26"/>
        </w:rPr>
      </w:pPr>
    </w:p>
    <w:p w:rsidR="000201D7" w:rsidRPr="00225B05" w:rsidRDefault="000201D7" w:rsidP="00225B05">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p>
    <w:tbl>
      <w:tblPr>
        <w:tblW w:w="0" w:type="auto"/>
        <w:jc w:val="right"/>
        <w:tblCellSpacing w:w="0" w:type="dxa"/>
        <w:tblCellMar>
          <w:left w:w="0" w:type="dxa"/>
          <w:right w:w="0" w:type="dxa"/>
        </w:tblCellMar>
        <w:tblLook w:val="04A0" w:firstRow="1" w:lastRow="0" w:firstColumn="1" w:lastColumn="0" w:noHBand="0" w:noVBand="1"/>
      </w:tblPr>
      <w:tblGrid>
        <w:gridCol w:w="3340"/>
      </w:tblGrid>
      <w:tr w:rsidR="000201D7" w:rsidRPr="00225B05" w:rsidTr="000201D7">
        <w:trPr>
          <w:trHeight w:val="570"/>
          <w:tblCellSpacing w:w="0" w:type="dxa"/>
          <w:jc w:val="right"/>
        </w:trPr>
        <w:tc>
          <w:tcPr>
            <w:tcW w:w="3340" w:type="dxa"/>
            <w:vAlign w:val="center"/>
            <w:hideMark/>
          </w:tcPr>
          <w:p w:rsidR="000201D7" w:rsidRPr="00225B05" w:rsidRDefault="000201D7" w:rsidP="000201D7">
            <w:pPr>
              <w:widowControl/>
              <w:wordWrap w:val="0"/>
              <w:spacing w:before="100" w:beforeAutospacing="1" w:after="100" w:afterAutospacing="1" w:line="450" w:lineRule="atLeast"/>
              <w:jc w:val="right"/>
              <w:rPr>
                <w:rFonts w:ascii="宋体" w:eastAsia="宋体" w:hAnsi="宋体" w:cs="宋体" w:hint="eastAsia"/>
                <w:kern w:val="0"/>
                <w:sz w:val="26"/>
                <w:szCs w:val="26"/>
              </w:rPr>
            </w:pPr>
            <w:r>
              <w:rPr>
                <w:rFonts w:ascii="宋体" w:eastAsia="宋体" w:hAnsi="宋体" w:cs="宋体"/>
                <w:kern w:val="0"/>
                <w:sz w:val="26"/>
                <w:szCs w:val="26"/>
              </w:rPr>
              <w:t xml:space="preserve">  </w:t>
            </w:r>
            <w:r w:rsidRPr="00225B05">
              <w:rPr>
                <w:rFonts w:ascii="宋体" w:eastAsia="宋体" w:hAnsi="宋体" w:cs="宋体" w:hint="eastAsia"/>
                <w:kern w:val="0"/>
                <w:sz w:val="26"/>
                <w:szCs w:val="26"/>
              </w:rPr>
              <w:t xml:space="preserve"> 科 技 部</w:t>
            </w:r>
            <w:r>
              <w:rPr>
                <w:rFonts w:ascii="宋体" w:eastAsia="宋体" w:hAnsi="宋体" w:cs="宋体"/>
                <w:kern w:val="0"/>
                <w:sz w:val="26"/>
                <w:szCs w:val="26"/>
              </w:rPr>
              <w:t xml:space="preserve"> </w:t>
            </w:r>
          </w:p>
        </w:tc>
      </w:tr>
      <w:tr w:rsidR="000201D7" w:rsidRPr="00225B05" w:rsidTr="000201D7">
        <w:trPr>
          <w:trHeight w:val="570"/>
          <w:tblCellSpacing w:w="0" w:type="dxa"/>
          <w:jc w:val="right"/>
        </w:trPr>
        <w:tc>
          <w:tcPr>
            <w:tcW w:w="3340" w:type="dxa"/>
            <w:vAlign w:val="center"/>
            <w:hideMark/>
          </w:tcPr>
          <w:p w:rsidR="000201D7" w:rsidRPr="00225B05" w:rsidRDefault="000201D7" w:rsidP="000201D7">
            <w:pPr>
              <w:widowControl/>
              <w:spacing w:before="100" w:beforeAutospacing="1" w:after="100" w:afterAutospacing="1" w:line="450" w:lineRule="atLeast"/>
              <w:jc w:val="right"/>
              <w:rPr>
                <w:rFonts w:ascii="宋体" w:eastAsia="宋体" w:hAnsi="宋体" w:cs="宋体" w:hint="eastAsia"/>
                <w:kern w:val="0"/>
                <w:sz w:val="26"/>
                <w:szCs w:val="26"/>
              </w:rPr>
            </w:pPr>
            <w:r w:rsidRPr="00225B05">
              <w:rPr>
                <w:rFonts w:ascii="宋体" w:eastAsia="宋体" w:hAnsi="宋体" w:cs="宋体" w:hint="eastAsia"/>
                <w:kern w:val="0"/>
                <w:sz w:val="26"/>
                <w:szCs w:val="26"/>
              </w:rPr>
              <w:t>2020年3月23日</w:t>
            </w:r>
          </w:p>
        </w:tc>
      </w:tr>
    </w:tbl>
    <w:p w:rsidR="00FE7605" w:rsidRDefault="00FE7605" w:rsidP="000201D7">
      <w:pPr>
        <w:ind w:right="840"/>
        <w:rPr>
          <w:rFonts w:hint="eastAsia"/>
        </w:rPr>
      </w:pPr>
    </w:p>
    <w:sectPr w:rsidR="00FE7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05"/>
    <w:rsid w:val="000201D7"/>
    <w:rsid w:val="00225B05"/>
    <w:rsid w:val="00FE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BC13"/>
  <w15:chartTrackingRefBased/>
  <w15:docId w15:val="{1243FA8E-A35E-4815-B633-96B0EDC8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5B05"/>
    <w:rPr>
      <w:color w:val="0000FF"/>
      <w:u w:val="single"/>
    </w:rPr>
  </w:style>
  <w:style w:type="paragraph" w:styleId="a4">
    <w:name w:val="Normal (Web)"/>
    <w:basedOn w:val="a"/>
    <w:uiPriority w:val="99"/>
    <w:semiHidden/>
    <w:unhideWhenUsed/>
    <w:rsid w:val="00225B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039858">
      <w:bodyDiv w:val="1"/>
      <w:marLeft w:val="0"/>
      <w:marRight w:val="0"/>
      <w:marTop w:val="0"/>
      <w:marBottom w:val="0"/>
      <w:divBdr>
        <w:top w:val="none" w:sz="0" w:space="0" w:color="auto"/>
        <w:left w:val="none" w:sz="0" w:space="0" w:color="auto"/>
        <w:bottom w:val="none" w:sz="0" w:space="0" w:color="auto"/>
        <w:right w:val="none" w:sz="0" w:space="0" w:color="auto"/>
      </w:divBdr>
      <w:divsChild>
        <w:div w:id="386733243">
          <w:marLeft w:val="0"/>
          <w:marRight w:val="0"/>
          <w:marTop w:val="150"/>
          <w:marBottom w:val="150"/>
          <w:divBdr>
            <w:top w:val="none" w:sz="0" w:space="0" w:color="auto"/>
            <w:left w:val="none" w:sz="0" w:space="0" w:color="auto"/>
            <w:bottom w:val="none" w:sz="0" w:space="0" w:color="auto"/>
            <w:right w:val="none" w:sz="0" w:space="0" w:color="auto"/>
          </w:divBdr>
          <w:divsChild>
            <w:div w:id="1463114198">
              <w:marLeft w:val="0"/>
              <w:marRight w:val="0"/>
              <w:marTop w:val="0"/>
              <w:marBottom w:val="0"/>
              <w:divBdr>
                <w:top w:val="none" w:sz="0" w:space="0" w:color="auto"/>
                <w:left w:val="none" w:sz="0" w:space="0" w:color="auto"/>
                <w:bottom w:val="none" w:sz="0" w:space="0" w:color="auto"/>
                <w:right w:val="none" w:sz="0" w:space="0" w:color="auto"/>
              </w:divBdr>
              <w:divsChild>
                <w:div w:id="2034383886">
                  <w:marLeft w:val="0"/>
                  <w:marRight w:val="0"/>
                  <w:marTop w:val="0"/>
                  <w:marBottom w:val="300"/>
                  <w:divBdr>
                    <w:top w:val="none" w:sz="0" w:space="0" w:color="auto"/>
                    <w:left w:val="none" w:sz="0" w:space="0" w:color="auto"/>
                    <w:bottom w:val="dashed" w:sz="6" w:space="0" w:color="999999"/>
                    <w:right w:val="none" w:sz="0" w:space="0" w:color="auto"/>
                  </w:divBdr>
                </w:div>
                <w:div w:id="6270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3/24203029zmoo.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003/24203010bwqt.pdf" TargetMode="External"/><Relationship Id="rId12" Type="http://schemas.openxmlformats.org/officeDocument/2006/relationships/hyperlink" Target="https://service.most.gov.cn/u/cms/static/202003/24203214mm5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003/242029474o4l.pdf" TargetMode="External"/><Relationship Id="rId11" Type="http://schemas.openxmlformats.org/officeDocument/2006/relationships/hyperlink" Target="https://service.most.gov.cn/u/cms/static/202003/24203133qnzi.pdf" TargetMode="External"/><Relationship Id="rId5" Type="http://schemas.openxmlformats.org/officeDocument/2006/relationships/hyperlink" Target="https://service.most.gov.cn/u/cms/static/202003/24202929iukw.pdf" TargetMode="External"/><Relationship Id="rId10" Type="http://schemas.openxmlformats.org/officeDocument/2006/relationships/hyperlink" Target="https://service.most.gov.cn/u/cms/static/202003/24203112bzb9.pdf" TargetMode="External"/><Relationship Id="rId4" Type="http://schemas.openxmlformats.org/officeDocument/2006/relationships/hyperlink" Target="https://service.most.gov.cn/u/cms/static/202003/242029121m4m.pdf" TargetMode="External"/><Relationship Id="rId9" Type="http://schemas.openxmlformats.org/officeDocument/2006/relationships/hyperlink" Target="https://service.most.gov.cn/u/cms/static/202003/24203045s4z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2020-03-27T02:56:00Z</dcterms:created>
  <dcterms:modified xsi:type="dcterms:W3CDTF">2020-03-27T03:25:00Z</dcterms:modified>
</cp:coreProperties>
</file>