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48" w:rsidRPr="00621748" w:rsidRDefault="00621748" w:rsidP="0062174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621748">
        <w:rPr>
          <w:rFonts w:ascii="微软雅黑" w:eastAsia="微软雅黑" w:hAnsi="微软雅黑" w:cs="宋体" w:hint="eastAsia"/>
          <w:b/>
          <w:bCs/>
          <w:color w:val="000000"/>
          <w:kern w:val="36"/>
          <w:sz w:val="30"/>
          <w:szCs w:val="30"/>
        </w:rPr>
        <w:t>2020年度国家自然科学基金委员会与韩国国家研究基金会合作研究项目指南</w:t>
      </w:r>
    </w:p>
    <w:bookmarkEnd w:id="0"/>
    <w:p w:rsidR="00621748" w:rsidRPr="00621748" w:rsidRDefault="00621748" w:rsidP="00621748">
      <w:pPr>
        <w:widowControl/>
        <w:shd w:val="clear" w:color="auto" w:fill="FFFFFF"/>
        <w:spacing w:line="480" w:lineRule="atLeast"/>
        <w:rPr>
          <w:rFonts w:ascii="宋体" w:eastAsia="宋体" w:hAnsi="宋体" w:cs="宋体"/>
          <w:kern w:val="0"/>
          <w:sz w:val="24"/>
          <w:szCs w:val="24"/>
        </w:rPr>
      </w:pPr>
    </w:p>
    <w:p w:rsidR="00621748" w:rsidRPr="00621748" w:rsidRDefault="00621748" w:rsidP="00621748">
      <w:pPr>
        <w:widowControl/>
        <w:shd w:val="clear" w:color="auto" w:fill="FFFFFF"/>
        <w:spacing w:line="488" w:lineRule="atLeast"/>
        <w:rPr>
          <w:rFonts w:ascii="宋体" w:eastAsia="宋体" w:hAnsi="宋体" w:cs="宋体" w:hint="eastAsia"/>
          <w:kern w:val="0"/>
          <w:sz w:val="24"/>
          <w:szCs w:val="24"/>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一、项目背景</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根据国家自然科学基金委员会（NSFC）与韩国国家研究基金会（NRF）签署的合作协议及后续达成的共识，2020年双方将共同资助合作研究项目，支持两国科学家开展实质性的创新研究与合作。</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二、2020年项目征集说明</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（一）资助领域</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当前，新型冠状病毒感染肺炎（简称新冠肺炎）疫情已成为世界性突发公共卫生事件，引发全球生命健康安全和经济社会秩序的重大危机。新冠疫情是人类面临的共同挑战，需要国际科研界携手应对，联合攻关。经双方协商，2020年NSFC与NRF将在新冠肺炎研究相关领域开展联合资助，具体包括：</w:t>
      </w:r>
    </w:p>
    <w:p w:rsidR="00621748" w:rsidRPr="00621748" w:rsidRDefault="00621748" w:rsidP="00621748">
      <w:pPr>
        <w:widowControl/>
        <w:shd w:val="clear" w:color="auto" w:fill="FFFFFF"/>
        <w:spacing w:line="488" w:lineRule="atLeast"/>
        <w:rPr>
          <w:rFonts w:ascii="微软雅黑" w:eastAsia="微软雅黑" w:hAnsi="微软雅黑" w:cs="宋体" w:hint="eastAsia"/>
          <w:b/>
          <w:color w:val="000000"/>
          <w:kern w:val="0"/>
          <w:sz w:val="20"/>
          <w:szCs w:val="20"/>
        </w:rPr>
      </w:pPr>
      <w:r w:rsidRPr="00621748">
        <w:rPr>
          <w:rFonts w:ascii="微软雅黑" w:eastAsia="微软雅黑" w:hAnsi="微软雅黑" w:cs="宋体" w:hint="eastAsia"/>
          <w:b/>
          <w:color w:val="000000"/>
          <w:kern w:val="0"/>
          <w:sz w:val="20"/>
          <w:szCs w:val="20"/>
        </w:rPr>
        <w:t xml:space="preserve">　　1. 动物源病毒感染的病原学与致病机制及抗病毒免疫保护机制（申请代码1请选择H1904）；</w:t>
      </w:r>
    </w:p>
    <w:p w:rsidR="00621748" w:rsidRPr="00621748" w:rsidRDefault="00621748" w:rsidP="00621748">
      <w:pPr>
        <w:widowControl/>
        <w:shd w:val="clear" w:color="auto" w:fill="FFFFFF"/>
        <w:spacing w:line="488" w:lineRule="atLeast"/>
        <w:rPr>
          <w:rFonts w:ascii="微软雅黑" w:eastAsia="微软雅黑" w:hAnsi="微软雅黑" w:cs="宋体" w:hint="eastAsia"/>
          <w:b/>
          <w:color w:val="000000"/>
          <w:kern w:val="0"/>
          <w:sz w:val="20"/>
          <w:szCs w:val="20"/>
        </w:rPr>
      </w:pPr>
      <w:r w:rsidRPr="00621748">
        <w:rPr>
          <w:rFonts w:ascii="微软雅黑" w:eastAsia="微软雅黑" w:hAnsi="微软雅黑" w:cs="宋体" w:hint="eastAsia"/>
          <w:b/>
          <w:color w:val="000000"/>
          <w:kern w:val="0"/>
          <w:sz w:val="20"/>
          <w:szCs w:val="20"/>
        </w:rPr>
        <w:t xml:space="preserve">　　2. 冠状病毒快速及精准检查新技术（申请代码1请选择H1911）；</w:t>
      </w:r>
    </w:p>
    <w:p w:rsidR="00621748" w:rsidRPr="00621748" w:rsidRDefault="00621748" w:rsidP="00621748">
      <w:pPr>
        <w:widowControl/>
        <w:shd w:val="clear" w:color="auto" w:fill="FFFFFF"/>
        <w:spacing w:line="488" w:lineRule="atLeast"/>
        <w:rPr>
          <w:rFonts w:ascii="微软雅黑" w:eastAsia="微软雅黑" w:hAnsi="微软雅黑" w:cs="宋体" w:hint="eastAsia"/>
          <w:b/>
          <w:color w:val="000000"/>
          <w:kern w:val="0"/>
          <w:sz w:val="20"/>
          <w:szCs w:val="20"/>
        </w:rPr>
      </w:pPr>
      <w:r w:rsidRPr="00621748">
        <w:rPr>
          <w:rFonts w:ascii="微软雅黑" w:eastAsia="微软雅黑" w:hAnsi="微软雅黑" w:cs="宋体" w:hint="eastAsia"/>
          <w:b/>
          <w:color w:val="000000"/>
          <w:kern w:val="0"/>
          <w:sz w:val="20"/>
          <w:szCs w:val="20"/>
        </w:rPr>
        <w:t xml:space="preserve">　　3. 公共卫生管理、运筹科学、卫生服务科学及紧急公共卫生响应的社会和行为研究（申请代码1请选择G0406）。</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未填写上述学科领域申请代码的项目申请将不予受理。</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（二）资助年限</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资助年限3年，执行期为2020年10月1日至2023年9月30日。</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（三）资助经费说明</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lastRenderedPageBreak/>
        <w:t xml:space="preserve">　　2020年计划资助合作研究项目4项左右，NSFC对每个项目提供不超过200万元人民币直接费用的经费资助</w:t>
      </w:r>
      <w:r w:rsidRPr="00621748">
        <w:rPr>
          <w:rFonts w:ascii="微软雅黑" w:eastAsia="微软雅黑" w:hAnsi="微软雅黑" w:cs="宋体" w:hint="eastAsia"/>
          <w:b/>
          <w:bCs/>
          <w:color w:val="000000"/>
          <w:kern w:val="0"/>
          <w:sz w:val="20"/>
          <w:szCs w:val="20"/>
        </w:rPr>
        <w:t>（请注意：直接费用大于200万元的申请将不予受理）</w:t>
      </w:r>
      <w:r w:rsidRPr="00621748">
        <w:rPr>
          <w:rFonts w:ascii="微软雅黑" w:eastAsia="微软雅黑" w:hAnsi="微软雅黑" w:cs="宋体" w:hint="eastAsia"/>
          <w:color w:val="000000"/>
          <w:kern w:val="0"/>
          <w:sz w:val="20"/>
          <w:szCs w:val="20"/>
        </w:rPr>
        <w:t>，其中包括研究经费和合作交流经费等。NRF向韩国科学家提供相应的资助经费。</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三、申请条件</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（一）中方申请人应具有高级专业技术职务（职称），且作为项目负责人正在承担或承担过3年期（含）以上科学基金项目；</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（二）韩国合作者应符合NRF对本国申请人的资格要求，并按照要求向NRF提交申请；</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（三）双方科学家之间应当具有一定的合作基础，项目申请应充分体现强</w:t>
      </w:r>
      <w:proofErr w:type="gramStart"/>
      <w:r w:rsidRPr="00621748">
        <w:rPr>
          <w:rFonts w:ascii="微软雅黑" w:eastAsia="微软雅黑" w:hAnsi="微软雅黑" w:cs="宋体" w:hint="eastAsia"/>
          <w:color w:val="000000"/>
          <w:kern w:val="0"/>
          <w:sz w:val="20"/>
          <w:szCs w:val="20"/>
        </w:rPr>
        <w:t>强</w:t>
      </w:r>
      <w:proofErr w:type="gramEnd"/>
      <w:r w:rsidRPr="00621748">
        <w:rPr>
          <w:rFonts w:ascii="微软雅黑" w:eastAsia="微软雅黑" w:hAnsi="微软雅黑" w:cs="宋体" w:hint="eastAsia"/>
          <w:color w:val="000000"/>
          <w:kern w:val="0"/>
          <w:sz w:val="20"/>
          <w:szCs w:val="20"/>
        </w:rPr>
        <w:t>合作和优势互补；</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（四）更多关于申请资格的说明请见《2020年度国家自然科学基金项目指南》。</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四、限项规定</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国家自然科学基金国际（地区）合作研究项目包括组织间国际（地区）合作研究项目（以下简称组织间合作研究项目）和重点国际（地区）合作研究项目。“NSFC- NRF（中韩）合作研究项目”属于组织间合作研究项目，申请人申请时须遵循以下限项规定：</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（一）申请人同年只能申请1项国际（地区）合作研究项目；</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（三）NSFC- NRF（中韩）合作研究项目不计</w:t>
      </w:r>
      <w:proofErr w:type="gramStart"/>
      <w:r w:rsidRPr="00621748">
        <w:rPr>
          <w:rFonts w:ascii="微软雅黑" w:eastAsia="微软雅黑" w:hAnsi="微软雅黑" w:cs="宋体" w:hint="eastAsia"/>
          <w:color w:val="000000"/>
          <w:kern w:val="0"/>
          <w:sz w:val="20"/>
          <w:szCs w:val="20"/>
        </w:rPr>
        <w:t>入高级</w:t>
      </w:r>
      <w:proofErr w:type="gramEnd"/>
      <w:r w:rsidRPr="00621748">
        <w:rPr>
          <w:rFonts w:ascii="微软雅黑" w:eastAsia="微软雅黑" w:hAnsi="微软雅黑" w:cs="宋体" w:hint="eastAsia"/>
          <w:color w:val="000000"/>
          <w:kern w:val="0"/>
          <w:sz w:val="20"/>
          <w:szCs w:val="20"/>
        </w:rPr>
        <w:t>专业技术职务（职称）人员申请和正在承担项目总数限2项的范围；</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（四）《2020年度国家自然科学基金项目指南》中关于申请数量的其他限制。</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五、申报要求</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lastRenderedPageBreak/>
        <w:t xml:space="preserve">　　</w:t>
      </w:r>
      <w:r w:rsidRPr="00621748">
        <w:rPr>
          <w:rFonts w:ascii="微软雅黑" w:eastAsia="微软雅黑" w:hAnsi="微软雅黑" w:cs="宋体" w:hint="eastAsia"/>
          <w:b/>
          <w:bCs/>
          <w:color w:val="000000"/>
          <w:kern w:val="0"/>
          <w:sz w:val="20"/>
          <w:szCs w:val="20"/>
        </w:rPr>
        <w:t>（一）在线填报：</w:t>
      </w:r>
      <w:r w:rsidRPr="00621748">
        <w:rPr>
          <w:rFonts w:ascii="微软雅黑" w:eastAsia="微软雅黑" w:hAnsi="微软雅黑" w:cs="宋体" w:hint="eastAsia"/>
          <w:color w:val="000000"/>
          <w:kern w:val="0"/>
          <w:sz w:val="20"/>
          <w:szCs w:val="20"/>
        </w:rPr>
        <w:t>双方科学家需要分别根据本国基金组织的要求，填写并提交相应的申请书；中方申请人须按照本项目申请指南的要求向我委提交申请；韩方合作者应按照NRF的要求向NRF提交申请。</w:t>
      </w:r>
      <w:r w:rsidRPr="00621748">
        <w:rPr>
          <w:rFonts w:ascii="微软雅黑" w:eastAsia="微软雅黑" w:hAnsi="微软雅黑" w:cs="宋体" w:hint="eastAsia"/>
          <w:b/>
          <w:bCs/>
          <w:color w:val="000000"/>
          <w:kern w:val="0"/>
          <w:sz w:val="20"/>
          <w:szCs w:val="20"/>
        </w:rPr>
        <w:t>对于单方提交的申请，将不予受理。</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中方申请人须登录ISIS科学基金网络系统（https://isisn.nsfc.gov.cn/egrantweb/），在线填报《国家自然科学基金国际（地区）合作研究项目申请书》（以下简称“中文申请书”）。具体步骤是：</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2. 点击“国际（地区）合作与交流项目”</w:t>
      </w:r>
      <w:proofErr w:type="gramStart"/>
      <w:r w:rsidRPr="00621748">
        <w:rPr>
          <w:rFonts w:ascii="微软雅黑" w:eastAsia="微软雅黑" w:hAnsi="微软雅黑" w:cs="宋体" w:hint="eastAsia"/>
          <w:color w:val="000000"/>
          <w:kern w:val="0"/>
          <w:sz w:val="20"/>
          <w:szCs w:val="20"/>
        </w:rPr>
        <w:t>左侧+</w:t>
      </w:r>
      <w:proofErr w:type="gramEnd"/>
      <w:r w:rsidRPr="00621748">
        <w:rPr>
          <w:rFonts w:ascii="微软雅黑" w:eastAsia="微软雅黑" w:hAnsi="微软雅黑" w:cs="宋体" w:hint="eastAsia"/>
          <w:color w:val="000000"/>
          <w:kern w:val="0"/>
          <w:sz w:val="20"/>
          <w:szCs w:val="20"/>
        </w:rPr>
        <w:t>号或者右侧“展开”按钮，展开下拉菜单；</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3. 点击“组织间合作研究（组织间合作协议项目）”右侧的“填写申请”按钮，进入选择“合作协议”界面，在下拉菜单中选择“NSFC- NRF（中韩）”，然后按系统要求输入依托基金项目批准号（作为负责人承担的3年期以上科学基金项目），通过资格认证后即进入具体中文申请书填写界面。</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（二）附件材料：</w:t>
      </w:r>
      <w:r w:rsidRPr="00621748">
        <w:rPr>
          <w:rFonts w:ascii="微软雅黑" w:eastAsia="微软雅黑" w:hAnsi="微软雅黑" w:cs="宋体" w:hint="eastAsia"/>
          <w:color w:val="000000"/>
          <w:kern w:val="0"/>
          <w:sz w:val="20"/>
          <w:szCs w:val="20"/>
        </w:rPr>
        <w:t>中方申请人除了在线填写提交中文申请书以外，还须与韩国合作者共同填写此通知所附的英文申请书（</w:t>
      </w:r>
      <w:r w:rsidRPr="00621748">
        <w:rPr>
          <w:rFonts w:ascii="微软雅黑" w:eastAsia="微软雅黑" w:hAnsi="微软雅黑" w:cs="宋体" w:hint="eastAsia"/>
          <w:b/>
          <w:bCs/>
          <w:color w:val="000000"/>
          <w:kern w:val="0"/>
          <w:sz w:val="20"/>
          <w:szCs w:val="20"/>
        </w:rPr>
        <w:t>见附件</w:t>
      </w:r>
      <w:r w:rsidRPr="00621748">
        <w:rPr>
          <w:rFonts w:ascii="微软雅黑" w:eastAsia="微软雅黑" w:hAnsi="微软雅黑" w:cs="宋体" w:hint="eastAsia"/>
          <w:color w:val="000000"/>
          <w:kern w:val="0"/>
          <w:sz w:val="20"/>
          <w:szCs w:val="20"/>
        </w:rPr>
        <w:t>），填写完毕后上传添加至中文申请书的“附件”栏中与中文申请书一同提交。</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（三）报送材料：</w:t>
      </w:r>
      <w:r w:rsidRPr="00621748">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621748">
        <w:rPr>
          <w:rFonts w:ascii="微软雅黑" w:eastAsia="微软雅黑" w:hAnsi="微软雅黑" w:cs="宋体" w:hint="eastAsia"/>
          <w:color w:val="000000"/>
          <w:kern w:val="0"/>
          <w:sz w:val="20"/>
          <w:szCs w:val="20"/>
        </w:rPr>
        <w:t>规</w:t>
      </w:r>
      <w:proofErr w:type="gramEnd"/>
      <w:r w:rsidRPr="00621748">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621748">
        <w:rPr>
          <w:rFonts w:ascii="微软雅黑" w:eastAsia="微软雅黑" w:hAnsi="微软雅黑" w:cs="宋体" w:hint="eastAsia"/>
          <w:color w:val="000000"/>
          <w:kern w:val="0"/>
          <w:sz w:val="20"/>
          <w:szCs w:val="20"/>
        </w:rPr>
        <w:t>化申请</w:t>
      </w:r>
      <w:proofErr w:type="gramEnd"/>
      <w:r w:rsidRPr="00621748">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w:t>
      </w:r>
      <w:r w:rsidRPr="00621748">
        <w:rPr>
          <w:rFonts w:ascii="微软雅黑" w:eastAsia="微软雅黑" w:hAnsi="微软雅黑" w:cs="宋体" w:hint="eastAsia"/>
          <w:color w:val="000000"/>
          <w:kern w:val="0"/>
          <w:sz w:val="20"/>
          <w:szCs w:val="20"/>
        </w:rPr>
        <w:lastRenderedPageBreak/>
        <w:t>将申请书的纸质签字盖章页装订在《资助项目计划书》最后，一并提交。签字盖章的信息应与电子申请书严格保持一致。</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（四）受理时间：</w:t>
      </w:r>
      <w:r w:rsidRPr="00621748">
        <w:rPr>
          <w:rFonts w:ascii="微软雅黑" w:eastAsia="微软雅黑" w:hAnsi="微软雅黑" w:cs="宋体" w:hint="eastAsia"/>
          <w:color w:val="000000"/>
          <w:kern w:val="0"/>
          <w:sz w:val="20"/>
          <w:szCs w:val="20"/>
        </w:rPr>
        <w:t>ISIS系统在线申报接收期为</w:t>
      </w:r>
      <w:r w:rsidRPr="00621748">
        <w:rPr>
          <w:rFonts w:ascii="微软雅黑" w:eastAsia="微软雅黑" w:hAnsi="微软雅黑" w:cs="宋体" w:hint="eastAsia"/>
          <w:b/>
          <w:bCs/>
          <w:color w:val="000000"/>
          <w:kern w:val="0"/>
          <w:sz w:val="20"/>
          <w:szCs w:val="20"/>
        </w:rPr>
        <w:t>2020年5月15日至2020年6月30日下午16时</w:t>
      </w:r>
      <w:r w:rsidRPr="00621748">
        <w:rPr>
          <w:rFonts w:ascii="微软雅黑" w:eastAsia="微软雅黑" w:hAnsi="微软雅黑" w:cs="宋体" w:hint="eastAsia"/>
          <w:color w:val="000000"/>
          <w:kern w:val="0"/>
          <w:sz w:val="20"/>
          <w:szCs w:val="20"/>
        </w:rPr>
        <w:t>；韩国合作者须在NRF规定的截止时间前向NRF提交申请。</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r w:rsidRPr="00621748">
        <w:rPr>
          <w:rFonts w:ascii="微软雅黑" w:eastAsia="微软雅黑" w:hAnsi="微软雅黑" w:cs="宋体" w:hint="eastAsia"/>
          <w:b/>
          <w:bCs/>
          <w:color w:val="000000"/>
          <w:kern w:val="0"/>
          <w:sz w:val="20"/>
          <w:szCs w:val="20"/>
        </w:rPr>
        <w:t>六、项目联系人</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联系人：张乐君，荣念赫</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电话：+86-10-6232 7780, 6232 6998</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邮箱：zhanglejun@nsfc.gov.cn, rongnh@nsfc.gov.cn</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电话：+86-10-6231 7474</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w:t>
      </w:r>
    </w:p>
    <w:p w:rsidR="00621748" w:rsidRPr="00621748" w:rsidRDefault="00621748" w:rsidP="0062174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国家自然科学基金委员会</w:t>
      </w:r>
    </w:p>
    <w:p w:rsidR="00621748" w:rsidRPr="00621748" w:rsidRDefault="00621748" w:rsidP="0062174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国际合作局</w:t>
      </w:r>
    </w:p>
    <w:p w:rsidR="00621748" w:rsidRPr="00621748" w:rsidRDefault="00621748" w:rsidP="0062174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2020年5月15日</w:t>
      </w:r>
    </w:p>
    <w:p w:rsidR="00621748" w:rsidRPr="00621748" w:rsidRDefault="00621748" w:rsidP="00621748">
      <w:pPr>
        <w:widowControl/>
        <w:shd w:val="clear" w:color="auto" w:fill="FFFFFF"/>
        <w:spacing w:line="488" w:lineRule="atLeast"/>
        <w:rPr>
          <w:rFonts w:ascii="微软雅黑" w:eastAsia="微软雅黑" w:hAnsi="微软雅黑" w:cs="宋体" w:hint="eastAsia"/>
          <w:color w:val="000000"/>
          <w:kern w:val="0"/>
          <w:sz w:val="20"/>
          <w:szCs w:val="20"/>
        </w:rPr>
      </w:pPr>
      <w:r w:rsidRPr="00621748">
        <w:rPr>
          <w:rFonts w:ascii="微软雅黑" w:eastAsia="微软雅黑" w:hAnsi="微软雅黑" w:cs="宋体" w:hint="eastAsia"/>
          <w:color w:val="000000"/>
          <w:kern w:val="0"/>
          <w:sz w:val="20"/>
          <w:szCs w:val="20"/>
        </w:rPr>
        <w:t xml:space="preserve">　　</w:t>
      </w:r>
      <w:hyperlink r:id="rId4" w:tgtFrame="_blank" w:history="1">
        <w:r w:rsidRPr="00621748">
          <w:rPr>
            <w:rFonts w:ascii="微软雅黑" w:eastAsia="微软雅黑" w:hAnsi="微软雅黑" w:cs="宋体" w:hint="eastAsia"/>
            <w:color w:val="0070C0"/>
            <w:kern w:val="0"/>
            <w:sz w:val="20"/>
            <w:szCs w:val="20"/>
            <w:u w:val="single"/>
          </w:rPr>
          <w:t>附件：英文申请书</w:t>
        </w:r>
      </w:hyperlink>
    </w:p>
    <w:p w:rsidR="00B2558F" w:rsidRPr="00621748" w:rsidRDefault="00B2558F"/>
    <w:sectPr w:rsidR="00B2558F" w:rsidRPr="00621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48"/>
    <w:rsid w:val="00621748"/>
    <w:rsid w:val="00B2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B922F-B508-4B63-A6F5-EA937086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2174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748"/>
    <w:rPr>
      <w:rFonts w:ascii="宋体" w:eastAsia="宋体" w:hAnsi="宋体" w:cs="宋体"/>
      <w:b/>
      <w:bCs/>
      <w:kern w:val="36"/>
      <w:sz w:val="48"/>
      <w:szCs w:val="48"/>
    </w:rPr>
  </w:style>
  <w:style w:type="character" w:styleId="a3">
    <w:name w:val="Hyperlink"/>
    <w:basedOn w:val="a0"/>
    <w:uiPriority w:val="99"/>
    <w:semiHidden/>
    <w:unhideWhenUsed/>
    <w:rsid w:val="00621748"/>
    <w:rPr>
      <w:color w:val="0000FF"/>
      <w:u w:val="single"/>
    </w:rPr>
  </w:style>
  <w:style w:type="character" w:customStyle="1" w:styleId="normal105">
    <w:name w:val="normal105"/>
    <w:basedOn w:val="a0"/>
    <w:rsid w:val="00621748"/>
  </w:style>
  <w:style w:type="paragraph" w:styleId="a4">
    <w:name w:val="Normal (Web)"/>
    <w:basedOn w:val="a"/>
    <w:uiPriority w:val="99"/>
    <w:semiHidden/>
    <w:unhideWhenUsed/>
    <w:rsid w:val="0062174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66051">
      <w:bodyDiv w:val="1"/>
      <w:marLeft w:val="0"/>
      <w:marRight w:val="0"/>
      <w:marTop w:val="0"/>
      <w:marBottom w:val="0"/>
      <w:divBdr>
        <w:top w:val="none" w:sz="0" w:space="0" w:color="auto"/>
        <w:left w:val="none" w:sz="0" w:space="0" w:color="auto"/>
        <w:bottom w:val="none" w:sz="0" w:space="0" w:color="auto"/>
        <w:right w:val="none" w:sz="0" w:space="0" w:color="auto"/>
      </w:divBdr>
      <w:divsChild>
        <w:div w:id="53269424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0515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2020-06-17T11:40:00Z</dcterms:created>
  <dcterms:modified xsi:type="dcterms:W3CDTF">2020-06-17T11:41:00Z</dcterms:modified>
</cp:coreProperties>
</file>