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0161F5" w14:textId="77777777" w:rsidR="007079B1" w:rsidRPr="007079B1" w:rsidRDefault="007079B1" w:rsidP="007079B1">
      <w:pPr>
        <w:widowControl/>
        <w:shd w:val="clear" w:color="auto" w:fill="FFFFFF"/>
        <w:spacing w:line="600" w:lineRule="atLeast"/>
        <w:jc w:val="center"/>
        <w:outlineLvl w:val="0"/>
        <w:rPr>
          <w:rFonts w:ascii="微软雅黑" w:eastAsia="微软雅黑" w:hAnsi="微软雅黑" w:cs="宋体"/>
          <w:b/>
          <w:bCs/>
          <w:color w:val="000000"/>
          <w:kern w:val="36"/>
          <w:sz w:val="30"/>
          <w:szCs w:val="30"/>
        </w:rPr>
      </w:pPr>
      <w:r w:rsidRPr="007079B1">
        <w:rPr>
          <w:rFonts w:ascii="微软雅黑" w:eastAsia="微软雅黑" w:hAnsi="微软雅黑" w:cs="宋体" w:hint="eastAsia"/>
          <w:b/>
          <w:bCs/>
          <w:color w:val="000000"/>
          <w:kern w:val="36"/>
          <w:sz w:val="30"/>
          <w:szCs w:val="30"/>
        </w:rPr>
        <w:t>关于2020年度理论物理专款项目申请的通知</w:t>
      </w:r>
    </w:p>
    <w:p w14:paraId="2E6E11E7" w14:textId="77777777" w:rsidR="007079B1" w:rsidRDefault="007079B1" w:rsidP="007079B1">
      <w:pPr>
        <w:widowControl/>
        <w:shd w:val="clear" w:color="auto" w:fill="FFFFFF"/>
        <w:spacing w:line="488" w:lineRule="atLeast"/>
        <w:rPr>
          <w:rFonts w:ascii="微软雅黑" w:eastAsia="微软雅黑" w:hAnsi="微软雅黑" w:cs="宋体"/>
          <w:color w:val="000000"/>
          <w:kern w:val="0"/>
          <w:sz w:val="18"/>
          <w:szCs w:val="18"/>
        </w:rPr>
      </w:pPr>
    </w:p>
    <w:p w14:paraId="35C7BACA" w14:textId="614EFDDE" w:rsidR="007079B1" w:rsidRPr="007079B1" w:rsidRDefault="007079B1" w:rsidP="007079B1">
      <w:pPr>
        <w:widowControl/>
        <w:shd w:val="clear" w:color="auto" w:fill="FFFFFF"/>
        <w:spacing w:line="488" w:lineRule="atLeast"/>
        <w:rPr>
          <w:rFonts w:ascii="宋体" w:eastAsia="宋体" w:hAnsi="宋体" w:cs="宋体" w:hint="eastAsia"/>
          <w:kern w:val="0"/>
          <w:sz w:val="24"/>
          <w:szCs w:val="24"/>
        </w:rPr>
      </w:pPr>
      <w:r>
        <w:rPr>
          <w:rFonts w:ascii="微软雅黑" w:eastAsia="微软雅黑" w:hAnsi="微软雅黑" w:cs="宋体" w:hint="eastAsia"/>
          <w:color w:val="000000"/>
          <w:kern w:val="0"/>
          <w:sz w:val="20"/>
          <w:szCs w:val="20"/>
        </w:rPr>
        <w:t xml:space="preserve">    </w:t>
      </w:r>
      <w:r w:rsidRPr="007079B1">
        <w:rPr>
          <w:rFonts w:ascii="微软雅黑" w:eastAsia="微软雅黑" w:hAnsi="微软雅黑" w:cs="宋体" w:hint="eastAsia"/>
          <w:color w:val="000000"/>
          <w:kern w:val="0"/>
          <w:sz w:val="20"/>
          <w:szCs w:val="20"/>
        </w:rPr>
        <w:t>1993年国家自然科学基金委员会设立理论物理专款，并成立学术领导小组，凝聚物理学家集体智慧，探索符合理论物理特点和发展规律的资助模式，以达到设立理论物理专款促进我国理论物理学研究的发展，培养理论物理优秀人才，做出优秀的研究成果，充分发挥理论物理对国民经济建设和科学技术在战略决策上应有的指导和咨询作用之目的。</w:t>
      </w:r>
    </w:p>
    <w:p w14:paraId="4A559A4B" w14:textId="5E1ED32E" w:rsidR="007079B1" w:rsidRPr="007079B1" w:rsidRDefault="007079B1" w:rsidP="007079B1">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7079B1">
        <w:rPr>
          <w:rFonts w:ascii="微软雅黑" w:eastAsia="微软雅黑" w:hAnsi="微软雅黑" w:cs="宋体" w:hint="eastAsia"/>
          <w:b/>
          <w:bCs/>
          <w:color w:val="000000"/>
          <w:kern w:val="0"/>
          <w:sz w:val="20"/>
          <w:szCs w:val="20"/>
        </w:rPr>
        <w:t>一、申请项目类型</w:t>
      </w:r>
    </w:p>
    <w:p w14:paraId="510D10F4" w14:textId="2E2C1834" w:rsidR="007079B1" w:rsidRPr="007079B1" w:rsidRDefault="007079B1" w:rsidP="007079B1">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7079B1">
        <w:rPr>
          <w:rFonts w:ascii="微软雅黑" w:eastAsia="微软雅黑" w:hAnsi="微软雅黑" w:cs="宋体" w:hint="eastAsia"/>
          <w:color w:val="000000"/>
          <w:kern w:val="0"/>
          <w:sz w:val="20"/>
          <w:szCs w:val="20"/>
        </w:rPr>
        <w:t>经理论物理专款学术领导小组会议确定，2020年度理论物理专款资助“理论物理专款博士后项目”。</w:t>
      </w:r>
    </w:p>
    <w:p w14:paraId="7D503515" w14:textId="340FDEAF" w:rsidR="007079B1" w:rsidRPr="007079B1" w:rsidRDefault="007079B1" w:rsidP="007079B1">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7079B1">
        <w:rPr>
          <w:rFonts w:ascii="微软雅黑" w:eastAsia="微软雅黑" w:hAnsi="微软雅黑" w:cs="宋体" w:hint="eastAsia"/>
          <w:color w:val="000000"/>
          <w:kern w:val="0"/>
          <w:sz w:val="20"/>
          <w:szCs w:val="20"/>
        </w:rPr>
        <w:t>“理论物理专款博士后项目”主要是为了鼓励从事理论物理研究的入站博士后开展创新研究工作，培养理论物理学科领域的优秀青年科技创新人才。</w:t>
      </w:r>
    </w:p>
    <w:p w14:paraId="09115BAC" w14:textId="56D64158" w:rsidR="007079B1" w:rsidRPr="007079B1" w:rsidRDefault="007079B1" w:rsidP="007079B1">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7079B1">
        <w:rPr>
          <w:rFonts w:ascii="微软雅黑" w:eastAsia="微软雅黑" w:hAnsi="微软雅黑" w:cs="宋体" w:hint="eastAsia"/>
          <w:color w:val="000000"/>
          <w:kern w:val="0"/>
          <w:sz w:val="20"/>
          <w:szCs w:val="20"/>
        </w:rPr>
        <w:t>申请条件：35岁以下（1985年1月1日以后出生）；具有理论物理的学习经历，近3年获得博士学位的全日制博士毕业生，入站从事理论物理及交叉学科方向的研究，学位证日期：2017年1月1日以后（上传博士学位证书复印件，在申请书正文前面写明博士论文的题目和入站后指导导师的姓名和研究方向等信息）；2020年8月31日前入站，2021年12月31日不出站的博士后；</w:t>
      </w:r>
      <w:proofErr w:type="gramStart"/>
      <w:r w:rsidRPr="007079B1">
        <w:rPr>
          <w:rFonts w:ascii="微软雅黑" w:eastAsia="微软雅黑" w:hAnsi="微软雅黑" w:cs="宋体" w:hint="eastAsia"/>
          <w:color w:val="000000"/>
          <w:kern w:val="0"/>
          <w:sz w:val="20"/>
          <w:szCs w:val="20"/>
        </w:rPr>
        <w:t>已获博新计划</w:t>
      </w:r>
      <w:proofErr w:type="gramEnd"/>
      <w:r w:rsidRPr="007079B1">
        <w:rPr>
          <w:rFonts w:ascii="微软雅黑" w:eastAsia="微软雅黑" w:hAnsi="微软雅黑" w:cs="宋体" w:hint="eastAsia"/>
          <w:color w:val="000000"/>
          <w:kern w:val="0"/>
          <w:sz w:val="20"/>
          <w:szCs w:val="20"/>
        </w:rPr>
        <w:t>或青年科学基金资助的不能申请；申请人应以在站单位作为项目的依托单位提出申请。</w:t>
      </w:r>
    </w:p>
    <w:p w14:paraId="79F67E78" w14:textId="425466BE" w:rsidR="007079B1" w:rsidRPr="007079B1" w:rsidRDefault="007079B1" w:rsidP="007079B1">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7079B1">
        <w:rPr>
          <w:rFonts w:ascii="微软雅黑" w:eastAsia="微软雅黑" w:hAnsi="微软雅黑" w:cs="宋体" w:hint="eastAsia"/>
          <w:color w:val="000000"/>
          <w:kern w:val="0"/>
          <w:sz w:val="20"/>
          <w:szCs w:val="20"/>
        </w:rPr>
        <w:t>直接费用资助强度18万元/项。</w:t>
      </w:r>
    </w:p>
    <w:p w14:paraId="005EA926" w14:textId="7F7BB608" w:rsidR="007079B1" w:rsidRPr="007079B1" w:rsidRDefault="007079B1" w:rsidP="007079B1">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7079B1">
        <w:rPr>
          <w:rFonts w:ascii="微软雅黑" w:eastAsia="微软雅黑" w:hAnsi="微软雅黑" w:cs="宋体" w:hint="eastAsia"/>
          <w:b/>
          <w:bCs/>
          <w:color w:val="000000"/>
          <w:kern w:val="0"/>
          <w:sz w:val="20"/>
          <w:szCs w:val="20"/>
        </w:rPr>
        <w:t>二、申请注意事项</w:t>
      </w:r>
    </w:p>
    <w:p w14:paraId="4A8BCB7B" w14:textId="58C09157" w:rsidR="007079B1" w:rsidRPr="007079B1" w:rsidRDefault="007079B1" w:rsidP="007079B1">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7079B1">
        <w:rPr>
          <w:rFonts w:ascii="微软雅黑" w:eastAsia="微软雅黑" w:hAnsi="微软雅黑" w:cs="宋体" w:hint="eastAsia"/>
          <w:b/>
          <w:bCs/>
          <w:color w:val="000000"/>
          <w:kern w:val="0"/>
          <w:sz w:val="20"/>
          <w:szCs w:val="20"/>
        </w:rPr>
        <w:t>1、资助期限：1年（2021年1月1日～12月31日）。</w:t>
      </w:r>
    </w:p>
    <w:p w14:paraId="7009FBC2" w14:textId="0E116646" w:rsidR="007079B1" w:rsidRPr="007079B1" w:rsidRDefault="007079B1" w:rsidP="007079B1">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7079B1">
        <w:rPr>
          <w:rFonts w:ascii="微软雅黑" w:eastAsia="微软雅黑" w:hAnsi="微软雅黑" w:cs="宋体" w:hint="eastAsia"/>
          <w:b/>
          <w:bCs/>
          <w:color w:val="000000"/>
          <w:kern w:val="0"/>
          <w:sz w:val="20"/>
          <w:szCs w:val="20"/>
        </w:rPr>
        <w:t>2、申请书格式务必严格按照以下格式填写：</w:t>
      </w:r>
    </w:p>
    <w:p w14:paraId="4A0C340B" w14:textId="562EED35" w:rsidR="007079B1" w:rsidRPr="007079B1" w:rsidRDefault="007079B1" w:rsidP="007079B1">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7079B1">
        <w:rPr>
          <w:rFonts w:ascii="微软雅黑" w:eastAsia="微软雅黑" w:hAnsi="微软雅黑" w:cs="宋体" w:hint="eastAsia"/>
          <w:color w:val="000000"/>
          <w:kern w:val="0"/>
          <w:sz w:val="20"/>
          <w:szCs w:val="20"/>
        </w:rPr>
        <w:t>（1）“申请代码1”必须填写：A05</w:t>
      </w:r>
    </w:p>
    <w:p w14:paraId="5135597F" w14:textId="2DE9D100" w:rsidR="007079B1" w:rsidRPr="007079B1" w:rsidRDefault="007079B1" w:rsidP="007079B1">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lastRenderedPageBreak/>
        <w:t xml:space="preserve">    </w:t>
      </w:r>
      <w:r w:rsidRPr="007079B1">
        <w:rPr>
          <w:rFonts w:ascii="微软雅黑" w:eastAsia="微软雅黑" w:hAnsi="微软雅黑" w:cs="宋体" w:hint="eastAsia"/>
          <w:color w:val="000000"/>
          <w:kern w:val="0"/>
          <w:sz w:val="20"/>
          <w:szCs w:val="20"/>
        </w:rPr>
        <w:t>（2）“资助类别”选择：专项项目</w:t>
      </w:r>
    </w:p>
    <w:p w14:paraId="06B72C44" w14:textId="002A4AC8" w:rsidR="007079B1" w:rsidRPr="007079B1" w:rsidRDefault="007079B1" w:rsidP="007079B1">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7079B1">
        <w:rPr>
          <w:rFonts w:ascii="微软雅黑" w:eastAsia="微软雅黑" w:hAnsi="微软雅黑" w:cs="宋体" w:hint="eastAsia"/>
          <w:color w:val="000000"/>
          <w:kern w:val="0"/>
          <w:sz w:val="20"/>
          <w:szCs w:val="20"/>
        </w:rPr>
        <w:t>（3）“亚类说明”选择：“研究项目”；“附注说明”选择：“理论物理专款研究项目”。</w:t>
      </w:r>
    </w:p>
    <w:p w14:paraId="3C29D8FC" w14:textId="0728E097" w:rsidR="007079B1" w:rsidRPr="007079B1" w:rsidRDefault="007079B1" w:rsidP="007079B1">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7079B1">
        <w:rPr>
          <w:rFonts w:ascii="微软雅黑" w:eastAsia="微软雅黑" w:hAnsi="微软雅黑" w:cs="宋体" w:hint="eastAsia"/>
          <w:color w:val="000000"/>
          <w:kern w:val="0"/>
          <w:sz w:val="20"/>
          <w:szCs w:val="20"/>
        </w:rPr>
        <w:t>（4）申请书正文开头必须说明申报的项目类型： “理论物理专款博士后项目”。</w:t>
      </w:r>
    </w:p>
    <w:p w14:paraId="2C7622CD" w14:textId="3F0DB972" w:rsidR="007079B1" w:rsidRPr="007079B1" w:rsidRDefault="007079B1" w:rsidP="007079B1">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7079B1">
        <w:rPr>
          <w:rFonts w:ascii="微软雅黑" w:eastAsia="微软雅黑" w:hAnsi="微软雅黑" w:cs="宋体" w:hint="eastAsia"/>
          <w:color w:val="000000"/>
          <w:kern w:val="0"/>
          <w:sz w:val="20"/>
          <w:szCs w:val="20"/>
        </w:rPr>
        <w:t>以上选择不准确、或未选择、或未填写的申请项目将不予受理。</w:t>
      </w:r>
    </w:p>
    <w:p w14:paraId="4B21D17D" w14:textId="414A8360" w:rsidR="007079B1" w:rsidRPr="007079B1" w:rsidRDefault="007079B1" w:rsidP="007079B1">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7079B1">
        <w:rPr>
          <w:rFonts w:ascii="微软雅黑" w:eastAsia="微软雅黑" w:hAnsi="微软雅黑" w:cs="宋体" w:hint="eastAsia"/>
          <w:b/>
          <w:bCs/>
          <w:color w:val="000000"/>
          <w:kern w:val="0"/>
          <w:sz w:val="20"/>
          <w:szCs w:val="20"/>
        </w:rPr>
        <w:t>3、申请书采用在线撰写方式</w:t>
      </w:r>
      <w:r w:rsidRPr="007079B1">
        <w:rPr>
          <w:rFonts w:ascii="微软雅黑" w:eastAsia="微软雅黑" w:hAnsi="微软雅黑" w:cs="宋体" w:hint="eastAsia"/>
          <w:color w:val="000000"/>
          <w:kern w:val="0"/>
          <w:sz w:val="20"/>
          <w:szCs w:val="20"/>
        </w:rPr>
        <w:t>，电子版务必在2020年9月24日—9月30日期间由申请人通过基金委项目申报系统上传，并由各依托单位科研管理部门确认（9月30日16:00截止），无需报送纸质申请书。</w:t>
      </w:r>
    </w:p>
    <w:p w14:paraId="6B6E7908" w14:textId="51F59BE3" w:rsidR="007079B1" w:rsidRPr="007079B1" w:rsidRDefault="007079B1" w:rsidP="007079B1">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7079B1">
        <w:rPr>
          <w:rFonts w:ascii="微软雅黑" w:eastAsia="微软雅黑" w:hAnsi="微软雅黑" w:cs="宋体" w:hint="eastAsia"/>
          <w:b/>
          <w:bCs/>
          <w:color w:val="000000"/>
          <w:kern w:val="0"/>
          <w:sz w:val="20"/>
          <w:szCs w:val="20"/>
        </w:rPr>
        <w:t>4、物理科学二处联系人</w:t>
      </w:r>
      <w:r w:rsidRPr="007079B1">
        <w:rPr>
          <w:rFonts w:ascii="微软雅黑" w:eastAsia="微软雅黑" w:hAnsi="微软雅黑" w:cs="宋体" w:hint="eastAsia"/>
          <w:color w:val="000000"/>
          <w:kern w:val="0"/>
          <w:sz w:val="20"/>
          <w:szCs w:val="20"/>
        </w:rPr>
        <w:t>：李会红，电话：010-62325087，62325069，电子信箱：phy-2@nsfc.gov.cn。</w:t>
      </w:r>
    </w:p>
    <w:p w14:paraId="1AA3F1EF" w14:textId="77777777" w:rsidR="007173A5" w:rsidRPr="007079B1" w:rsidRDefault="007173A5"/>
    <w:sectPr w:rsidR="007173A5" w:rsidRPr="007079B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9B1"/>
    <w:rsid w:val="007079B1"/>
    <w:rsid w:val="007173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CF36F"/>
  <w15:chartTrackingRefBased/>
  <w15:docId w15:val="{563BCBB6-3C11-4354-96FA-51CA2D3F0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7079B1"/>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079B1"/>
    <w:rPr>
      <w:rFonts w:ascii="宋体" w:eastAsia="宋体" w:hAnsi="宋体" w:cs="宋体"/>
      <w:b/>
      <w:bCs/>
      <w:kern w:val="36"/>
      <w:sz w:val="48"/>
      <w:szCs w:val="48"/>
    </w:rPr>
  </w:style>
  <w:style w:type="character" w:styleId="a3">
    <w:name w:val="Hyperlink"/>
    <w:basedOn w:val="a0"/>
    <w:uiPriority w:val="99"/>
    <w:semiHidden/>
    <w:unhideWhenUsed/>
    <w:rsid w:val="007079B1"/>
    <w:rPr>
      <w:color w:val="0000FF"/>
      <w:u w:val="single"/>
    </w:rPr>
  </w:style>
  <w:style w:type="character" w:customStyle="1" w:styleId="normal105">
    <w:name w:val="normal105"/>
    <w:basedOn w:val="a0"/>
    <w:rsid w:val="007079B1"/>
  </w:style>
  <w:style w:type="paragraph" w:styleId="a4">
    <w:name w:val="Normal (Web)"/>
    <w:basedOn w:val="a"/>
    <w:uiPriority w:val="99"/>
    <w:semiHidden/>
    <w:unhideWhenUsed/>
    <w:rsid w:val="007079B1"/>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80094544">
      <w:bodyDiv w:val="1"/>
      <w:marLeft w:val="0"/>
      <w:marRight w:val="0"/>
      <w:marTop w:val="0"/>
      <w:marBottom w:val="0"/>
      <w:divBdr>
        <w:top w:val="none" w:sz="0" w:space="0" w:color="auto"/>
        <w:left w:val="none" w:sz="0" w:space="0" w:color="auto"/>
        <w:bottom w:val="none" w:sz="0" w:space="0" w:color="auto"/>
        <w:right w:val="none" w:sz="0" w:space="0" w:color="auto"/>
      </w:divBdr>
      <w:divsChild>
        <w:div w:id="2054619997">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144</Words>
  <Characters>825</Characters>
  <Application>Microsoft Office Word</Application>
  <DocSecurity>0</DocSecurity>
  <Lines>6</Lines>
  <Paragraphs>1</Paragraphs>
  <ScaleCrop>false</ScaleCrop>
  <Company/>
  <LinksUpToDate>false</LinksUpToDate>
  <CharactersWithSpaces>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 longchen</dc:creator>
  <cp:keywords/>
  <dc:description/>
  <cp:lastModifiedBy>TAN longchen</cp:lastModifiedBy>
  <cp:revision>1</cp:revision>
  <dcterms:created xsi:type="dcterms:W3CDTF">2020-09-10T02:02:00Z</dcterms:created>
  <dcterms:modified xsi:type="dcterms:W3CDTF">2020-09-10T02:04:00Z</dcterms:modified>
</cp:coreProperties>
</file>