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D6703" w14:textId="77777777" w:rsidR="00721710" w:rsidRPr="00721710" w:rsidRDefault="00721710" w:rsidP="0072171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21710">
        <w:rPr>
          <w:rFonts w:ascii="微软雅黑" w:eastAsia="微软雅黑" w:hAnsi="微软雅黑" w:cs="宋体" w:hint="eastAsia"/>
          <w:b/>
          <w:bCs/>
          <w:color w:val="000000"/>
          <w:kern w:val="36"/>
          <w:sz w:val="30"/>
          <w:szCs w:val="30"/>
        </w:rPr>
        <w:t>2021年度国家自然科学基金委员会与联合国环境规划署合作研究项目指南</w:t>
      </w:r>
    </w:p>
    <w:p w14:paraId="59C05C64" w14:textId="77777777" w:rsidR="00721710" w:rsidRDefault="00721710" w:rsidP="00721710">
      <w:pPr>
        <w:widowControl/>
        <w:shd w:val="clear" w:color="auto" w:fill="FFFFFF"/>
        <w:spacing w:line="488" w:lineRule="atLeast"/>
        <w:rPr>
          <w:rFonts w:ascii="微软雅黑" w:eastAsia="微软雅黑" w:hAnsi="微软雅黑" w:cs="宋体"/>
          <w:color w:val="000000"/>
          <w:kern w:val="0"/>
          <w:sz w:val="20"/>
          <w:szCs w:val="20"/>
        </w:rPr>
      </w:pPr>
    </w:p>
    <w:p w14:paraId="2EA9BC34" w14:textId="53936CC3" w:rsidR="00721710" w:rsidRPr="00721710" w:rsidRDefault="00721710" w:rsidP="00721710">
      <w:pPr>
        <w:widowControl/>
        <w:shd w:val="clear" w:color="auto" w:fill="FFFFFF"/>
        <w:spacing w:line="488" w:lineRule="atLeast"/>
        <w:rPr>
          <w:rFonts w:ascii="宋体" w:eastAsia="宋体" w:hAnsi="宋体" w:cs="宋体" w:hint="eastAsia"/>
          <w:kern w:val="0"/>
          <w:sz w:val="24"/>
          <w:szCs w:val="24"/>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一、项目说明</w:t>
      </w:r>
    </w:p>
    <w:p w14:paraId="40A5D4EE"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（一）项目背景</w:t>
      </w:r>
    </w:p>
    <w:p w14:paraId="34E69796"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根据国家自然科学基金委员会（NSFC）与联合国环境规划署（United Nations Environment </w:t>
      </w:r>
      <w:proofErr w:type="spellStart"/>
      <w:r w:rsidRPr="00721710">
        <w:rPr>
          <w:rFonts w:ascii="微软雅黑" w:eastAsia="微软雅黑" w:hAnsi="微软雅黑" w:cs="宋体" w:hint="eastAsia"/>
          <w:color w:val="000000"/>
          <w:kern w:val="0"/>
          <w:sz w:val="20"/>
          <w:szCs w:val="20"/>
        </w:rPr>
        <w:t>Programme</w:t>
      </w:r>
      <w:proofErr w:type="spellEnd"/>
      <w:r w:rsidRPr="00721710">
        <w:rPr>
          <w:rFonts w:ascii="微软雅黑" w:eastAsia="微软雅黑" w:hAnsi="微软雅黑" w:cs="宋体" w:hint="eastAsia"/>
          <w:color w:val="000000"/>
          <w:kern w:val="0"/>
          <w:sz w:val="20"/>
          <w:szCs w:val="20"/>
        </w:rPr>
        <w:t>, UNEP）达成的共识，双方将共同资助双方科学家开展合作研究，并特别关注与非洲和亚太地区的发展中国家的合作，通过优势互补的联合研究，统筹推进NSFC“一带一路”可持续发展国际合作科学计划的实施，促进联合国可持续发展目标（SDGs）的实现。</w:t>
      </w:r>
    </w:p>
    <w:p w14:paraId="0D522944"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（二）资助领域及代码</w:t>
      </w:r>
    </w:p>
    <w:p w14:paraId="2405CC07"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生态系统（Ecosystem）（申请代码1：C0306或D01）；</w:t>
      </w:r>
    </w:p>
    <w:p w14:paraId="0D70F679"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气候变化（Climate Change）（申请代码1：D01、D05 或 C0308）；</w:t>
      </w:r>
    </w:p>
    <w:p w14:paraId="41AC2FD6"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资源效率（Resource Efficiency）（申请代码1：G0412）；</w:t>
      </w:r>
    </w:p>
    <w:p w14:paraId="05B40135"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环境治理（Environmental Governance）（申请代码1：G0411）。</w:t>
      </w:r>
    </w:p>
    <w:p w14:paraId="659F0746"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中方申请人请根据以上合作领域选择一项申请代码填写，</w:t>
      </w:r>
      <w:r w:rsidRPr="00721710">
        <w:rPr>
          <w:rFonts w:ascii="微软雅黑" w:eastAsia="微软雅黑" w:hAnsi="微软雅黑" w:cs="宋体" w:hint="eastAsia"/>
          <w:b/>
          <w:bCs/>
          <w:color w:val="000000"/>
          <w:kern w:val="0"/>
          <w:sz w:val="20"/>
          <w:szCs w:val="20"/>
        </w:rPr>
        <w:t>未按要求填写指定申请代码的申请书将不予受理。</w:t>
      </w:r>
    </w:p>
    <w:p w14:paraId="20E6EB0A"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（三）</w:t>
      </w:r>
      <w:r w:rsidRPr="00721710">
        <w:rPr>
          <w:rFonts w:ascii="微软雅黑" w:eastAsia="微软雅黑" w:hAnsi="微软雅黑" w:cs="宋体" w:hint="eastAsia"/>
          <w:b/>
          <w:bCs/>
          <w:color w:val="000000"/>
          <w:kern w:val="0"/>
          <w:sz w:val="20"/>
          <w:szCs w:val="20"/>
        </w:rPr>
        <w:t>资助规模及强度</w:t>
      </w:r>
    </w:p>
    <w:p w14:paraId="55D3939B"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2021年资助的合作研究项目数量为4项左右。项目实施周期为5年，2021年批准立项资助的项目执行期为2022年1月1日-2026年12月31日。NSFC对每个项目提供300万元人民币直接费用的经费资助，其中包括研究经费和用于资助中方研究人员开展交流活动的国际旅费（机票为经济舱）、国外生活费和其他与交流活动密切相关的费用等。</w:t>
      </w:r>
    </w:p>
    <w:p w14:paraId="30D28B42"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lastRenderedPageBreak/>
        <w:t xml:space="preserve">　　</w:t>
      </w:r>
      <w:r w:rsidRPr="00721710">
        <w:rPr>
          <w:rFonts w:ascii="微软雅黑" w:eastAsia="微软雅黑" w:hAnsi="微软雅黑" w:cs="宋体" w:hint="eastAsia"/>
          <w:b/>
          <w:bCs/>
          <w:color w:val="000000"/>
          <w:kern w:val="0"/>
          <w:sz w:val="20"/>
          <w:szCs w:val="20"/>
        </w:rPr>
        <w:t>二、申请条件</w:t>
      </w:r>
    </w:p>
    <w:p w14:paraId="183536AD"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申请人应当具备以下条件： </w:t>
      </w:r>
    </w:p>
    <w:p w14:paraId="4C7F3A34"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1. 具有高级专业技术职务（职称）。 </w:t>
      </w:r>
    </w:p>
    <w:p w14:paraId="47E8AEF0"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2. 作为项目负责人，正在承担或承担过3年期及以上国家自然科学基金项目。 </w:t>
      </w:r>
    </w:p>
    <w:p w14:paraId="448C030E"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3. 与国外（地区）合作者具有良好的合作基础。 </w:t>
      </w:r>
    </w:p>
    <w:p w14:paraId="4A5E1012"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4. 关于申请条件的详细说明请见《2021年度国家自然科学基金项目指南》。</w:t>
      </w:r>
    </w:p>
    <w:p w14:paraId="159B502B"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三、限</w:t>
      </w:r>
      <w:proofErr w:type="gramStart"/>
      <w:r w:rsidRPr="00721710">
        <w:rPr>
          <w:rFonts w:ascii="微软雅黑" w:eastAsia="微软雅黑" w:hAnsi="微软雅黑" w:cs="宋体" w:hint="eastAsia"/>
          <w:b/>
          <w:bCs/>
          <w:color w:val="000000"/>
          <w:kern w:val="0"/>
          <w:sz w:val="20"/>
          <w:szCs w:val="20"/>
        </w:rPr>
        <w:t>项申请</w:t>
      </w:r>
      <w:proofErr w:type="gramEnd"/>
      <w:r w:rsidRPr="00721710">
        <w:rPr>
          <w:rFonts w:ascii="微软雅黑" w:eastAsia="微软雅黑" w:hAnsi="微软雅黑" w:cs="宋体" w:hint="eastAsia"/>
          <w:b/>
          <w:bCs/>
          <w:color w:val="000000"/>
          <w:kern w:val="0"/>
          <w:sz w:val="20"/>
          <w:szCs w:val="20"/>
        </w:rPr>
        <w:t>规定</w:t>
      </w:r>
    </w:p>
    <w:p w14:paraId="025F3BFF"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国家自然科学基金国际（地区）合作研究项目包括组织间国际（地区）合作研究项目和重点国际（地区）合作研究项目。该合作研究项目属于组织间合作研究项目，申请人申请时须遵循以下限项规定：</w:t>
      </w:r>
    </w:p>
    <w:p w14:paraId="1A8D45DC"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1. 申请人（不含主要参与者）同年只能申请１项国际（地区）合作研究项目。</w:t>
      </w:r>
    </w:p>
    <w:p w14:paraId="38BDC072"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2. 正在承担国际（地区）合作研究项目的负责人，不得作为申请人申请本指南所列合作研究项目。</w:t>
      </w:r>
    </w:p>
    <w:p w14:paraId="628CB6BE"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3. 作为申请人申请和作为负责人承担本项目，计入具有高级专业技术职务（职称）人员申请和承担项目总数限2项的范围。</w:t>
      </w:r>
    </w:p>
    <w:p w14:paraId="4B4B955A"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4. 《2021年度国家自然科学基金项目指南》中关于申请数量的其他限制。</w:t>
      </w:r>
    </w:p>
    <w:p w14:paraId="2DAD80FA"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四、申请注意事项</w:t>
      </w:r>
    </w:p>
    <w:p w14:paraId="7439C425"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（一）申请人注意事项</w:t>
      </w:r>
    </w:p>
    <w:p w14:paraId="6726AAA9"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合作研究项目申请书采取在线方式撰写，对申请人具体要求如下：</w:t>
      </w:r>
    </w:p>
    <w:p w14:paraId="516E12E6"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1. 申请人在填报申请书前，应当认真阅读本项目指南和《2021年度国家自然科学基金项目指南》中的相关内容，不符合项目指南和相关要求的项目申请不予受理。</w:t>
      </w:r>
    </w:p>
    <w:p w14:paraId="06D7E4EA"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lastRenderedPageBreak/>
        <w:t xml:space="preserve">　　2. 申请人登录科学基金网络信息系统（https://isisn.nsfc.gov.cn/egrantweb/），按照撰写提纲及相关要求撰写《国家自然科学基金国际（地区）合作与交流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721710">
        <w:rPr>
          <w:rFonts w:ascii="微软雅黑" w:eastAsia="微软雅黑" w:hAnsi="微软雅黑" w:cs="宋体" w:hint="eastAsia"/>
          <w:color w:val="000000"/>
          <w:kern w:val="0"/>
          <w:sz w:val="20"/>
          <w:szCs w:val="20"/>
        </w:rPr>
        <w:t>左侧+</w:t>
      </w:r>
      <w:proofErr w:type="gramEnd"/>
      <w:r w:rsidRPr="00721710">
        <w:rPr>
          <w:rFonts w:ascii="微软雅黑" w:eastAsia="微软雅黑" w:hAnsi="微软雅黑" w:cs="宋体" w:hint="eastAsia"/>
          <w:color w:val="000000"/>
          <w:kern w:val="0"/>
          <w:sz w:val="20"/>
          <w:szCs w:val="20"/>
        </w:rPr>
        <w:t>号或者右侧“展开”按钮，展开下拉菜单；点击“组织间合作研究（组织间合作协议项目）”右侧的“填写申请”按钮，进入选择“合作协议”界面，在下拉菜单中选择“NSFC-UNEP（国际组织）”，然后按系统要求输入要依托的基金项目批准号，通过资格认证后即进入具体中文申请书填写界面。</w:t>
      </w:r>
    </w:p>
    <w:p w14:paraId="237592F1"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14:paraId="7092E849"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4. 申请材料要求。申请人完成申请书撰写后，在线提交电子申请书及附件材料，无需报送纸质申请书。</w:t>
      </w:r>
    </w:p>
    <w:p w14:paraId="4EE63653"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附件材料包括：</w:t>
      </w:r>
    </w:p>
    <w:p w14:paraId="70BEE717"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中方申请人须与UNEP的合作者联合提出申请，并共同填写英文申请书（见附件1），填写完成后上传添加至中文申请书的“附件”栏中一同提交。</w:t>
      </w:r>
    </w:p>
    <w:p w14:paraId="66B44E7F"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双方须就合作内容及知识产权等问题达成一致，并签署合作协议（协议范本见附件2），上传添加至中文申请书的“附件”栏中一同提交。</w:t>
      </w:r>
    </w:p>
    <w:p w14:paraId="2E3442C4"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（二）依托单位注意事项</w:t>
      </w:r>
    </w:p>
    <w:p w14:paraId="25F230DF"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lastRenderedPageBreak/>
        <w:t xml:space="preserve">　　依托单位应对本单位申请人所提交申请材料的真实性、完整性和合</w:t>
      </w:r>
      <w:proofErr w:type="gramStart"/>
      <w:r w:rsidRPr="00721710">
        <w:rPr>
          <w:rFonts w:ascii="微软雅黑" w:eastAsia="微软雅黑" w:hAnsi="微软雅黑" w:cs="宋体" w:hint="eastAsia"/>
          <w:color w:val="000000"/>
          <w:kern w:val="0"/>
          <w:sz w:val="20"/>
          <w:szCs w:val="20"/>
        </w:rPr>
        <w:t>规</w:t>
      </w:r>
      <w:proofErr w:type="gramEnd"/>
      <w:r w:rsidRPr="00721710">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721710">
        <w:rPr>
          <w:rFonts w:ascii="微软雅黑" w:eastAsia="微软雅黑" w:hAnsi="微软雅黑" w:cs="宋体" w:hint="eastAsia"/>
          <w:color w:val="000000"/>
          <w:kern w:val="0"/>
          <w:sz w:val="20"/>
          <w:szCs w:val="20"/>
        </w:rPr>
        <w:t>化申请</w:t>
      </w:r>
      <w:proofErr w:type="gramEnd"/>
      <w:r w:rsidRPr="00721710">
        <w:rPr>
          <w:rFonts w:ascii="微软雅黑" w:eastAsia="微软雅黑" w:hAnsi="微软雅黑" w:cs="宋体" w:hint="eastAsia"/>
          <w:color w:val="000000"/>
          <w:kern w:val="0"/>
          <w:sz w:val="20"/>
          <w:szCs w:val="20"/>
        </w:rPr>
        <w:t>范围，依托单位应在规定的项目申请截止日期前提交本单位电子版申请书及附件材料。请通过科学基金网络信息系统</w:t>
      </w:r>
      <w:r w:rsidRPr="00721710">
        <w:rPr>
          <w:rFonts w:ascii="微软雅黑" w:eastAsia="微软雅黑" w:hAnsi="微软雅黑" w:cs="宋体" w:hint="eastAsia"/>
          <w:b/>
          <w:bCs/>
          <w:color w:val="000000"/>
          <w:kern w:val="0"/>
          <w:sz w:val="20"/>
          <w:szCs w:val="20"/>
        </w:rPr>
        <w:t>上传本单位项目申请清单</w:t>
      </w:r>
      <w:r w:rsidRPr="00721710">
        <w:rPr>
          <w:rFonts w:ascii="微软雅黑" w:eastAsia="微软雅黑" w:hAnsi="微软雅黑" w:cs="宋体" w:hint="eastAsia"/>
          <w:color w:val="000000"/>
          <w:kern w:val="0"/>
          <w:sz w:val="20"/>
          <w:szCs w:val="20"/>
        </w:rPr>
        <w:t>，无需提供纸质版。</w:t>
      </w:r>
    </w:p>
    <w:p w14:paraId="5749A26B"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14:paraId="3EE8C0AF"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0234BCF0"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（三）项目申请接收</w:t>
      </w:r>
    </w:p>
    <w:p w14:paraId="3C4101FA"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ISIS系统在线申报接收期为2021年3月1日至2021年4月16日下午16时。</w:t>
      </w:r>
    </w:p>
    <w:p w14:paraId="24F5B5E8"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015046D9"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五、结果公布</w:t>
      </w:r>
    </w:p>
    <w:p w14:paraId="7FBAA3D5"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资助结果预计于2021年10月在国家自然科学基金委员会门户网站国际合作栏目中公布。</w:t>
      </w:r>
    </w:p>
    <w:p w14:paraId="362C1AA4"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r w:rsidRPr="00721710">
        <w:rPr>
          <w:rFonts w:ascii="微软雅黑" w:eastAsia="微软雅黑" w:hAnsi="微软雅黑" w:cs="宋体" w:hint="eastAsia"/>
          <w:b/>
          <w:bCs/>
          <w:color w:val="000000"/>
          <w:kern w:val="0"/>
          <w:sz w:val="20"/>
          <w:szCs w:val="20"/>
        </w:rPr>
        <w:t>六、联系方式</w:t>
      </w:r>
    </w:p>
    <w:p w14:paraId="5506D91F"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联系人：荣念赫</w:t>
      </w:r>
    </w:p>
    <w:p w14:paraId="02C46869"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电　话：010-62326998</w:t>
      </w:r>
    </w:p>
    <w:p w14:paraId="43E63812"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传　真：010-62327004</w:t>
      </w:r>
    </w:p>
    <w:p w14:paraId="7201DFA8"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Email: rongnh@nsfc.gov.cn</w:t>
      </w:r>
    </w:p>
    <w:p w14:paraId="4CEE2E0F" w14:textId="77777777" w:rsidR="00721710" w:rsidRPr="00721710" w:rsidRDefault="00721710" w:rsidP="0072171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w:t>
      </w:r>
    </w:p>
    <w:p w14:paraId="6869E35E"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hyperlink r:id="rId4" w:tgtFrame="_blank" w:history="1">
        <w:r w:rsidRPr="00721710">
          <w:rPr>
            <w:rFonts w:ascii="微软雅黑" w:eastAsia="微软雅黑" w:hAnsi="微软雅黑" w:cs="宋体" w:hint="eastAsia"/>
            <w:color w:val="0070C0"/>
            <w:kern w:val="0"/>
            <w:sz w:val="20"/>
            <w:szCs w:val="20"/>
            <w:u w:val="single"/>
          </w:rPr>
          <w:t>附件1：英文申请书</w:t>
        </w:r>
      </w:hyperlink>
    </w:p>
    <w:p w14:paraId="414478E5" w14:textId="77777777" w:rsidR="00721710" w:rsidRPr="00721710" w:rsidRDefault="00721710" w:rsidP="00721710">
      <w:pPr>
        <w:widowControl/>
        <w:shd w:val="clear" w:color="auto" w:fill="FFFFFF"/>
        <w:spacing w:line="488" w:lineRule="atLeas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 xml:space="preserve">　　</w:t>
      </w:r>
      <w:hyperlink r:id="rId5" w:tgtFrame="_blank" w:history="1">
        <w:r w:rsidRPr="00721710">
          <w:rPr>
            <w:rFonts w:ascii="微软雅黑" w:eastAsia="微软雅黑" w:hAnsi="微软雅黑" w:cs="宋体" w:hint="eastAsia"/>
            <w:color w:val="0070C0"/>
            <w:kern w:val="0"/>
            <w:sz w:val="20"/>
            <w:szCs w:val="20"/>
            <w:u w:val="single"/>
          </w:rPr>
          <w:t>附件2：合作研究协议书撰写说明及范本</w:t>
        </w:r>
      </w:hyperlink>
    </w:p>
    <w:p w14:paraId="7ADECAAB" w14:textId="77777777" w:rsidR="00721710" w:rsidRPr="00721710" w:rsidRDefault="00721710" w:rsidP="0072171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lastRenderedPageBreak/>
        <w:t> </w:t>
      </w:r>
    </w:p>
    <w:p w14:paraId="50120E63" w14:textId="77777777" w:rsidR="00721710" w:rsidRPr="00721710" w:rsidRDefault="00721710" w:rsidP="0072171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国际合作局</w:t>
      </w:r>
    </w:p>
    <w:p w14:paraId="5FBEC700" w14:textId="77777777" w:rsidR="00721710" w:rsidRPr="00721710" w:rsidRDefault="00721710" w:rsidP="0072171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21710">
        <w:rPr>
          <w:rFonts w:ascii="微软雅黑" w:eastAsia="微软雅黑" w:hAnsi="微软雅黑" w:cs="宋体" w:hint="eastAsia"/>
          <w:color w:val="000000"/>
          <w:kern w:val="0"/>
          <w:sz w:val="20"/>
          <w:szCs w:val="20"/>
        </w:rPr>
        <w:t>2021年3月1日</w:t>
      </w:r>
    </w:p>
    <w:p w14:paraId="2505ADEB" w14:textId="77777777" w:rsidR="00721710" w:rsidRDefault="00721710"/>
    <w:sectPr w:rsidR="00721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10"/>
    <w:rsid w:val="00721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7838"/>
  <w15:chartTrackingRefBased/>
  <w15:docId w15:val="{87A8F0F1-6DB7-4B64-BA82-B4B9AE4F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2171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710"/>
    <w:rPr>
      <w:rFonts w:ascii="宋体" w:eastAsia="宋体" w:hAnsi="宋体" w:cs="宋体"/>
      <w:b/>
      <w:bCs/>
      <w:kern w:val="36"/>
      <w:sz w:val="48"/>
      <w:szCs w:val="48"/>
    </w:rPr>
  </w:style>
  <w:style w:type="character" w:styleId="a3">
    <w:name w:val="Hyperlink"/>
    <w:basedOn w:val="a0"/>
    <w:uiPriority w:val="99"/>
    <w:semiHidden/>
    <w:unhideWhenUsed/>
    <w:rsid w:val="00721710"/>
    <w:rPr>
      <w:color w:val="0000FF"/>
      <w:u w:val="single"/>
    </w:rPr>
  </w:style>
  <w:style w:type="character" w:customStyle="1" w:styleId="normal105">
    <w:name w:val="normal105"/>
    <w:basedOn w:val="a0"/>
    <w:rsid w:val="00721710"/>
  </w:style>
  <w:style w:type="paragraph" w:styleId="a4">
    <w:name w:val="Normal (Web)"/>
    <w:basedOn w:val="a"/>
    <w:uiPriority w:val="99"/>
    <w:semiHidden/>
    <w:unhideWhenUsed/>
    <w:rsid w:val="007217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377283">
      <w:bodyDiv w:val="1"/>
      <w:marLeft w:val="0"/>
      <w:marRight w:val="0"/>
      <w:marTop w:val="0"/>
      <w:marBottom w:val="0"/>
      <w:divBdr>
        <w:top w:val="none" w:sz="0" w:space="0" w:color="auto"/>
        <w:left w:val="none" w:sz="0" w:space="0" w:color="auto"/>
        <w:bottom w:val="none" w:sz="0" w:space="0" w:color="auto"/>
        <w:right w:val="none" w:sz="0" w:space="0" w:color="auto"/>
      </w:divBdr>
      <w:divsChild>
        <w:div w:id="32880006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10301_02.docx" TargetMode="External"/><Relationship Id="rId4" Type="http://schemas.openxmlformats.org/officeDocument/2006/relationships/hyperlink" Target="http://www.nsfc.gov.cn/Portals/0/fj/fj20210301_01.rt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2021-03-04T02:24:00Z</dcterms:created>
  <dcterms:modified xsi:type="dcterms:W3CDTF">2021-03-04T02:27:00Z</dcterms:modified>
</cp:coreProperties>
</file>