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AE766" w14:textId="77777777" w:rsidR="00843C79" w:rsidRPr="00843C79" w:rsidRDefault="00843C79" w:rsidP="00843C79">
      <w:pPr>
        <w:widowControl/>
        <w:shd w:val="clear" w:color="auto" w:fill="DDDDDD"/>
        <w:spacing w:line="525" w:lineRule="atLeast"/>
        <w:jc w:val="center"/>
        <w:rPr>
          <w:rFonts w:ascii="微软雅黑" w:eastAsia="微软雅黑" w:hAnsi="微软雅黑" w:cs="宋体"/>
          <w:color w:val="428EDC"/>
          <w:kern w:val="0"/>
          <w:sz w:val="39"/>
          <w:szCs w:val="39"/>
        </w:rPr>
      </w:pPr>
      <w:r w:rsidRPr="00843C79">
        <w:rPr>
          <w:rFonts w:ascii="微软雅黑" w:eastAsia="微软雅黑" w:hAnsi="微软雅黑" w:cs="宋体" w:hint="eastAsia"/>
          <w:color w:val="428EDC"/>
          <w:kern w:val="0"/>
          <w:sz w:val="39"/>
          <w:szCs w:val="39"/>
        </w:rPr>
        <w:t>科技部关于发布国家重点研发计划“固废资源化”等重点专项2021年度项目申报指南的通知</w:t>
      </w:r>
    </w:p>
    <w:p w14:paraId="6425EF30" w14:textId="77777777" w:rsidR="00843C79" w:rsidRDefault="00843C79" w:rsidP="00843C79">
      <w:pPr>
        <w:widowControl/>
        <w:shd w:val="clear" w:color="auto" w:fill="DDDDDD"/>
        <w:spacing w:line="450" w:lineRule="atLeast"/>
        <w:jc w:val="left"/>
        <w:rPr>
          <w:rFonts w:ascii="Tahoma" w:eastAsia="宋体" w:hAnsi="Tahoma" w:cs="Tahoma"/>
          <w:color w:val="999999"/>
          <w:kern w:val="0"/>
          <w:sz w:val="18"/>
          <w:szCs w:val="18"/>
        </w:rPr>
      </w:pPr>
    </w:p>
    <w:p w14:paraId="49731C0C" w14:textId="3FB6D569"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各省、自治区、直辖市及计划单列市科技厅（委、局），新疆生产建设兵团科技局，国务院各有关部门科技主管司局，各有关单位：</w:t>
      </w:r>
    </w:p>
    <w:p w14:paraId="6007E66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根据《关于深化中央财政科技计划（专项、基金等）管理改革的方案》（国发〔2014〕64号）的总体部署，按照国家重点研发计划组织管理的相关要求，现将“固废资源化”等重点专项2021年度项目申报指南予以发布。请根据指南要求组织项目申报工作。有关事项通知如下。</w:t>
      </w:r>
    </w:p>
    <w:p w14:paraId="2A1FDD48"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一、项目组织申报工作流程</w:t>
      </w:r>
    </w:p>
    <w:p w14:paraId="2378EC66" w14:textId="12303DD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14:paraId="7111C557"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2. 项目的组织实施应整合集成全国相关领域的优势创新团队，聚焦研发问题，强化基础研究、共性关键技术研发和典型应用示范各项任务间的统筹衔接，集中力量，联合攻关。</w:t>
      </w:r>
    </w:p>
    <w:p w14:paraId="51CC94F6"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3. 国家重点研发计划项目申报评审具体工作流程如下。</w:t>
      </w:r>
    </w:p>
    <w:p w14:paraId="307B9309"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——项目申报单位根据指南相关申报要求，通过国家科技管理信息系统填写并提交项目（预）申报书。对于非定向项目，项目申报单位根据指南相关申报要求，通过国家科技管理信息系统填写并提交3000字左</w:t>
      </w:r>
      <w:r w:rsidRPr="00843C79">
        <w:rPr>
          <w:rFonts w:ascii="宋体" w:eastAsia="宋体" w:hAnsi="宋体" w:cs="宋体" w:hint="eastAsia"/>
          <w:color w:val="444444"/>
          <w:kern w:val="0"/>
          <w:sz w:val="26"/>
          <w:szCs w:val="26"/>
        </w:rPr>
        <w:lastRenderedPageBreak/>
        <w:t>右的项目预申报书，详细说明申报项目的目标和指标，简要说明创新思路、技术路线和研究基础。从指南发布日到项目（预）申报书受理截止日不少于50天。</w:t>
      </w:r>
    </w:p>
    <w:p w14:paraId="0FC488CE"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——项目申报单位与所有参与单位签署联合申报协议，并明确协议签署时间；项目牵头申报单位、课题申报单位、项目负责人及课题负责人</w:t>
      </w:r>
      <w:proofErr w:type="gramStart"/>
      <w:r w:rsidRPr="00843C79">
        <w:rPr>
          <w:rFonts w:ascii="宋体" w:eastAsia="宋体" w:hAnsi="宋体" w:cs="宋体" w:hint="eastAsia"/>
          <w:color w:val="444444"/>
          <w:kern w:val="0"/>
          <w:sz w:val="26"/>
          <w:szCs w:val="26"/>
        </w:rPr>
        <w:t>须签署诚信</w:t>
      </w:r>
      <w:proofErr w:type="gramEnd"/>
      <w:r w:rsidRPr="00843C79">
        <w:rPr>
          <w:rFonts w:ascii="宋体" w:eastAsia="宋体" w:hAnsi="宋体" w:cs="宋体"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14:paraId="01C0F3B9"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——推荐单位加强对所推荐的项目申报材料审核把关，按时将推荐项目通过国家科技管理信息系统统一报送。</w:t>
      </w:r>
    </w:p>
    <w:p w14:paraId="6252AC1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——专业机构受理项目（预）申报。为确保合理的竞争度，对于非定向申报的单个指南方向，若申报团队数量不多于</w:t>
      </w:r>
      <w:proofErr w:type="gramStart"/>
      <w:r w:rsidRPr="00843C79">
        <w:rPr>
          <w:rFonts w:ascii="宋体" w:eastAsia="宋体" w:hAnsi="宋体" w:cs="宋体" w:hint="eastAsia"/>
          <w:color w:val="444444"/>
          <w:kern w:val="0"/>
          <w:sz w:val="26"/>
          <w:szCs w:val="26"/>
        </w:rPr>
        <w:t>拟支持</w:t>
      </w:r>
      <w:proofErr w:type="gramEnd"/>
      <w:r w:rsidRPr="00843C79">
        <w:rPr>
          <w:rFonts w:ascii="宋体" w:eastAsia="宋体" w:hAnsi="宋体" w:cs="宋体" w:hint="eastAsia"/>
          <w:color w:val="444444"/>
          <w:kern w:val="0"/>
          <w:sz w:val="26"/>
          <w:szCs w:val="26"/>
        </w:rPr>
        <w:t>的项目数量，该指南方向不启动后续项目评审立项程序，择期重新研究发布指南。</w:t>
      </w:r>
    </w:p>
    <w:p w14:paraId="18A1BF50"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——对于定向项目，专业机构在受理项目申报后，组织形式审查，并组织答辩评审，申报项目的负责人进行报告答辩。根据专家评议情况择优立项。</w:t>
      </w:r>
    </w:p>
    <w:p w14:paraId="10352453"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——对于非定向项目，专业机构根据项目申报情况开展首轮评审工作，首轮评审不需要项目负责人进行答辩。根据专家的评审结果，遴选出3~</w:t>
      </w:r>
      <w:proofErr w:type="gramStart"/>
      <w:r w:rsidRPr="00843C79">
        <w:rPr>
          <w:rFonts w:ascii="宋体" w:eastAsia="宋体" w:hAnsi="宋体" w:cs="宋体" w:hint="eastAsia"/>
          <w:color w:val="444444"/>
          <w:kern w:val="0"/>
          <w:sz w:val="26"/>
          <w:szCs w:val="26"/>
        </w:rPr>
        <w:t>4倍于拟立项</w:t>
      </w:r>
      <w:proofErr w:type="gramEnd"/>
      <w:r w:rsidRPr="00843C79">
        <w:rPr>
          <w:rFonts w:ascii="宋体" w:eastAsia="宋体" w:hAnsi="宋体" w:cs="宋体" w:hint="eastAsia"/>
          <w:color w:val="444444"/>
          <w:kern w:val="0"/>
          <w:sz w:val="26"/>
          <w:szCs w:val="26"/>
        </w:rPr>
        <w:t>数量的申报项目，进入答辩评审。对于未进入答辩评审的申报项目，及时将评审结果反馈项目申报单位和负责人。</w:t>
      </w:r>
    </w:p>
    <w:p w14:paraId="61BF49D5"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lastRenderedPageBreak/>
        <w:t>   ——非</w:t>
      </w:r>
      <w:proofErr w:type="gramStart"/>
      <w:r w:rsidRPr="00843C79">
        <w:rPr>
          <w:rFonts w:ascii="宋体" w:eastAsia="宋体" w:hAnsi="宋体" w:cs="宋体" w:hint="eastAsia"/>
          <w:color w:val="444444"/>
          <w:kern w:val="0"/>
          <w:sz w:val="26"/>
          <w:szCs w:val="26"/>
        </w:rPr>
        <w:t>定向项目</w:t>
      </w:r>
      <w:proofErr w:type="gramEnd"/>
      <w:r w:rsidRPr="00843C79">
        <w:rPr>
          <w:rFonts w:ascii="宋体" w:eastAsia="宋体" w:hAnsi="宋体" w:cs="宋体" w:hint="eastAsia"/>
          <w:color w:val="444444"/>
          <w:kern w:val="0"/>
          <w:sz w:val="26"/>
          <w:szCs w:val="26"/>
        </w:rPr>
        <w:t>申报单位在接到专业机构关于进入答辩评审的通知后，通过国家科技管理信息系统填写并提交项目正式申报书。正式申报书受理时间为30天。</w:t>
      </w:r>
    </w:p>
    <w:p w14:paraId="02806DB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——专业机构对进入答辩评审的非</w:t>
      </w:r>
      <w:proofErr w:type="gramStart"/>
      <w:r w:rsidRPr="00843C79">
        <w:rPr>
          <w:rFonts w:ascii="宋体" w:eastAsia="宋体" w:hAnsi="宋体" w:cs="宋体" w:hint="eastAsia"/>
          <w:color w:val="444444"/>
          <w:kern w:val="0"/>
          <w:sz w:val="26"/>
          <w:szCs w:val="26"/>
        </w:rPr>
        <w:t>定向项目</w:t>
      </w:r>
      <w:proofErr w:type="gramEnd"/>
      <w:r w:rsidRPr="00843C79">
        <w:rPr>
          <w:rFonts w:ascii="宋体" w:eastAsia="宋体" w:hAnsi="宋体" w:cs="宋体" w:hint="eastAsia"/>
          <w:color w:val="444444"/>
          <w:kern w:val="0"/>
          <w:sz w:val="26"/>
          <w:szCs w:val="26"/>
        </w:rPr>
        <w:t>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14:paraId="13FE9AB8"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二、组织申报的推荐单位</w:t>
      </w:r>
    </w:p>
    <w:p w14:paraId="29823B05"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1. 国务院有关部门科技主管司局；</w:t>
      </w:r>
    </w:p>
    <w:p w14:paraId="041F05D0"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2. 各省、自治区、直辖市、计划单列市及新疆生产建设兵团科技主管部门；</w:t>
      </w:r>
    </w:p>
    <w:p w14:paraId="352EAB9E"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3. 原工业部门转制成立的行业协会；</w:t>
      </w:r>
    </w:p>
    <w:p w14:paraId="5A7AA8EF"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4. 纳入科技</w:t>
      </w:r>
      <w:proofErr w:type="gramStart"/>
      <w:r w:rsidRPr="00843C79">
        <w:rPr>
          <w:rFonts w:ascii="宋体" w:eastAsia="宋体" w:hAnsi="宋体" w:cs="宋体" w:hint="eastAsia"/>
          <w:color w:val="444444"/>
          <w:kern w:val="0"/>
          <w:sz w:val="26"/>
          <w:szCs w:val="26"/>
        </w:rPr>
        <w:t>部试点</w:t>
      </w:r>
      <w:proofErr w:type="gramEnd"/>
      <w:r w:rsidRPr="00843C79">
        <w:rPr>
          <w:rFonts w:ascii="宋体" w:eastAsia="宋体" w:hAnsi="宋体" w:cs="宋体" w:hint="eastAsia"/>
          <w:color w:val="444444"/>
          <w:kern w:val="0"/>
          <w:sz w:val="26"/>
          <w:szCs w:val="26"/>
        </w:rPr>
        <w:t>范围并且评估结果为A类的产业技术创新战略联盟，以及纳入科技部、财政部开展的科技服务业创新发展行业试点联盟。</w:t>
      </w:r>
    </w:p>
    <w:p w14:paraId="2EAFBF2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14:paraId="2745FFD6"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lastRenderedPageBreak/>
        <w:t>   三、申请资格要求</w:t>
      </w:r>
    </w:p>
    <w:p w14:paraId="43746A17"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1. 项目牵头申报单位和项目参与单位应为中国大陆境内注册的科研院所、高等学校和企业等，具有独立法人资格，注册时间为2020年2月28日前，有较强的科技研发能力和条件，运行管理规范。国家机关不得牵头或参与申报。</w:t>
      </w:r>
    </w:p>
    <w:p w14:paraId="6416DAC8"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项目牵头申报单位、项目参与单位以及项目团队成员诚信状况良好，无在惩戒执行期内的科研严重失信行为记录和相关社会领域信用“黑名单”记录。</w:t>
      </w:r>
    </w:p>
    <w:p w14:paraId="5BD4101C"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申报单位同一个项目只能通过单个推荐单位申报，不得多头申报和重复申报。</w:t>
      </w:r>
    </w:p>
    <w:p w14:paraId="717AD9C3"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2. 项目（课题）负责人须具有高级职称或博士学位，1961年1月1日以后出生，每年用于项目的工作时间不得少于6个月。</w:t>
      </w:r>
    </w:p>
    <w:p w14:paraId="1100F4A5"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3. 项目（课题）负责人原则上应为该项目（课题）主体研究思路的提出者和实际主持研究的科技人员。中央、地方各级国家机关公务人员（包括行使科技计划管理职能的其他人员）不得申报项目（课题）。</w:t>
      </w:r>
    </w:p>
    <w:p w14:paraId="6CB61982"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4. 项目（课题）负责人限申报1个项目（课题）；国家科技重大专项、国家重点研发计划、科技创新2030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项目的在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或课题）负责人不得牵头申报项目（课题）。国家重点研发计划、科技创新2030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项目的在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项目负责人（不含任务或课题负责人）也不得参与申报项目（课题）。</w:t>
      </w:r>
    </w:p>
    <w:p w14:paraId="20FD7994"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项目（课题）负责人、项目骨干的申报项目（课题）和国家科技重大专项、国家重点研发计划、科技创新2030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项目（课</w:t>
      </w:r>
      <w:r w:rsidRPr="00843C79">
        <w:rPr>
          <w:rFonts w:ascii="宋体" w:eastAsia="宋体" w:hAnsi="宋体" w:cs="宋体" w:hint="eastAsia"/>
          <w:color w:val="444444"/>
          <w:kern w:val="0"/>
          <w:sz w:val="26"/>
          <w:szCs w:val="26"/>
        </w:rPr>
        <w:lastRenderedPageBreak/>
        <w:t>题）总数不得超过2个；国家科技重大专项、国家重点研发计划、科技创新2030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或课题）负责人不得因申报国家重点研发计划项目（课题）而退出目前承担的项目（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或课题）。国家科技重大专项、国家重点研发计划、科技创新2030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项目的在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或课题）负责人和项目骨干退出项目研发团队后，在原项目执行期内原则上不得牵头或参与申报新的国家重点研发计划项目。</w:t>
      </w:r>
    </w:p>
    <w:p w14:paraId="372DE53A"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计划任务书执行期（包括延期后的执行期）到2021年8月31日之前的在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或课题）不在限项范围内。</w:t>
      </w:r>
    </w:p>
    <w:p w14:paraId="76BFC054"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5. 特邀</w:t>
      </w:r>
      <w:proofErr w:type="gramStart"/>
      <w:r w:rsidRPr="00843C79">
        <w:rPr>
          <w:rFonts w:ascii="宋体" w:eastAsia="宋体" w:hAnsi="宋体" w:cs="宋体" w:hint="eastAsia"/>
          <w:color w:val="444444"/>
          <w:kern w:val="0"/>
          <w:sz w:val="26"/>
          <w:szCs w:val="26"/>
        </w:rPr>
        <w:t>咨</w:t>
      </w:r>
      <w:proofErr w:type="gramEnd"/>
      <w:r w:rsidRPr="00843C79">
        <w:rPr>
          <w:rFonts w:ascii="宋体" w:eastAsia="宋体" w:hAnsi="宋体" w:cs="宋体" w:hint="eastAsia"/>
          <w:color w:val="444444"/>
          <w:kern w:val="0"/>
          <w:sz w:val="26"/>
          <w:szCs w:val="26"/>
        </w:rPr>
        <w:t>评委委员不得申报项目（课题）；参与重点专项实施方案或本年度项目指南编制的专家，不得申报该重点专项项目（课题）。</w:t>
      </w:r>
    </w:p>
    <w:p w14:paraId="354243B0"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6. 受聘于内地单位的外籍科学家及港、澳、台地区科学家可作为重点专项的项目（课题）负责人，全职受聘人员须由内地聘用单位提供全职聘用的有效材料，非全职受聘人员须由双方单位同时提供聘用的有效材料，并作为项目申报材料一并提交。</w:t>
      </w:r>
    </w:p>
    <w:p w14:paraId="4A2B8370"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7. 申报项目受理后，原则上不得更改申报单位和负责人。</w:t>
      </w:r>
    </w:p>
    <w:p w14:paraId="025E4AF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8. 项目的具体申报要求，详见重点专项的申报指南。</w:t>
      </w:r>
    </w:p>
    <w:p w14:paraId="766F8394"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各申报单位在正式提交项目申报书前可利用国家科技管理信息系统公共服务平台（http://service.most.gov.cn）查询相关科研人员承担国家科技重大专项、国家重点研发计划、科技创新2030</w:t>
      </w:r>
      <w:proofErr w:type="gramStart"/>
      <w:r w:rsidRPr="00843C79">
        <w:rPr>
          <w:rFonts w:ascii="宋体" w:eastAsia="宋体" w:hAnsi="宋体" w:cs="宋体" w:hint="eastAsia"/>
          <w:color w:val="444444"/>
          <w:kern w:val="0"/>
          <w:sz w:val="26"/>
          <w:szCs w:val="26"/>
        </w:rPr>
        <w:t>—重大</w:t>
      </w:r>
      <w:proofErr w:type="gramEnd"/>
      <w:r w:rsidRPr="00843C79">
        <w:rPr>
          <w:rFonts w:ascii="宋体" w:eastAsia="宋体" w:hAnsi="宋体" w:cs="宋体" w:hint="eastAsia"/>
          <w:color w:val="444444"/>
          <w:kern w:val="0"/>
          <w:sz w:val="26"/>
          <w:szCs w:val="26"/>
        </w:rPr>
        <w:t>项目在</w:t>
      </w:r>
      <w:proofErr w:type="gramStart"/>
      <w:r w:rsidRPr="00843C79">
        <w:rPr>
          <w:rFonts w:ascii="宋体" w:eastAsia="宋体" w:hAnsi="宋体" w:cs="宋体" w:hint="eastAsia"/>
          <w:color w:val="444444"/>
          <w:kern w:val="0"/>
          <w:sz w:val="26"/>
          <w:szCs w:val="26"/>
        </w:rPr>
        <w:t>研</w:t>
      </w:r>
      <w:proofErr w:type="gramEnd"/>
      <w:r w:rsidRPr="00843C79">
        <w:rPr>
          <w:rFonts w:ascii="宋体" w:eastAsia="宋体" w:hAnsi="宋体" w:cs="宋体" w:hint="eastAsia"/>
          <w:color w:val="444444"/>
          <w:kern w:val="0"/>
          <w:sz w:val="26"/>
          <w:szCs w:val="26"/>
        </w:rPr>
        <w:t>项目（</w:t>
      </w:r>
      <w:proofErr w:type="gramStart"/>
      <w:r w:rsidRPr="00843C79">
        <w:rPr>
          <w:rFonts w:ascii="宋体" w:eastAsia="宋体" w:hAnsi="宋体" w:cs="宋体" w:hint="eastAsia"/>
          <w:color w:val="444444"/>
          <w:kern w:val="0"/>
          <w:sz w:val="26"/>
          <w:szCs w:val="26"/>
        </w:rPr>
        <w:t>含任务</w:t>
      </w:r>
      <w:proofErr w:type="gramEnd"/>
      <w:r w:rsidRPr="00843C79">
        <w:rPr>
          <w:rFonts w:ascii="宋体" w:eastAsia="宋体" w:hAnsi="宋体" w:cs="宋体" w:hint="eastAsia"/>
          <w:color w:val="444444"/>
          <w:kern w:val="0"/>
          <w:sz w:val="26"/>
          <w:szCs w:val="26"/>
        </w:rPr>
        <w:t>或课题）情况，避免重复申报。</w:t>
      </w:r>
    </w:p>
    <w:p w14:paraId="2F17C366"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四、具体申报方式</w:t>
      </w:r>
    </w:p>
    <w:p w14:paraId="3DAFE98F"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lastRenderedPageBreak/>
        <w:t>   1. 网上填报。本次申报实行无纸化申请，请各申报单位严格遵循国家、地方各项疫情防控要求，创新工作方法，充分运用视频会议、线上办公平台等信息化手段组建研发团队，减少人员聚集，通过国家科技管理信息系统公共服务平台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14:paraId="209FF40F"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项目申报单位网上填报（预）申报书的受理时间为：2021年3月12日8:00至2021年5月6日16:00。</w:t>
      </w:r>
    </w:p>
    <w:p w14:paraId="3362A683"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2. 组织推荐。请推荐单位于2021年5月12日16:00前通过国家科技管理信息系统公共服务平台逐项确认推荐项目，并将加盖推荐单位公章的</w:t>
      </w:r>
      <w:proofErr w:type="gramStart"/>
      <w:r w:rsidRPr="00843C79">
        <w:rPr>
          <w:rFonts w:ascii="宋体" w:eastAsia="宋体" w:hAnsi="宋体" w:cs="宋体" w:hint="eastAsia"/>
          <w:color w:val="444444"/>
          <w:kern w:val="0"/>
          <w:sz w:val="26"/>
          <w:szCs w:val="26"/>
        </w:rPr>
        <w:t>推荐函以电子扫描</w:t>
      </w:r>
      <w:proofErr w:type="gramEnd"/>
      <w:r w:rsidRPr="00843C79">
        <w:rPr>
          <w:rFonts w:ascii="宋体" w:eastAsia="宋体" w:hAnsi="宋体" w:cs="宋体" w:hint="eastAsia"/>
          <w:color w:val="444444"/>
          <w:kern w:val="0"/>
          <w:sz w:val="26"/>
          <w:szCs w:val="26"/>
        </w:rPr>
        <w:t>件上传。</w:t>
      </w:r>
    </w:p>
    <w:p w14:paraId="6A9AB8DE"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3. 技术咨询电话及邮箱：</w:t>
      </w:r>
    </w:p>
    <w:p w14:paraId="4CB30F37"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010-58882999（中继线），program@istic.ac.cn</w:t>
      </w:r>
    </w:p>
    <w:p w14:paraId="0C5B8068"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4. 重点专项业务咨询电话：</w:t>
      </w:r>
    </w:p>
    <w:p w14:paraId="2D59DDF0"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（1）“固废资源化”重点专项咨询电话：010-58884891，010-58884896。</w:t>
      </w:r>
    </w:p>
    <w:p w14:paraId="6BA416F4"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（2）“场地土壤污染成因与治理技术”重点专项咨询电话：010-58884866，010-58884848。</w:t>
      </w:r>
    </w:p>
    <w:p w14:paraId="11117585"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（3）“生殖健康及出生缺陷防控研究”重点专项咨询电话：010-88387278，010-88387283。</w:t>
      </w:r>
    </w:p>
    <w:p w14:paraId="65D631ED"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lastRenderedPageBreak/>
        <w:pict w14:anchorId="7BC26B4A">
          <v:rect id="_x0000_i1025" style="width:0;height:1.5pt" o:hralign="center" o:hrstd="t" o:hr="t" fillcolor="#a0a0a0" stroked="f"/>
        </w:pict>
      </w:r>
    </w:p>
    <w:p w14:paraId="65463D4B"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附件：</w:t>
      </w:r>
    </w:p>
    <w:p w14:paraId="52AA4B2C"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1.</w:t>
      </w:r>
      <w:hyperlink r:id="rId4" w:history="1">
        <w:r w:rsidRPr="00843C79">
          <w:rPr>
            <w:rFonts w:ascii="宋体" w:eastAsia="宋体" w:hAnsi="宋体" w:cs="宋体" w:hint="eastAsia"/>
            <w:color w:val="0000FF"/>
            <w:kern w:val="0"/>
            <w:sz w:val="26"/>
            <w:szCs w:val="26"/>
            <w:u w:val="single"/>
          </w:rPr>
          <w:t>“固废资源化”重点专项2021年度项目申报指南</w:t>
        </w:r>
      </w:hyperlink>
      <w:r w:rsidRPr="00843C79">
        <w:rPr>
          <w:rFonts w:ascii="宋体" w:eastAsia="宋体" w:hAnsi="宋体" w:cs="宋体" w:hint="eastAsia"/>
          <w:color w:val="444444"/>
          <w:kern w:val="0"/>
          <w:sz w:val="26"/>
          <w:szCs w:val="26"/>
        </w:rPr>
        <w:t>（</w:t>
      </w:r>
      <w:hyperlink r:id="rId5" w:history="1">
        <w:r w:rsidRPr="00843C79">
          <w:rPr>
            <w:rFonts w:ascii="宋体" w:eastAsia="宋体" w:hAnsi="宋体" w:cs="宋体" w:hint="eastAsia"/>
            <w:color w:val="0000FF"/>
            <w:kern w:val="0"/>
            <w:sz w:val="26"/>
            <w:szCs w:val="26"/>
            <w:u w:val="single"/>
          </w:rPr>
          <w:t>形式审查条件要求</w:t>
        </w:r>
      </w:hyperlink>
      <w:r w:rsidRPr="00843C79">
        <w:rPr>
          <w:rFonts w:ascii="宋体" w:eastAsia="宋体" w:hAnsi="宋体" w:cs="宋体" w:hint="eastAsia"/>
          <w:color w:val="444444"/>
          <w:kern w:val="0"/>
          <w:sz w:val="26"/>
          <w:szCs w:val="26"/>
        </w:rPr>
        <w:t>、</w:t>
      </w:r>
      <w:hyperlink r:id="rId6" w:history="1">
        <w:r w:rsidRPr="00843C79">
          <w:rPr>
            <w:rFonts w:ascii="宋体" w:eastAsia="宋体" w:hAnsi="宋体" w:cs="宋体" w:hint="eastAsia"/>
            <w:color w:val="0000FF"/>
            <w:kern w:val="0"/>
            <w:sz w:val="26"/>
            <w:szCs w:val="26"/>
            <w:u w:val="single"/>
          </w:rPr>
          <w:t>指南编制专家名单</w:t>
        </w:r>
      </w:hyperlink>
      <w:r w:rsidRPr="00843C79">
        <w:rPr>
          <w:rFonts w:ascii="宋体" w:eastAsia="宋体" w:hAnsi="宋体" w:cs="宋体" w:hint="eastAsia"/>
          <w:color w:val="444444"/>
          <w:kern w:val="0"/>
          <w:sz w:val="26"/>
          <w:szCs w:val="26"/>
        </w:rPr>
        <w:t>）</w:t>
      </w:r>
    </w:p>
    <w:p w14:paraId="6A12CA86"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2.</w:t>
      </w:r>
      <w:hyperlink r:id="rId7" w:history="1">
        <w:r w:rsidRPr="00843C79">
          <w:rPr>
            <w:rFonts w:ascii="宋体" w:eastAsia="宋体" w:hAnsi="宋体" w:cs="宋体" w:hint="eastAsia"/>
            <w:color w:val="0000FF"/>
            <w:kern w:val="0"/>
            <w:sz w:val="26"/>
            <w:szCs w:val="26"/>
            <w:u w:val="single"/>
          </w:rPr>
          <w:t>“场地土壤污染成因与治理技术”重点专项2021年度项目申报指南</w:t>
        </w:r>
      </w:hyperlink>
      <w:r w:rsidRPr="00843C79">
        <w:rPr>
          <w:rFonts w:ascii="宋体" w:eastAsia="宋体" w:hAnsi="宋体" w:cs="宋体" w:hint="eastAsia"/>
          <w:color w:val="444444"/>
          <w:kern w:val="0"/>
          <w:sz w:val="26"/>
          <w:szCs w:val="26"/>
        </w:rPr>
        <w:t>（</w:t>
      </w:r>
      <w:hyperlink r:id="rId8" w:history="1">
        <w:r w:rsidRPr="00843C79">
          <w:rPr>
            <w:rFonts w:ascii="宋体" w:eastAsia="宋体" w:hAnsi="宋体" w:cs="宋体" w:hint="eastAsia"/>
            <w:color w:val="0000FF"/>
            <w:kern w:val="0"/>
            <w:sz w:val="26"/>
            <w:szCs w:val="26"/>
            <w:u w:val="single"/>
          </w:rPr>
          <w:t>形式审查条件要求</w:t>
        </w:r>
      </w:hyperlink>
      <w:r w:rsidRPr="00843C79">
        <w:rPr>
          <w:rFonts w:ascii="宋体" w:eastAsia="宋体" w:hAnsi="宋体" w:cs="宋体" w:hint="eastAsia"/>
          <w:color w:val="444444"/>
          <w:kern w:val="0"/>
          <w:sz w:val="26"/>
          <w:szCs w:val="26"/>
        </w:rPr>
        <w:t>、</w:t>
      </w:r>
      <w:hyperlink r:id="rId9" w:history="1">
        <w:r w:rsidRPr="00843C79">
          <w:rPr>
            <w:rFonts w:ascii="宋体" w:eastAsia="宋体" w:hAnsi="宋体" w:cs="宋体" w:hint="eastAsia"/>
            <w:color w:val="0000FF"/>
            <w:kern w:val="0"/>
            <w:sz w:val="26"/>
            <w:szCs w:val="26"/>
            <w:u w:val="single"/>
          </w:rPr>
          <w:t>指南编制专家名单</w:t>
        </w:r>
      </w:hyperlink>
      <w:r w:rsidRPr="00843C79">
        <w:rPr>
          <w:rFonts w:ascii="宋体" w:eastAsia="宋体" w:hAnsi="宋体" w:cs="宋体" w:hint="eastAsia"/>
          <w:color w:val="444444"/>
          <w:kern w:val="0"/>
          <w:sz w:val="26"/>
          <w:szCs w:val="26"/>
        </w:rPr>
        <w:t>）</w:t>
      </w:r>
    </w:p>
    <w:p w14:paraId="6DF053F7"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3.</w:t>
      </w:r>
      <w:hyperlink r:id="rId10" w:history="1">
        <w:r w:rsidRPr="00843C79">
          <w:rPr>
            <w:rFonts w:ascii="宋体" w:eastAsia="宋体" w:hAnsi="宋体" w:cs="宋体" w:hint="eastAsia"/>
            <w:color w:val="0000FF"/>
            <w:kern w:val="0"/>
            <w:sz w:val="26"/>
            <w:szCs w:val="26"/>
            <w:u w:val="single"/>
          </w:rPr>
          <w:t>“生殖健康及重大出生缺陷防控研究”重点专项2021年度项目申报指南</w:t>
        </w:r>
      </w:hyperlink>
      <w:r w:rsidRPr="00843C79">
        <w:rPr>
          <w:rFonts w:ascii="宋体" w:eastAsia="宋体" w:hAnsi="宋体" w:cs="宋体" w:hint="eastAsia"/>
          <w:color w:val="444444"/>
          <w:kern w:val="0"/>
          <w:sz w:val="26"/>
          <w:szCs w:val="26"/>
        </w:rPr>
        <w:t>（</w:t>
      </w:r>
      <w:hyperlink r:id="rId11" w:history="1">
        <w:r w:rsidRPr="00843C79">
          <w:rPr>
            <w:rFonts w:ascii="宋体" w:eastAsia="宋体" w:hAnsi="宋体" w:cs="宋体" w:hint="eastAsia"/>
            <w:color w:val="0000FF"/>
            <w:kern w:val="0"/>
            <w:sz w:val="26"/>
            <w:szCs w:val="26"/>
            <w:u w:val="single"/>
          </w:rPr>
          <w:t>形式审查条件要求</w:t>
        </w:r>
      </w:hyperlink>
      <w:r w:rsidRPr="00843C79">
        <w:rPr>
          <w:rFonts w:ascii="宋体" w:eastAsia="宋体" w:hAnsi="宋体" w:cs="宋体" w:hint="eastAsia"/>
          <w:color w:val="444444"/>
          <w:kern w:val="0"/>
          <w:sz w:val="26"/>
          <w:szCs w:val="26"/>
        </w:rPr>
        <w:t>、</w:t>
      </w:r>
      <w:hyperlink r:id="rId12" w:history="1">
        <w:r w:rsidRPr="00843C79">
          <w:rPr>
            <w:rFonts w:ascii="宋体" w:eastAsia="宋体" w:hAnsi="宋体" w:cs="宋体" w:hint="eastAsia"/>
            <w:color w:val="0000FF"/>
            <w:kern w:val="0"/>
            <w:sz w:val="26"/>
            <w:szCs w:val="26"/>
            <w:u w:val="single"/>
          </w:rPr>
          <w:t>指南编制专家名单</w:t>
        </w:r>
      </w:hyperlink>
      <w:r w:rsidRPr="00843C79">
        <w:rPr>
          <w:rFonts w:ascii="宋体" w:eastAsia="宋体" w:hAnsi="宋体" w:cs="宋体" w:hint="eastAsia"/>
          <w:color w:val="444444"/>
          <w:kern w:val="0"/>
          <w:sz w:val="26"/>
          <w:szCs w:val="26"/>
        </w:rPr>
        <w:t>）</w:t>
      </w:r>
    </w:p>
    <w:p w14:paraId="37D20A0A" w14:textId="77777777" w:rsidR="00843C79" w:rsidRPr="00843C79" w:rsidRDefault="00843C79" w:rsidP="00843C79">
      <w:pPr>
        <w:widowControl/>
        <w:shd w:val="clear" w:color="auto" w:fill="DDDDDD"/>
        <w:spacing w:line="450" w:lineRule="atLeast"/>
        <w:jc w:val="lef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w:t>
      </w:r>
    </w:p>
    <w:p w14:paraId="0FD7FD46" w14:textId="77777777" w:rsidR="00843C79" w:rsidRPr="00843C79" w:rsidRDefault="00843C79" w:rsidP="00843C79">
      <w:pPr>
        <w:widowControl/>
        <w:shd w:val="clear" w:color="auto" w:fill="DDDDDD"/>
        <w:spacing w:before="100" w:beforeAutospacing="1" w:after="100" w:afterAutospacing="1" w:line="450" w:lineRule="atLeast"/>
        <w:jc w:val="righ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  科技部        </w:t>
      </w:r>
    </w:p>
    <w:p w14:paraId="6C1C1F86" w14:textId="77777777" w:rsidR="00843C79" w:rsidRPr="00843C79" w:rsidRDefault="00843C79" w:rsidP="00843C79">
      <w:pPr>
        <w:widowControl/>
        <w:shd w:val="clear" w:color="auto" w:fill="DDDDDD"/>
        <w:spacing w:before="100" w:beforeAutospacing="1" w:after="100" w:afterAutospacing="1" w:line="450" w:lineRule="atLeast"/>
        <w:jc w:val="right"/>
        <w:rPr>
          <w:rFonts w:ascii="宋体" w:eastAsia="宋体" w:hAnsi="宋体" w:cs="宋体" w:hint="eastAsia"/>
          <w:color w:val="444444"/>
          <w:kern w:val="0"/>
          <w:sz w:val="26"/>
          <w:szCs w:val="26"/>
        </w:rPr>
      </w:pPr>
      <w:r w:rsidRPr="00843C79">
        <w:rPr>
          <w:rFonts w:ascii="宋体" w:eastAsia="宋体" w:hAnsi="宋体" w:cs="宋体" w:hint="eastAsia"/>
          <w:color w:val="444444"/>
          <w:kern w:val="0"/>
          <w:sz w:val="26"/>
          <w:szCs w:val="26"/>
        </w:rPr>
        <w:t>2021年3月5日      </w:t>
      </w:r>
    </w:p>
    <w:p w14:paraId="55A8E2CA" w14:textId="77777777" w:rsidR="00843C79" w:rsidRDefault="00843C79"/>
    <w:sectPr w:rsidR="00843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79"/>
    <w:rsid w:val="0084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0F4F"/>
  <w15:chartTrackingRefBased/>
  <w15:docId w15:val="{0BB1D199-87B0-411E-BCFE-01C1F3E4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3C79"/>
    <w:rPr>
      <w:color w:val="0000FF"/>
      <w:u w:val="single"/>
    </w:rPr>
  </w:style>
  <w:style w:type="paragraph" w:styleId="a4">
    <w:name w:val="Normal (Web)"/>
    <w:basedOn w:val="a"/>
    <w:uiPriority w:val="99"/>
    <w:semiHidden/>
    <w:unhideWhenUsed/>
    <w:rsid w:val="00843C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68044">
      <w:bodyDiv w:val="1"/>
      <w:marLeft w:val="0"/>
      <w:marRight w:val="0"/>
      <w:marTop w:val="0"/>
      <w:marBottom w:val="0"/>
      <w:divBdr>
        <w:top w:val="none" w:sz="0" w:space="0" w:color="auto"/>
        <w:left w:val="none" w:sz="0" w:space="0" w:color="auto"/>
        <w:bottom w:val="none" w:sz="0" w:space="0" w:color="auto"/>
        <w:right w:val="none" w:sz="0" w:space="0" w:color="auto"/>
      </w:divBdr>
      <w:divsChild>
        <w:div w:id="950472940">
          <w:marLeft w:val="0"/>
          <w:marRight w:val="0"/>
          <w:marTop w:val="0"/>
          <w:marBottom w:val="300"/>
          <w:divBdr>
            <w:top w:val="none" w:sz="0" w:space="0" w:color="auto"/>
            <w:left w:val="none" w:sz="0" w:space="0" w:color="auto"/>
            <w:bottom w:val="dashed" w:sz="6" w:space="0" w:color="999999"/>
            <w:right w:val="none" w:sz="0" w:space="0" w:color="auto"/>
          </w:divBdr>
        </w:div>
        <w:div w:id="659970378">
          <w:marLeft w:val="0"/>
          <w:marRight w:val="0"/>
          <w:marTop w:val="0"/>
          <w:marBottom w:val="0"/>
          <w:divBdr>
            <w:top w:val="none" w:sz="0" w:space="0" w:color="auto"/>
            <w:left w:val="none" w:sz="0" w:space="0" w:color="auto"/>
            <w:bottom w:val="none" w:sz="0" w:space="0" w:color="auto"/>
            <w:right w:val="none" w:sz="0" w:space="0" w:color="auto"/>
          </w:divBdr>
          <w:divsChild>
            <w:div w:id="1074275523">
              <w:marLeft w:val="0"/>
              <w:marRight w:val="0"/>
              <w:marTop w:val="0"/>
              <w:marBottom w:val="0"/>
              <w:divBdr>
                <w:top w:val="none" w:sz="0" w:space="0" w:color="auto"/>
                <w:left w:val="none" w:sz="0" w:space="0" w:color="auto"/>
                <w:bottom w:val="none" w:sz="0" w:space="0" w:color="auto"/>
                <w:right w:val="none" w:sz="0" w:space="0" w:color="auto"/>
              </w:divBdr>
            </w:div>
            <w:div w:id="1850606366">
              <w:marLeft w:val="0"/>
              <w:marRight w:val="0"/>
              <w:marTop w:val="0"/>
              <w:marBottom w:val="0"/>
              <w:divBdr>
                <w:top w:val="none" w:sz="0" w:space="0" w:color="auto"/>
                <w:left w:val="none" w:sz="0" w:space="0" w:color="auto"/>
                <w:bottom w:val="none" w:sz="0" w:space="0" w:color="auto"/>
                <w:right w:val="none" w:sz="0" w:space="0" w:color="auto"/>
              </w:divBdr>
            </w:div>
            <w:div w:id="786659168">
              <w:marLeft w:val="0"/>
              <w:marRight w:val="0"/>
              <w:marTop w:val="0"/>
              <w:marBottom w:val="0"/>
              <w:divBdr>
                <w:top w:val="none" w:sz="0" w:space="0" w:color="auto"/>
                <w:left w:val="none" w:sz="0" w:space="0" w:color="auto"/>
                <w:bottom w:val="none" w:sz="0" w:space="0" w:color="auto"/>
                <w:right w:val="none" w:sz="0" w:space="0" w:color="auto"/>
              </w:divBdr>
            </w:div>
            <w:div w:id="1222130627">
              <w:marLeft w:val="0"/>
              <w:marRight w:val="0"/>
              <w:marTop w:val="0"/>
              <w:marBottom w:val="0"/>
              <w:divBdr>
                <w:top w:val="none" w:sz="0" w:space="0" w:color="auto"/>
                <w:left w:val="none" w:sz="0" w:space="0" w:color="auto"/>
                <w:bottom w:val="none" w:sz="0" w:space="0" w:color="auto"/>
                <w:right w:val="none" w:sz="0" w:space="0" w:color="auto"/>
              </w:divBdr>
            </w:div>
            <w:div w:id="1364328681">
              <w:marLeft w:val="0"/>
              <w:marRight w:val="0"/>
              <w:marTop w:val="0"/>
              <w:marBottom w:val="0"/>
              <w:divBdr>
                <w:top w:val="none" w:sz="0" w:space="0" w:color="auto"/>
                <w:left w:val="none" w:sz="0" w:space="0" w:color="auto"/>
                <w:bottom w:val="none" w:sz="0" w:space="0" w:color="auto"/>
                <w:right w:val="none" w:sz="0" w:space="0" w:color="auto"/>
              </w:divBdr>
            </w:div>
            <w:div w:id="2110009101">
              <w:marLeft w:val="0"/>
              <w:marRight w:val="0"/>
              <w:marTop w:val="0"/>
              <w:marBottom w:val="0"/>
              <w:divBdr>
                <w:top w:val="none" w:sz="0" w:space="0" w:color="auto"/>
                <w:left w:val="none" w:sz="0" w:space="0" w:color="auto"/>
                <w:bottom w:val="none" w:sz="0" w:space="0" w:color="auto"/>
                <w:right w:val="none" w:sz="0" w:space="0" w:color="auto"/>
              </w:divBdr>
            </w:div>
            <w:div w:id="452137588">
              <w:marLeft w:val="0"/>
              <w:marRight w:val="0"/>
              <w:marTop w:val="0"/>
              <w:marBottom w:val="0"/>
              <w:divBdr>
                <w:top w:val="none" w:sz="0" w:space="0" w:color="auto"/>
                <w:left w:val="none" w:sz="0" w:space="0" w:color="auto"/>
                <w:bottom w:val="none" w:sz="0" w:space="0" w:color="auto"/>
                <w:right w:val="none" w:sz="0" w:space="0" w:color="auto"/>
              </w:divBdr>
            </w:div>
            <w:div w:id="185951766">
              <w:marLeft w:val="0"/>
              <w:marRight w:val="0"/>
              <w:marTop w:val="0"/>
              <w:marBottom w:val="0"/>
              <w:divBdr>
                <w:top w:val="none" w:sz="0" w:space="0" w:color="auto"/>
                <w:left w:val="none" w:sz="0" w:space="0" w:color="auto"/>
                <w:bottom w:val="none" w:sz="0" w:space="0" w:color="auto"/>
                <w:right w:val="none" w:sz="0" w:space="0" w:color="auto"/>
              </w:divBdr>
            </w:div>
            <w:div w:id="326832790">
              <w:marLeft w:val="0"/>
              <w:marRight w:val="0"/>
              <w:marTop w:val="0"/>
              <w:marBottom w:val="0"/>
              <w:divBdr>
                <w:top w:val="none" w:sz="0" w:space="0" w:color="auto"/>
                <w:left w:val="none" w:sz="0" w:space="0" w:color="auto"/>
                <w:bottom w:val="none" w:sz="0" w:space="0" w:color="auto"/>
                <w:right w:val="none" w:sz="0" w:space="0" w:color="auto"/>
              </w:divBdr>
            </w:div>
            <w:div w:id="454758701">
              <w:marLeft w:val="0"/>
              <w:marRight w:val="0"/>
              <w:marTop w:val="0"/>
              <w:marBottom w:val="0"/>
              <w:divBdr>
                <w:top w:val="none" w:sz="0" w:space="0" w:color="auto"/>
                <w:left w:val="none" w:sz="0" w:space="0" w:color="auto"/>
                <w:bottom w:val="none" w:sz="0" w:space="0" w:color="auto"/>
                <w:right w:val="none" w:sz="0" w:space="0" w:color="auto"/>
              </w:divBdr>
            </w:div>
            <w:div w:id="2006741234">
              <w:marLeft w:val="0"/>
              <w:marRight w:val="0"/>
              <w:marTop w:val="0"/>
              <w:marBottom w:val="0"/>
              <w:divBdr>
                <w:top w:val="none" w:sz="0" w:space="0" w:color="auto"/>
                <w:left w:val="none" w:sz="0" w:space="0" w:color="auto"/>
                <w:bottom w:val="none" w:sz="0" w:space="0" w:color="auto"/>
                <w:right w:val="none" w:sz="0" w:space="0" w:color="auto"/>
              </w:divBdr>
            </w:div>
            <w:div w:id="805512721">
              <w:marLeft w:val="0"/>
              <w:marRight w:val="0"/>
              <w:marTop w:val="0"/>
              <w:marBottom w:val="0"/>
              <w:divBdr>
                <w:top w:val="none" w:sz="0" w:space="0" w:color="auto"/>
                <w:left w:val="none" w:sz="0" w:space="0" w:color="auto"/>
                <w:bottom w:val="none" w:sz="0" w:space="0" w:color="auto"/>
                <w:right w:val="none" w:sz="0" w:space="0" w:color="auto"/>
              </w:divBdr>
            </w:div>
            <w:div w:id="1900087280">
              <w:marLeft w:val="0"/>
              <w:marRight w:val="0"/>
              <w:marTop w:val="0"/>
              <w:marBottom w:val="0"/>
              <w:divBdr>
                <w:top w:val="none" w:sz="0" w:space="0" w:color="auto"/>
                <w:left w:val="none" w:sz="0" w:space="0" w:color="auto"/>
                <w:bottom w:val="none" w:sz="0" w:space="0" w:color="auto"/>
                <w:right w:val="none" w:sz="0" w:space="0" w:color="auto"/>
              </w:divBdr>
            </w:div>
            <w:div w:id="190074552">
              <w:marLeft w:val="0"/>
              <w:marRight w:val="0"/>
              <w:marTop w:val="0"/>
              <w:marBottom w:val="0"/>
              <w:divBdr>
                <w:top w:val="none" w:sz="0" w:space="0" w:color="auto"/>
                <w:left w:val="none" w:sz="0" w:space="0" w:color="auto"/>
                <w:bottom w:val="none" w:sz="0" w:space="0" w:color="auto"/>
                <w:right w:val="none" w:sz="0" w:space="0" w:color="auto"/>
              </w:divBdr>
            </w:div>
            <w:div w:id="2016377304">
              <w:marLeft w:val="0"/>
              <w:marRight w:val="0"/>
              <w:marTop w:val="0"/>
              <w:marBottom w:val="0"/>
              <w:divBdr>
                <w:top w:val="none" w:sz="0" w:space="0" w:color="auto"/>
                <w:left w:val="none" w:sz="0" w:space="0" w:color="auto"/>
                <w:bottom w:val="none" w:sz="0" w:space="0" w:color="auto"/>
                <w:right w:val="none" w:sz="0" w:space="0" w:color="auto"/>
              </w:divBdr>
            </w:div>
            <w:div w:id="1828403442">
              <w:marLeft w:val="0"/>
              <w:marRight w:val="0"/>
              <w:marTop w:val="0"/>
              <w:marBottom w:val="0"/>
              <w:divBdr>
                <w:top w:val="none" w:sz="0" w:space="0" w:color="auto"/>
                <w:left w:val="none" w:sz="0" w:space="0" w:color="auto"/>
                <w:bottom w:val="none" w:sz="0" w:space="0" w:color="auto"/>
                <w:right w:val="none" w:sz="0" w:space="0" w:color="auto"/>
              </w:divBdr>
            </w:div>
            <w:div w:id="641541257">
              <w:marLeft w:val="0"/>
              <w:marRight w:val="0"/>
              <w:marTop w:val="0"/>
              <w:marBottom w:val="0"/>
              <w:divBdr>
                <w:top w:val="none" w:sz="0" w:space="0" w:color="auto"/>
                <w:left w:val="none" w:sz="0" w:space="0" w:color="auto"/>
                <w:bottom w:val="none" w:sz="0" w:space="0" w:color="auto"/>
                <w:right w:val="none" w:sz="0" w:space="0" w:color="auto"/>
              </w:divBdr>
            </w:div>
            <w:div w:id="1096943629">
              <w:marLeft w:val="0"/>
              <w:marRight w:val="0"/>
              <w:marTop w:val="0"/>
              <w:marBottom w:val="0"/>
              <w:divBdr>
                <w:top w:val="none" w:sz="0" w:space="0" w:color="auto"/>
                <w:left w:val="none" w:sz="0" w:space="0" w:color="auto"/>
                <w:bottom w:val="none" w:sz="0" w:space="0" w:color="auto"/>
                <w:right w:val="none" w:sz="0" w:space="0" w:color="auto"/>
              </w:divBdr>
            </w:div>
            <w:div w:id="1856141971">
              <w:marLeft w:val="0"/>
              <w:marRight w:val="0"/>
              <w:marTop w:val="0"/>
              <w:marBottom w:val="0"/>
              <w:divBdr>
                <w:top w:val="none" w:sz="0" w:space="0" w:color="auto"/>
                <w:left w:val="none" w:sz="0" w:space="0" w:color="auto"/>
                <w:bottom w:val="none" w:sz="0" w:space="0" w:color="auto"/>
                <w:right w:val="none" w:sz="0" w:space="0" w:color="auto"/>
              </w:divBdr>
            </w:div>
            <w:div w:id="238949445">
              <w:marLeft w:val="0"/>
              <w:marRight w:val="0"/>
              <w:marTop w:val="0"/>
              <w:marBottom w:val="0"/>
              <w:divBdr>
                <w:top w:val="none" w:sz="0" w:space="0" w:color="auto"/>
                <w:left w:val="none" w:sz="0" w:space="0" w:color="auto"/>
                <w:bottom w:val="none" w:sz="0" w:space="0" w:color="auto"/>
                <w:right w:val="none" w:sz="0" w:space="0" w:color="auto"/>
              </w:divBdr>
            </w:div>
            <w:div w:id="573904608">
              <w:marLeft w:val="0"/>
              <w:marRight w:val="0"/>
              <w:marTop w:val="0"/>
              <w:marBottom w:val="0"/>
              <w:divBdr>
                <w:top w:val="none" w:sz="0" w:space="0" w:color="auto"/>
                <w:left w:val="none" w:sz="0" w:space="0" w:color="auto"/>
                <w:bottom w:val="none" w:sz="0" w:space="0" w:color="auto"/>
                <w:right w:val="none" w:sz="0" w:space="0" w:color="auto"/>
              </w:divBdr>
            </w:div>
            <w:div w:id="680087089">
              <w:marLeft w:val="0"/>
              <w:marRight w:val="0"/>
              <w:marTop w:val="0"/>
              <w:marBottom w:val="0"/>
              <w:divBdr>
                <w:top w:val="none" w:sz="0" w:space="0" w:color="auto"/>
                <w:left w:val="none" w:sz="0" w:space="0" w:color="auto"/>
                <w:bottom w:val="none" w:sz="0" w:space="0" w:color="auto"/>
                <w:right w:val="none" w:sz="0" w:space="0" w:color="auto"/>
              </w:divBdr>
            </w:div>
            <w:div w:id="1401249826">
              <w:marLeft w:val="0"/>
              <w:marRight w:val="0"/>
              <w:marTop w:val="0"/>
              <w:marBottom w:val="0"/>
              <w:divBdr>
                <w:top w:val="none" w:sz="0" w:space="0" w:color="auto"/>
                <w:left w:val="none" w:sz="0" w:space="0" w:color="auto"/>
                <w:bottom w:val="none" w:sz="0" w:space="0" w:color="auto"/>
                <w:right w:val="none" w:sz="0" w:space="0" w:color="auto"/>
              </w:divBdr>
            </w:div>
            <w:div w:id="580070105">
              <w:marLeft w:val="0"/>
              <w:marRight w:val="0"/>
              <w:marTop w:val="0"/>
              <w:marBottom w:val="0"/>
              <w:divBdr>
                <w:top w:val="none" w:sz="0" w:space="0" w:color="auto"/>
                <w:left w:val="none" w:sz="0" w:space="0" w:color="auto"/>
                <w:bottom w:val="none" w:sz="0" w:space="0" w:color="auto"/>
                <w:right w:val="none" w:sz="0" w:space="0" w:color="auto"/>
              </w:divBdr>
            </w:div>
            <w:div w:id="1728840128">
              <w:marLeft w:val="0"/>
              <w:marRight w:val="0"/>
              <w:marTop w:val="0"/>
              <w:marBottom w:val="0"/>
              <w:divBdr>
                <w:top w:val="none" w:sz="0" w:space="0" w:color="auto"/>
                <w:left w:val="none" w:sz="0" w:space="0" w:color="auto"/>
                <w:bottom w:val="none" w:sz="0" w:space="0" w:color="auto"/>
                <w:right w:val="none" w:sz="0" w:space="0" w:color="auto"/>
              </w:divBdr>
            </w:div>
            <w:div w:id="935285772">
              <w:marLeft w:val="0"/>
              <w:marRight w:val="0"/>
              <w:marTop w:val="0"/>
              <w:marBottom w:val="0"/>
              <w:divBdr>
                <w:top w:val="none" w:sz="0" w:space="0" w:color="auto"/>
                <w:left w:val="none" w:sz="0" w:space="0" w:color="auto"/>
                <w:bottom w:val="none" w:sz="0" w:space="0" w:color="auto"/>
                <w:right w:val="none" w:sz="0" w:space="0" w:color="auto"/>
              </w:divBdr>
            </w:div>
            <w:div w:id="2061661600">
              <w:marLeft w:val="0"/>
              <w:marRight w:val="0"/>
              <w:marTop w:val="0"/>
              <w:marBottom w:val="0"/>
              <w:divBdr>
                <w:top w:val="none" w:sz="0" w:space="0" w:color="auto"/>
                <w:left w:val="none" w:sz="0" w:space="0" w:color="auto"/>
                <w:bottom w:val="none" w:sz="0" w:space="0" w:color="auto"/>
                <w:right w:val="none" w:sz="0" w:space="0" w:color="auto"/>
              </w:divBdr>
            </w:div>
            <w:div w:id="555095037">
              <w:marLeft w:val="0"/>
              <w:marRight w:val="0"/>
              <w:marTop w:val="0"/>
              <w:marBottom w:val="0"/>
              <w:divBdr>
                <w:top w:val="none" w:sz="0" w:space="0" w:color="auto"/>
                <w:left w:val="none" w:sz="0" w:space="0" w:color="auto"/>
                <w:bottom w:val="none" w:sz="0" w:space="0" w:color="auto"/>
                <w:right w:val="none" w:sz="0" w:space="0" w:color="auto"/>
              </w:divBdr>
            </w:div>
            <w:div w:id="1651061116">
              <w:marLeft w:val="0"/>
              <w:marRight w:val="0"/>
              <w:marTop w:val="0"/>
              <w:marBottom w:val="0"/>
              <w:divBdr>
                <w:top w:val="none" w:sz="0" w:space="0" w:color="auto"/>
                <w:left w:val="none" w:sz="0" w:space="0" w:color="auto"/>
                <w:bottom w:val="none" w:sz="0" w:space="0" w:color="auto"/>
                <w:right w:val="none" w:sz="0" w:space="0" w:color="auto"/>
              </w:divBdr>
            </w:div>
            <w:div w:id="2036926844">
              <w:marLeft w:val="0"/>
              <w:marRight w:val="0"/>
              <w:marTop w:val="0"/>
              <w:marBottom w:val="0"/>
              <w:divBdr>
                <w:top w:val="none" w:sz="0" w:space="0" w:color="auto"/>
                <w:left w:val="none" w:sz="0" w:space="0" w:color="auto"/>
                <w:bottom w:val="none" w:sz="0" w:space="0" w:color="auto"/>
                <w:right w:val="none" w:sz="0" w:space="0" w:color="auto"/>
              </w:divBdr>
            </w:div>
            <w:div w:id="2009556663">
              <w:marLeft w:val="0"/>
              <w:marRight w:val="0"/>
              <w:marTop w:val="0"/>
              <w:marBottom w:val="0"/>
              <w:divBdr>
                <w:top w:val="none" w:sz="0" w:space="0" w:color="auto"/>
                <w:left w:val="none" w:sz="0" w:space="0" w:color="auto"/>
                <w:bottom w:val="none" w:sz="0" w:space="0" w:color="auto"/>
                <w:right w:val="none" w:sz="0" w:space="0" w:color="auto"/>
              </w:divBdr>
            </w:div>
            <w:div w:id="537544226">
              <w:marLeft w:val="0"/>
              <w:marRight w:val="0"/>
              <w:marTop w:val="0"/>
              <w:marBottom w:val="0"/>
              <w:divBdr>
                <w:top w:val="none" w:sz="0" w:space="0" w:color="auto"/>
                <w:left w:val="none" w:sz="0" w:space="0" w:color="auto"/>
                <w:bottom w:val="none" w:sz="0" w:space="0" w:color="auto"/>
                <w:right w:val="none" w:sz="0" w:space="0" w:color="auto"/>
              </w:divBdr>
            </w:div>
            <w:div w:id="669990712">
              <w:marLeft w:val="0"/>
              <w:marRight w:val="0"/>
              <w:marTop w:val="0"/>
              <w:marBottom w:val="0"/>
              <w:divBdr>
                <w:top w:val="none" w:sz="0" w:space="0" w:color="auto"/>
                <w:left w:val="none" w:sz="0" w:space="0" w:color="auto"/>
                <w:bottom w:val="none" w:sz="0" w:space="0" w:color="auto"/>
                <w:right w:val="none" w:sz="0" w:space="0" w:color="auto"/>
              </w:divBdr>
            </w:div>
            <w:div w:id="1447120500">
              <w:marLeft w:val="0"/>
              <w:marRight w:val="0"/>
              <w:marTop w:val="0"/>
              <w:marBottom w:val="0"/>
              <w:divBdr>
                <w:top w:val="none" w:sz="0" w:space="0" w:color="auto"/>
                <w:left w:val="none" w:sz="0" w:space="0" w:color="auto"/>
                <w:bottom w:val="none" w:sz="0" w:space="0" w:color="auto"/>
                <w:right w:val="none" w:sz="0" w:space="0" w:color="auto"/>
              </w:divBdr>
            </w:div>
            <w:div w:id="1393309647">
              <w:marLeft w:val="0"/>
              <w:marRight w:val="0"/>
              <w:marTop w:val="0"/>
              <w:marBottom w:val="0"/>
              <w:divBdr>
                <w:top w:val="none" w:sz="0" w:space="0" w:color="auto"/>
                <w:left w:val="none" w:sz="0" w:space="0" w:color="auto"/>
                <w:bottom w:val="none" w:sz="0" w:space="0" w:color="auto"/>
                <w:right w:val="none" w:sz="0" w:space="0" w:color="auto"/>
              </w:divBdr>
            </w:div>
            <w:div w:id="368456061">
              <w:marLeft w:val="0"/>
              <w:marRight w:val="0"/>
              <w:marTop w:val="0"/>
              <w:marBottom w:val="0"/>
              <w:divBdr>
                <w:top w:val="none" w:sz="0" w:space="0" w:color="auto"/>
                <w:left w:val="none" w:sz="0" w:space="0" w:color="auto"/>
                <w:bottom w:val="none" w:sz="0" w:space="0" w:color="auto"/>
                <w:right w:val="none" w:sz="0" w:space="0" w:color="auto"/>
              </w:divBdr>
            </w:div>
            <w:div w:id="290939823">
              <w:marLeft w:val="0"/>
              <w:marRight w:val="0"/>
              <w:marTop w:val="0"/>
              <w:marBottom w:val="0"/>
              <w:divBdr>
                <w:top w:val="none" w:sz="0" w:space="0" w:color="auto"/>
                <w:left w:val="none" w:sz="0" w:space="0" w:color="auto"/>
                <w:bottom w:val="none" w:sz="0" w:space="0" w:color="auto"/>
                <w:right w:val="none" w:sz="0" w:space="0" w:color="auto"/>
              </w:divBdr>
            </w:div>
            <w:div w:id="1554534649">
              <w:marLeft w:val="0"/>
              <w:marRight w:val="0"/>
              <w:marTop w:val="0"/>
              <w:marBottom w:val="0"/>
              <w:divBdr>
                <w:top w:val="none" w:sz="0" w:space="0" w:color="auto"/>
                <w:left w:val="none" w:sz="0" w:space="0" w:color="auto"/>
                <w:bottom w:val="none" w:sz="0" w:space="0" w:color="auto"/>
                <w:right w:val="none" w:sz="0" w:space="0" w:color="auto"/>
              </w:divBdr>
            </w:div>
            <w:div w:id="229311948">
              <w:marLeft w:val="0"/>
              <w:marRight w:val="0"/>
              <w:marTop w:val="0"/>
              <w:marBottom w:val="0"/>
              <w:divBdr>
                <w:top w:val="none" w:sz="0" w:space="0" w:color="auto"/>
                <w:left w:val="none" w:sz="0" w:space="0" w:color="auto"/>
                <w:bottom w:val="none" w:sz="0" w:space="0" w:color="auto"/>
                <w:right w:val="none" w:sz="0" w:space="0" w:color="auto"/>
              </w:divBdr>
            </w:div>
            <w:div w:id="2063560211">
              <w:marLeft w:val="0"/>
              <w:marRight w:val="0"/>
              <w:marTop w:val="0"/>
              <w:marBottom w:val="0"/>
              <w:divBdr>
                <w:top w:val="none" w:sz="0" w:space="0" w:color="auto"/>
                <w:left w:val="none" w:sz="0" w:space="0" w:color="auto"/>
                <w:bottom w:val="none" w:sz="0" w:space="0" w:color="auto"/>
                <w:right w:val="none" w:sz="0" w:space="0" w:color="auto"/>
              </w:divBdr>
            </w:div>
            <w:div w:id="1984967092">
              <w:marLeft w:val="0"/>
              <w:marRight w:val="0"/>
              <w:marTop w:val="0"/>
              <w:marBottom w:val="0"/>
              <w:divBdr>
                <w:top w:val="none" w:sz="0" w:space="0" w:color="auto"/>
                <w:left w:val="none" w:sz="0" w:space="0" w:color="auto"/>
                <w:bottom w:val="none" w:sz="0" w:space="0" w:color="auto"/>
                <w:right w:val="none" w:sz="0" w:space="0" w:color="auto"/>
              </w:divBdr>
            </w:div>
            <w:div w:id="1881235283">
              <w:marLeft w:val="0"/>
              <w:marRight w:val="0"/>
              <w:marTop w:val="0"/>
              <w:marBottom w:val="0"/>
              <w:divBdr>
                <w:top w:val="none" w:sz="0" w:space="0" w:color="auto"/>
                <w:left w:val="none" w:sz="0" w:space="0" w:color="auto"/>
                <w:bottom w:val="none" w:sz="0" w:space="0" w:color="auto"/>
                <w:right w:val="none" w:sz="0" w:space="0" w:color="auto"/>
              </w:divBdr>
            </w:div>
            <w:div w:id="127557473">
              <w:marLeft w:val="0"/>
              <w:marRight w:val="0"/>
              <w:marTop w:val="0"/>
              <w:marBottom w:val="0"/>
              <w:divBdr>
                <w:top w:val="none" w:sz="0" w:space="0" w:color="auto"/>
                <w:left w:val="none" w:sz="0" w:space="0" w:color="auto"/>
                <w:bottom w:val="none" w:sz="0" w:space="0" w:color="auto"/>
                <w:right w:val="none" w:sz="0" w:space="0" w:color="auto"/>
              </w:divBdr>
            </w:div>
            <w:div w:id="571042082">
              <w:marLeft w:val="0"/>
              <w:marRight w:val="0"/>
              <w:marTop w:val="0"/>
              <w:marBottom w:val="0"/>
              <w:divBdr>
                <w:top w:val="none" w:sz="0" w:space="0" w:color="auto"/>
                <w:left w:val="none" w:sz="0" w:space="0" w:color="auto"/>
                <w:bottom w:val="none" w:sz="0" w:space="0" w:color="auto"/>
                <w:right w:val="none" w:sz="0" w:space="0" w:color="auto"/>
              </w:divBdr>
            </w:div>
            <w:div w:id="1882209576">
              <w:marLeft w:val="0"/>
              <w:marRight w:val="0"/>
              <w:marTop w:val="0"/>
              <w:marBottom w:val="0"/>
              <w:divBdr>
                <w:top w:val="none" w:sz="0" w:space="0" w:color="auto"/>
                <w:left w:val="none" w:sz="0" w:space="0" w:color="auto"/>
                <w:bottom w:val="none" w:sz="0" w:space="0" w:color="auto"/>
                <w:right w:val="none" w:sz="0" w:space="0" w:color="auto"/>
              </w:divBdr>
            </w:div>
            <w:div w:id="871185170">
              <w:marLeft w:val="0"/>
              <w:marRight w:val="0"/>
              <w:marTop w:val="0"/>
              <w:marBottom w:val="0"/>
              <w:divBdr>
                <w:top w:val="none" w:sz="0" w:space="0" w:color="auto"/>
                <w:left w:val="none" w:sz="0" w:space="0" w:color="auto"/>
                <w:bottom w:val="none" w:sz="0" w:space="0" w:color="auto"/>
                <w:right w:val="none" w:sz="0" w:space="0" w:color="auto"/>
              </w:divBdr>
            </w:div>
            <w:div w:id="762990348">
              <w:marLeft w:val="0"/>
              <w:marRight w:val="0"/>
              <w:marTop w:val="0"/>
              <w:marBottom w:val="0"/>
              <w:divBdr>
                <w:top w:val="none" w:sz="0" w:space="0" w:color="auto"/>
                <w:left w:val="none" w:sz="0" w:space="0" w:color="auto"/>
                <w:bottom w:val="none" w:sz="0" w:space="0" w:color="auto"/>
                <w:right w:val="none" w:sz="0" w:space="0" w:color="auto"/>
              </w:divBdr>
            </w:div>
            <w:div w:id="699480284">
              <w:marLeft w:val="0"/>
              <w:marRight w:val="0"/>
              <w:marTop w:val="0"/>
              <w:marBottom w:val="0"/>
              <w:divBdr>
                <w:top w:val="none" w:sz="0" w:space="0" w:color="auto"/>
                <w:left w:val="none" w:sz="0" w:space="0" w:color="auto"/>
                <w:bottom w:val="none" w:sz="0" w:space="0" w:color="auto"/>
                <w:right w:val="none" w:sz="0" w:space="0" w:color="auto"/>
              </w:divBdr>
            </w:div>
            <w:div w:id="1631741059">
              <w:marLeft w:val="18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3/%E9%99%84%E4%BB%B62-%E5%BD%A2%E5%AE%A1%E8%A6%81%E6%B1%82_20210312164813.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03/%E9%99%84%E4%BB%B62-%E2%80%9C%E5%9C%BA%E5%9C%B0%E5%9C%9F%E5%A3%A4%E6%B1%A1%E6%9F%93%E6%88%90%E5%9B%A0%E4%B8%8E%E6%B2%BB%E7%90%86%E6%8A%80%E6%9C%AF%E2%80%9D%E9%87%8D%E7%82%B9%E4%B8%93%E9%A1%B92021%E5%B9%B4%E5%BA%A6%E9%A1%B9%E7%9B%AE%E7%94%B3%E6%8A%A5%E6%8C%87%E5%8D%97_20210312161236.pdf" TargetMode="External"/><Relationship Id="rId12" Type="http://schemas.openxmlformats.org/officeDocument/2006/relationships/hyperlink" Target="https://service.most.gov.cn/u/cms/static/202103/%E9%99%84%E4%BB%B63-%E4%B8%93%E5%AE%B6%E5%90%8D%E5%8D%95_202103121614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3/%E9%99%84%E4%BB%B61-%E4%B8%93%E5%AE%B6%E5%90%8D%E5%8D%95_20210312161221.pdf" TargetMode="External"/><Relationship Id="rId11" Type="http://schemas.openxmlformats.org/officeDocument/2006/relationships/hyperlink" Target="https://service.most.gov.cn/u/cms/static/202103/%E9%99%84%E4%BB%B63-%E5%BD%A2%E5%AE%A1%E8%A6%81%E6%B1%82_20210312164826.pdf" TargetMode="External"/><Relationship Id="rId5" Type="http://schemas.openxmlformats.org/officeDocument/2006/relationships/hyperlink" Target="https://service.most.gov.cn/u/cms/static/202103/%E9%99%84%E4%BB%B61-%E5%BD%A2%E5%AE%A1%E8%A6%81%E6%B1%82_20210312164759.pdf" TargetMode="External"/><Relationship Id="rId10" Type="http://schemas.openxmlformats.org/officeDocument/2006/relationships/hyperlink" Target="https://service.most.gov.cn/u/cms/static/202103/%E9%99%84%E4%BB%B63-%E2%80%9C%E7%94%9F%E6%AE%96%E5%81%A5%E5%BA%B7%E5%8F%8A%E9%87%8D%E5%A4%A7%E5%87%BA%E7%94%9F%E7%BC%BA%E9%99%B7%E9%98%B2%E6%8E%A7%E7%A0%94%E7%A9%B6%E2%80%9D%E9%87%8D%E7%82%B9%E4%B8%93%E9%A1%B92021%E5%B9%B4%E5%BA%A6%E9%A1%B9%E7%9B%AE%E7%94%B3%E6%8A%A5%E6%8C%87%E5%8D%97_20210312161346.pdf" TargetMode="External"/><Relationship Id="rId4" Type="http://schemas.openxmlformats.org/officeDocument/2006/relationships/hyperlink" Target="https://service.most.gov.cn/u/cms/static/202103/%E9%99%84%E4%BB%B61-%E2%80%9C%E5%9B%BA%E5%BA%9F%E8%B5%84%E6%BA%90%E5%8C%96%E2%80%9D%E9%87%8D%E7%82%B9%E4%B8%93%E9%A1%B92021%E5%B9%B4%E5%BA%A6%E9%A1%B9%E7%9B%AE%E7%94%B3%E6%8A%A5%E6%8C%87%E5%8D%97_20210312161207.pdf" TargetMode="External"/><Relationship Id="rId9" Type="http://schemas.openxmlformats.org/officeDocument/2006/relationships/hyperlink" Target="https://service.most.gov.cn/u/cms/static/202103/%E9%99%84%E4%BB%B62-%E4%B8%93%E5%AE%B6%E5%90%8D%E5%8D%95_20210312161321.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2021-03-24T03:14:00Z</dcterms:created>
  <dcterms:modified xsi:type="dcterms:W3CDTF">2021-03-24T03:20:00Z</dcterms:modified>
</cp:coreProperties>
</file>