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D3EE" w14:textId="77777777" w:rsidR="006F5F43" w:rsidRPr="006F5F43" w:rsidRDefault="006F5F43" w:rsidP="006F5F4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F5F43">
        <w:rPr>
          <w:rFonts w:ascii="微软雅黑" w:eastAsia="微软雅黑" w:hAnsi="微软雅黑" w:cs="宋体" w:hint="eastAsia"/>
          <w:b/>
          <w:bCs/>
          <w:color w:val="000000"/>
          <w:kern w:val="36"/>
          <w:sz w:val="30"/>
          <w:szCs w:val="30"/>
        </w:rPr>
        <w:t>2021年度国家自然科学基金委员会与韩国国家研究基金会合作研究项目指南</w:t>
      </w:r>
    </w:p>
    <w:p w14:paraId="5EEC4A27" w14:textId="77777777" w:rsidR="006F5F43" w:rsidRDefault="006F5F43" w:rsidP="006F5F43">
      <w:pPr>
        <w:widowControl/>
        <w:shd w:val="clear" w:color="auto" w:fill="FFFFFF"/>
        <w:spacing w:line="488" w:lineRule="atLeast"/>
        <w:rPr>
          <w:rFonts w:ascii="微软雅黑" w:eastAsia="微软雅黑" w:hAnsi="微软雅黑" w:cs="宋体"/>
          <w:color w:val="000000"/>
          <w:kern w:val="0"/>
          <w:sz w:val="20"/>
          <w:szCs w:val="20"/>
        </w:rPr>
      </w:pPr>
    </w:p>
    <w:p w14:paraId="75312F72" w14:textId="1980027E" w:rsidR="006F5F43" w:rsidRPr="006F5F43" w:rsidRDefault="006F5F43" w:rsidP="006F5F43">
      <w:pPr>
        <w:widowControl/>
        <w:shd w:val="clear" w:color="auto" w:fill="FFFFFF"/>
        <w:spacing w:line="488" w:lineRule="atLeast"/>
        <w:rPr>
          <w:rFonts w:ascii="宋体" w:eastAsia="宋体" w:hAnsi="宋体" w:cs="宋体" w:hint="eastAsia"/>
          <w:kern w:val="0"/>
          <w:sz w:val="24"/>
          <w:szCs w:val="24"/>
        </w:rPr>
      </w:pPr>
      <w:r w:rsidRPr="006F5F43">
        <w:rPr>
          <w:rFonts w:ascii="微软雅黑" w:eastAsia="微软雅黑" w:hAnsi="微软雅黑" w:cs="宋体" w:hint="eastAsia"/>
          <w:color w:val="000000"/>
          <w:kern w:val="0"/>
          <w:sz w:val="20"/>
          <w:szCs w:val="20"/>
        </w:rPr>
        <w:t xml:space="preserve">　　根据国家自然科学基金委员会（NSFC）与韩国国家研究基金会（NRF）签署的合作协议及后续达成的共识，2021年双方将共同资助合作研究项目，支持两国科学家开展实质性的科学研究与合作。</w:t>
      </w:r>
    </w:p>
    <w:p w14:paraId="7AF6282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一、项目说明</w:t>
      </w:r>
    </w:p>
    <w:p w14:paraId="506FC7EC"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（一）资助领域和申请代码</w:t>
      </w:r>
    </w:p>
    <w:p w14:paraId="6B557B8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2021年度资助领域为“</w:t>
      </w:r>
      <w:r w:rsidRPr="006F5F43">
        <w:rPr>
          <w:rFonts w:ascii="微软雅黑" w:eastAsia="微软雅黑" w:hAnsi="微软雅黑" w:cs="宋体" w:hint="eastAsia"/>
          <w:b/>
          <w:bCs/>
          <w:color w:val="000000"/>
          <w:kern w:val="0"/>
          <w:sz w:val="20"/>
          <w:szCs w:val="20"/>
        </w:rPr>
        <w:t>代数图论、拓扑图论、网络可靠性</w:t>
      </w:r>
      <w:r w:rsidRPr="006F5F43">
        <w:rPr>
          <w:rFonts w:ascii="微软雅黑" w:eastAsia="微软雅黑" w:hAnsi="微软雅黑" w:cs="宋体" w:hint="eastAsia"/>
          <w:color w:val="000000"/>
          <w:kern w:val="0"/>
          <w:sz w:val="20"/>
          <w:szCs w:val="20"/>
        </w:rPr>
        <w:t>（Algebraic graph theory, topological graph theory and network reliability）”，申请代码1须选择A0409。</w:t>
      </w:r>
      <w:r w:rsidRPr="006F5F43">
        <w:rPr>
          <w:rFonts w:ascii="微软雅黑" w:eastAsia="微软雅黑" w:hAnsi="微软雅黑" w:cs="宋体" w:hint="eastAsia"/>
          <w:b/>
          <w:bCs/>
          <w:color w:val="000000"/>
          <w:kern w:val="0"/>
          <w:sz w:val="20"/>
          <w:szCs w:val="20"/>
        </w:rPr>
        <w:t>未按要求填写指定申请代码1的申请将不予受理</w:t>
      </w:r>
      <w:r w:rsidRPr="006F5F43">
        <w:rPr>
          <w:rFonts w:ascii="微软雅黑" w:eastAsia="微软雅黑" w:hAnsi="微软雅黑" w:cs="宋体" w:hint="eastAsia"/>
          <w:color w:val="000000"/>
          <w:kern w:val="0"/>
          <w:sz w:val="20"/>
          <w:szCs w:val="20"/>
        </w:rPr>
        <w:t>。</w:t>
      </w:r>
    </w:p>
    <w:p w14:paraId="4970DF3B"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（二）资助期限</w:t>
      </w:r>
    </w:p>
    <w:p w14:paraId="0A30B793"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资助期限为3年，申请书中的研究期限应填写</w:t>
      </w:r>
      <w:r w:rsidRPr="006F5F43">
        <w:rPr>
          <w:rFonts w:ascii="微软雅黑" w:eastAsia="微软雅黑" w:hAnsi="微软雅黑" w:cs="宋体" w:hint="eastAsia"/>
          <w:b/>
          <w:bCs/>
          <w:color w:val="000000"/>
          <w:kern w:val="0"/>
          <w:sz w:val="20"/>
          <w:szCs w:val="20"/>
        </w:rPr>
        <w:t>2022年1月1日至2024年12月31日</w:t>
      </w:r>
      <w:r w:rsidRPr="006F5F43">
        <w:rPr>
          <w:rFonts w:ascii="微软雅黑" w:eastAsia="微软雅黑" w:hAnsi="微软雅黑" w:cs="宋体" w:hint="eastAsia"/>
          <w:color w:val="000000"/>
          <w:kern w:val="0"/>
          <w:sz w:val="20"/>
          <w:szCs w:val="20"/>
        </w:rPr>
        <w:t>。</w:t>
      </w:r>
    </w:p>
    <w:p w14:paraId="09FF2D6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（三）资助规模及强度</w:t>
      </w:r>
    </w:p>
    <w:p w14:paraId="1D7DF90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2021年计划资助合作研究项目3项左右。中方资助强度不超过200万元/项（直接费用），包括研究经费和国际合作交流经费。NRF向韩国科学家提供相应的资助经费。</w:t>
      </w:r>
    </w:p>
    <w:p w14:paraId="04C739E5"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二、申请人条件</w:t>
      </w:r>
    </w:p>
    <w:p w14:paraId="6A04AA14"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4FFDC1B1"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（一）中方申请人应具有高级专业技术职务（职称），且作为项目负责人正在承担或承担过3年期及以上国家自然科学基金项目.</w:t>
      </w:r>
    </w:p>
    <w:p w14:paraId="54FC89E0"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lastRenderedPageBreak/>
        <w:t xml:space="preserve">　　（二）韩国合作者应符合NRF对本国申请人的资格要求，并按照要求向NRF提交申请，韩方申请指南详见https://www.nrf.re.kr/index。</w:t>
      </w:r>
    </w:p>
    <w:p w14:paraId="774249C3"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（三）合作双方有良好的合作基础，项目申请应体现强</w:t>
      </w:r>
      <w:proofErr w:type="gramStart"/>
      <w:r w:rsidRPr="006F5F43">
        <w:rPr>
          <w:rFonts w:ascii="微软雅黑" w:eastAsia="微软雅黑" w:hAnsi="微软雅黑" w:cs="宋体" w:hint="eastAsia"/>
          <w:color w:val="000000"/>
          <w:kern w:val="0"/>
          <w:sz w:val="20"/>
          <w:szCs w:val="20"/>
        </w:rPr>
        <w:t>强</w:t>
      </w:r>
      <w:proofErr w:type="gramEnd"/>
      <w:r w:rsidRPr="006F5F43">
        <w:rPr>
          <w:rFonts w:ascii="微软雅黑" w:eastAsia="微软雅黑" w:hAnsi="微软雅黑" w:cs="宋体" w:hint="eastAsia"/>
          <w:color w:val="000000"/>
          <w:kern w:val="0"/>
          <w:sz w:val="20"/>
          <w:szCs w:val="20"/>
        </w:rPr>
        <w:t>合作和优势互补。</w:t>
      </w:r>
    </w:p>
    <w:p w14:paraId="4514B38D"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14:paraId="46390FD9"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三、限</w:t>
      </w:r>
      <w:proofErr w:type="gramStart"/>
      <w:r w:rsidRPr="006F5F43">
        <w:rPr>
          <w:rFonts w:ascii="微软雅黑" w:eastAsia="微软雅黑" w:hAnsi="微软雅黑" w:cs="宋体" w:hint="eastAsia"/>
          <w:b/>
          <w:bCs/>
          <w:color w:val="000000"/>
          <w:kern w:val="0"/>
          <w:sz w:val="20"/>
          <w:szCs w:val="20"/>
        </w:rPr>
        <w:t>项申请</w:t>
      </w:r>
      <w:proofErr w:type="gramEnd"/>
      <w:r w:rsidRPr="006F5F43">
        <w:rPr>
          <w:rFonts w:ascii="微软雅黑" w:eastAsia="微软雅黑" w:hAnsi="微软雅黑" w:cs="宋体" w:hint="eastAsia"/>
          <w:b/>
          <w:bCs/>
          <w:color w:val="000000"/>
          <w:kern w:val="0"/>
          <w:sz w:val="20"/>
          <w:szCs w:val="20"/>
        </w:rPr>
        <w:t>规定</w:t>
      </w:r>
    </w:p>
    <w:p w14:paraId="1621D9B1"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14:paraId="2BA91752"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（一）申请人同年只能申请1项国际（地区）合作研究项目；</w:t>
      </w:r>
    </w:p>
    <w:p w14:paraId="10F06B3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724E39A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（三）《2021年度国家自然科学基金项目指南》中关于申请数量的其他限制。</w:t>
      </w:r>
    </w:p>
    <w:p w14:paraId="3E06B49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注：该合作研究项目不计</w:t>
      </w:r>
      <w:proofErr w:type="gramStart"/>
      <w:r w:rsidRPr="006F5F43">
        <w:rPr>
          <w:rFonts w:ascii="微软雅黑" w:eastAsia="微软雅黑" w:hAnsi="微软雅黑" w:cs="宋体" w:hint="eastAsia"/>
          <w:color w:val="000000"/>
          <w:kern w:val="0"/>
          <w:sz w:val="20"/>
          <w:szCs w:val="20"/>
        </w:rPr>
        <w:t>入高级</w:t>
      </w:r>
      <w:proofErr w:type="gramEnd"/>
      <w:r w:rsidRPr="006F5F43">
        <w:rPr>
          <w:rFonts w:ascii="微软雅黑" w:eastAsia="微软雅黑" w:hAnsi="微软雅黑" w:cs="宋体" w:hint="eastAsia"/>
          <w:color w:val="000000"/>
          <w:kern w:val="0"/>
          <w:sz w:val="20"/>
          <w:szCs w:val="20"/>
        </w:rPr>
        <w:t>专业技术职务（职称）人员申请和承担项目总数限2项的范围。</w:t>
      </w:r>
    </w:p>
    <w:p w14:paraId="224B5861"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四、申报说明</w:t>
      </w:r>
    </w:p>
    <w:p w14:paraId="3F8A5250"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（一）申请人注意事项</w:t>
      </w:r>
    </w:p>
    <w:p w14:paraId="38848F12"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合作研究项目申请书采取在线方式撰写，对申请人具体要求如下：</w:t>
      </w:r>
    </w:p>
    <w:p w14:paraId="50716E5E"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2AA3FB45"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2.申请人须登录ISIS科学基金网络系统（https://isisn.nsfc.gov.cn/egrantweb/），在线填报《国家自然科学基金国际（地区）合作研究项目申请书》（以下简称“中文申请书”）。具体步骤是：</w:t>
      </w:r>
    </w:p>
    <w:p w14:paraId="6FEB47D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lastRenderedPageBreak/>
        <w:t xml:space="preserve">　　(1) 选择“项目负责人”用户组登录系统，进入后点击“在线申请”进入申请界面；点击“新增项目申请”按钮，进入申请项目所属科学部选择界面，点击“申请普通科学部项目”进入项目类别选择界面。</w:t>
      </w:r>
    </w:p>
    <w:p w14:paraId="30306278"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 点击“国际（地区）合作与交流项目”</w:t>
      </w:r>
      <w:proofErr w:type="gramStart"/>
      <w:r w:rsidRPr="006F5F43">
        <w:rPr>
          <w:rFonts w:ascii="微软雅黑" w:eastAsia="微软雅黑" w:hAnsi="微软雅黑" w:cs="宋体" w:hint="eastAsia"/>
          <w:color w:val="000000"/>
          <w:kern w:val="0"/>
          <w:sz w:val="20"/>
          <w:szCs w:val="20"/>
        </w:rPr>
        <w:t>左侧+</w:t>
      </w:r>
      <w:proofErr w:type="gramEnd"/>
      <w:r w:rsidRPr="006F5F43">
        <w:rPr>
          <w:rFonts w:ascii="微软雅黑" w:eastAsia="微软雅黑" w:hAnsi="微软雅黑" w:cs="宋体" w:hint="eastAsia"/>
          <w:color w:val="000000"/>
          <w:kern w:val="0"/>
          <w:sz w:val="20"/>
          <w:szCs w:val="20"/>
        </w:rPr>
        <w:t>号或者右侧“展开”按钮，展开下拉菜单。</w:t>
      </w:r>
    </w:p>
    <w:p w14:paraId="4B3E5B34"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(3) 点击“组织间合作研究（组织间合作协议项目）”右侧的“填写申请”按钮，进入选择“合作协议”界面，在下拉菜单中选择“NSFC-NRF（中韩）”，然后按系统要求输入要依托的基金项目批准号，通过资格认证后即进入具体中文申请书填写界面。</w:t>
      </w:r>
    </w:p>
    <w:p w14:paraId="323DA9EA"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02AC4F8D"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27748A06"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(1) 中方申请人须与韩方合作者共同撰写英文申请书（见附件1），中英文申请书的基本内容须保持一致。</w:t>
      </w:r>
    </w:p>
    <w:p w14:paraId="3CDFCBB1"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 合作协议（撰写说明见附件2）。合作双方须就合作内容及知识产权等双方共同关心的问题达成一致，并签署合作协议。</w:t>
      </w:r>
    </w:p>
    <w:p w14:paraId="7096290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（二）依托单位注意事项</w:t>
      </w:r>
    </w:p>
    <w:p w14:paraId="4BB0E8AE"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6F5F43">
        <w:rPr>
          <w:rFonts w:ascii="微软雅黑" w:eastAsia="微软雅黑" w:hAnsi="微软雅黑" w:cs="宋体" w:hint="eastAsia"/>
          <w:color w:val="000000"/>
          <w:kern w:val="0"/>
          <w:sz w:val="20"/>
          <w:szCs w:val="20"/>
        </w:rPr>
        <w:t>规</w:t>
      </w:r>
      <w:proofErr w:type="gramEnd"/>
      <w:r w:rsidRPr="006F5F43">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6F5F43">
        <w:rPr>
          <w:rFonts w:ascii="微软雅黑" w:eastAsia="微软雅黑" w:hAnsi="微软雅黑" w:cs="宋体" w:hint="eastAsia"/>
          <w:color w:val="000000"/>
          <w:kern w:val="0"/>
          <w:sz w:val="20"/>
          <w:szCs w:val="20"/>
        </w:rPr>
        <w:t>化申请</w:t>
      </w:r>
      <w:proofErr w:type="gramEnd"/>
      <w:r w:rsidRPr="006F5F43">
        <w:rPr>
          <w:rFonts w:ascii="微软雅黑" w:eastAsia="微软雅黑" w:hAnsi="微软雅黑" w:cs="宋体" w:hint="eastAsia"/>
          <w:color w:val="000000"/>
          <w:kern w:val="0"/>
          <w:sz w:val="20"/>
          <w:szCs w:val="20"/>
        </w:rPr>
        <w:t>范围，依托单位应在规定的项</w:t>
      </w:r>
      <w:r w:rsidRPr="006F5F43">
        <w:rPr>
          <w:rFonts w:ascii="微软雅黑" w:eastAsia="微软雅黑" w:hAnsi="微软雅黑" w:cs="宋体" w:hint="eastAsia"/>
          <w:color w:val="000000"/>
          <w:kern w:val="0"/>
          <w:sz w:val="20"/>
          <w:szCs w:val="20"/>
        </w:rPr>
        <w:lastRenderedPageBreak/>
        <w:t>目申请截止日期前提交本单位电子版申请书及附件材料。请通过科学基金网络信息系统上传</w:t>
      </w:r>
      <w:r w:rsidRPr="006F5F43">
        <w:rPr>
          <w:rFonts w:ascii="微软雅黑" w:eastAsia="微软雅黑" w:hAnsi="微软雅黑" w:cs="宋体" w:hint="eastAsia"/>
          <w:b/>
          <w:bCs/>
          <w:color w:val="000000"/>
          <w:kern w:val="0"/>
          <w:sz w:val="20"/>
          <w:szCs w:val="20"/>
        </w:rPr>
        <w:t>本单位项目申请清单</w:t>
      </w:r>
      <w:r w:rsidRPr="006F5F43">
        <w:rPr>
          <w:rFonts w:ascii="微软雅黑" w:eastAsia="微软雅黑" w:hAnsi="微软雅黑" w:cs="宋体" w:hint="eastAsia"/>
          <w:color w:val="000000"/>
          <w:kern w:val="0"/>
          <w:sz w:val="20"/>
          <w:szCs w:val="20"/>
        </w:rPr>
        <w:t>，无需提供纸质版。</w:t>
      </w:r>
    </w:p>
    <w:p w14:paraId="5CDB2DDB"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关于单位科研诚信承诺书提交等事宜，请参照《关于2021年度国家自然科学基金项目申请与结题等有关事项的通告》执行（本年度只需上传一次）。</w:t>
      </w:r>
    </w:p>
    <w:p w14:paraId="5F7B11CF"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0F671795"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（三）项目申请接收</w:t>
      </w:r>
    </w:p>
    <w:p w14:paraId="01005965"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ISIS系统在线申报接收期为</w:t>
      </w:r>
      <w:r w:rsidRPr="006F5F43">
        <w:rPr>
          <w:rFonts w:ascii="微软雅黑" w:eastAsia="微软雅黑" w:hAnsi="微软雅黑" w:cs="宋体" w:hint="eastAsia"/>
          <w:b/>
          <w:bCs/>
          <w:color w:val="000000"/>
          <w:kern w:val="0"/>
          <w:sz w:val="20"/>
          <w:szCs w:val="20"/>
        </w:rPr>
        <w:t>2021年8月11日至2021年9月23日下午16时</w:t>
      </w:r>
      <w:r w:rsidRPr="006F5F43">
        <w:rPr>
          <w:rFonts w:ascii="微软雅黑" w:eastAsia="微软雅黑" w:hAnsi="微软雅黑" w:cs="宋体" w:hint="eastAsia"/>
          <w:color w:val="000000"/>
          <w:kern w:val="0"/>
          <w:sz w:val="20"/>
          <w:szCs w:val="20"/>
        </w:rPr>
        <w:t>。</w:t>
      </w:r>
    </w:p>
    <w:p w14:paraId="057215E4"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注：请申请人严格遵照本项目指南的各项要求填报申请，不符合上述要求的申请不予受理。如有疑问，请致电项目联系人。</w:t>
      </w:r>
    </w:p>
    <w:p w14:paraId="04BE870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五、拟批结果公布</w:t>
      </w:r>
    </w:p>
    <w:p w14:paraId="1C4EC330"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2021年底将在国家自然科学基金委员会门户网站国际合作栏目中公布拟批准资助通知。</w:t>
      </w:r>
    </w:p>
    <w:p w14:paraId="14A2C004"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r w:rsidRPr="006F5F43">
        <w:rPr>
          <w:rFonts w:ascii="微软雅黑" w:eastAsia="微软雅黑" w:hAnsi="微软雅黑" w:cs="宋体" w:hint="eastAsia"/>
          <w:b/>
          <w:bCs/>
          <w:color w:val="000000"/>
          <w:kern w:val="0"/>
          <w:sz w:val="20"/>
          <w:szCs w:val="20"/>
        </w:rPr>
        <w:t>六、项目联系人</w:t>
      </w:r>
    </w:p>
    <w:p w14:paraId="42AD049D"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中方联系人：</w:t>
      </w:r>
      <w:proofErr w:type="gramStart"/>
      <w:r w:rsidRPr="006F5F43">
        <w:rPr>
          <w:rFonts w:ascii="微软雅黑" w:eastAsia="微软雅黑" w:hAnsi="微软雅黑" w:cs="宋体" w:hint="eastAsia"/>
          <w:color w:val="000000"/>
          <w:kern w:val="0"/>
          <w:sz w:val="20"/>
          <w:szCs w:val="20"/>
        </w:rPr>
        <w:t>唐克双</w:t>
      </w:r>
      <w:proofErr w:type="gramEnd"/>
      <w:r w:rsidRPr="006F5F43">
        <w:rPr>
          <w:rFonts w:ascii="微软雅黑" w:eastAsia="微软雅黑" w:hAnsi="微软雅黑" w:cs="宋体" w:hint="eastAsia"/>
          <w:color w:val="000000"/>
          <w:kern w:val="0"/>
          <w:sz w:val="20"/>
          <w:szCs w:val="20"/>
        </w:rPr>
        <w:t xml:space="preserve"> 荣念赫</w:t>
      </w:r>
    </w:p>
    <w:p w14:paraId="0296C67E"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电话：+86-10-6232 8404, 6232 6998</w:t>
      </w:r>
    </w:p>
    <w:p w14:paraId="6D497FE0"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邮箱：tangks@nsfc.gov.cn, rongnh@nsfc.gov.cn</w:t>
      </w:r>
    </w:p>
    <w:p w14:paraId="37BBA5BF"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信息系统技术支持（信息中心）：+86-10-6231 7474</w:t>
      </w:r>
    </w:p>
    <w:p w14:paraId="34D2540C"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p>
    <w:p w14:paraId="03EF2B07"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韩方联系人：</w:t>
      </w:r>
      <w:proofErr w:type="spellStart"/>
      <w:r w:rsidRPr="006F5F43">
        <w:rPr>
          <w:rFonts w:ascii="微软雅黑" w:eastAsia="微软雅黑" w:hAnsi="微软雅黑" w:cs="宋体" w:hint="eastAsia"/>
          <w:color w:val="000000"/>
          <w:kern w:val="0"/>
          <w:sz w:val="20"/>
          <w:szCs w:val="20"/>
        </w:rPr>
        <w:t>Jeong</w:t>
      </w:r>
      <w:proofErr w:type="spellEnd"/>
      <w:r w:rsidRPr="006F5F43">
        <w:rPr>
          <w:rFonts w:ascii="微软雅黑" w:eastAsia="微软雅黑" w:hAnsi="微软雅黑" w:cs="宋体" w:hint="eastAsia"/>
          <w:color w:val="000000"/>
          <w:kern w:val="0"/>
          <w:sz w:val="20"/>
          <w:szCs w:val="20"/>
        </w:rPr>
        <w:t xml:space="preserve"> </w:t>
      </w:r>
      <w:proofErr w:type="spellStart"/>
      <w:r w:rsidRPr="006F5F43">
        <w:rPr>
          <w:rFonts w:ascii="微软雅黑" w:eastAsia="微软雅黑" w:hAnsi="微软雅黑" w:cs="宋体" w:hint="eastAsia"/>
          <w:color w:val="000000"/>
          <w:kern w:val="0"/>
          <w:sz w:val="20"/>
          <w:szCs w:val="20"/>
        </w:rPr>
        <w:t>Seungmo</w:t>
      </w:r>
      <w:proofErr w:type="spellEnd"/>
    </w:p>
    <w:p w14:paraId="095256C8"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邮箱：jsm7@nrf.re.kr</w:t>
      </w:r>
    </w:p>
    <w:p w14:paraId="36D7E2B7" w14:textId="77777777" w:rsidR="006F5F43" w:rsidRPr="006F5F43" w:rsidRDefault="006F5F43" w:rsidP="006F5F4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国家自然科学基金委员会</w:t>
      </w:r>
    </w:p>
    <w:p w14:paraId="132158D4" w14:textId="77777777" w:rsidR="006F5F43" w:rsidRPr="006F5F43" w:rsidRDefault="006F5F43" w:rsidP="006F5F4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国际合作局</w:t>
      </w:r>
    </w:p>
    <w:p w14:paraId="01598866" w14:textId="77777777" w:rsidR="006F5F43" w:rsidRPr="006F5F43" w:rsidRDefault="006F5F43" w:rsidP="006F5F4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lastRenderedPageBreak/>
        <w:t>2021年8月11日</w:t>
      </w:r>
    </w:p>
    <w:p w14:paraId="62D25A30"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附件：</w:t>
      </w:r>
    </w:p>
    <w:p w14:paraId="3ADAD8ED"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hyperlink r:id="rId4" w:tgtFrame="_blank" w:history="1">
        <w:r w:rsidRPr="006F5F43">
          <w:rPr>
            <w:rFonts w:ascii="微软雅黑" w:eastAsia="微软雅黑" w:hAnsi="微软雅黑" w:cs="宋体" w:hint="eastAsia"/>
            <w:color w:val="0070C0"/>
            <w:kern w:val="0"/>
            <w:sz w:val="20"/>
            <w:szCs w:val="20"/>
            <w:u w:val="single"/>
          </w:rPr>
          <w:t>1. 英文申请书模板</w:t>
        </w:r>
      </w:hyperlink>
    </w:p>
    <w:p w14:paraId="78C0DA34" w14:textId="77777777" w:rsidR="006F5F43" w:rsidRPr="006F5F43" w:rsidRDefault="006F5F43" w:rsidP="006F5F43">
      <w:pPr>
        <w:widowControl/>
        <w:shd w:val="clear" w:color="auto" w:fill="FFFFFF"/>
        <w:spacing w:line="488" w:lineRule="atLeast"/>
        <w:rPr>
          <w:rFonts w:ascii="微软雅黑" w:eastAsia="微软雅黑" w:hAnsi="微软雅黑" w:cs="宋体" w:hint="eastAsia"/>
          <w:color w:val="000000"/>
          <w:kern w:val="0"/>
          <w:sz w:val="20"/>
          <w:szCs w:val="20"/>
        </w:rPr>
      </w:pPr>
      <w:r w:rsidRPr="006F5F43">
        <w:rPr>
          <w:rFonts w:ascii="微软雅黑" w:eastAsia="微软雅黑" w:hAnsi="微软雅黑" w:cs="宋体" w:hint="eastAsia"/>
          <w:color w:val="000000"/>
          <w:kern w:val="0"/>
          <w:sz w:val="20"/>
          <w:szCs w:val="20"/>
        </w:rPr>
        <w:t xml:space="preserve">　　</w:t>
      </w:r>
      <w:hyperlink r:id="rId5" w:tgtFrame="_blank" w:history="1">
        <w:r w:rsidRPr="006F5F43">
          <w:rPr>
            <w:rFonts w:ascii="微软雅黑" w:eastAsia="微软雅黑" w:hAnsi="微软雅黑" w:cs="宋体" w:hint="eastAsia"/>
            <w:color w:val="0070C0"/>
            <w:kern w:val="0"/>
            <w:sz w:val="20"/>
            <w:szCs w:val="20"/>
            <w:u w:val="single"/>
          </w:rPr>
          <w:t>2. 合作研究协议书撰写说明</w:t>
        </w:r>
      </w:hyperlink>
    </w:p>
    <w:p w14:paraId="55973ED5" w14:textId="77777777" w:rsidR="00CD6A38" w:rsidRPr="006F5F43" w:rsidRDefault="00CD6A38"/>
    <w:sectPr w:rsidR="00CD6A38" w:rsidRPr="006F5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43"/>
    <w:rsid w:val="006F5F43"/>
    <w:rsid w:val="00CD6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456D"/>
  <w15:chartTrackingRefBased/>
  <w15:docId w15:val="{E23D3549-F66A-446B-9ED0-801C4E00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F5F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F43"/>
    <w:rPr>
      <w:rFonts w:ascii="宋体" w:eastAsia="宋体" w:hAnsi="宋体" w:cs="宋体"/>
      <w:b/>
      <w:bCs/>
      <w:kern w:val="36"/>
      <w:sz w:val="48"/>
      <w:szCs w:val="48"/>
    </w:rPr>
  </w:style>
  <w:style w:type="character" w:styleId="a3">
    <w:name w:val="Hyperlink"/>
    <w:basedOn w:val="a0"/>
    <w:uiPriority w:val="99"/>
    <w:semiHidden/>
    <w:unhideWhenUsed/>
    <w:rsid w:val="006F5F43"/>
    <w:rPr>
      <w:color w:val="0000FF"/>
      <w:u w:val="single"/>
    </w:rPr>
  </w:style>
  <w:style w:type="character" w:customStyle="1" w:styleId="normal105">
    <w:name w:val="normal105"/>
    <w:basedOn w:val="a0"/>
    <w:rsid w:val="006F5F43"/>
  </w:style>
  <w:style w:type="paragraph" w:styleId="a4">
    <w:name w:val="Normal (Web)"/>
    <w:basedOn w:val="a"/>
    <w:uiPriority w:val="99"/>
    <w:semiHidden/>
    <w:unhideWhenUsed/>
    <w:rsid w:val="006F5F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61368">
      <w:bodyDiv w:val="1"/>
      <w:marLeft w:val="0"/>
      <w:marRight w:val="0"/>
      <w:marTop w:val="0"/>
      <w:marBottom w:val="0"/>
      <w:divBdr>
        <w:top w:val="none" w:sz="0" w:space="0" w:color="auto"/>
        <w:left w:val="none" w:sz="0" w:space="0" w:color="auto"/>
        <w:bottom w:val="none" w:sz="0" w:space="0" w:color="auto"/>
        <w:right w:val="none" w:sz="0" w:space="0" w:color="auto"/>
      </w:divBdr>
      <w:divsChild>
        <w:div w:id="17598623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811_02.doc" TargetMode="External"/><Relationship Id="rId4" Type="http://schemas.openxmlformats.org/officeDocument/2006/relationships/hyperlink" Target="http://www.nsfc.gov.cn/Portals/0/fj/fj20210811_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2021-08-11T14:02:00Z</dcterms:created>
  <dcterms:modified xsi:type="dcterms:W3CDTF">2021-08-11T14:03:00Z</dcterms:modified>
</cp:coreProperties>
</file>