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r>
        <w:rPr>
          <w:rFonts w:hint="eastAsia" w:ascii="黑体" w:hAnsi="黑体" w:eastAsia="黑体"/>
          <w:b/>
          <w:sz w:val="30"/>
          <w:szCs w:val="30"/>
        </w:rPr>
        <w:t>202</w:t>
      </w:r>
      <w:r>
        <w:rPr>
          <w:rFonts w:hint="eastAsia" w:ascii="黑体" w:hAnsi="黑体" w:eastAsia="黑体"/>
          <w:b/>
          <w:sz w:val="30"/>
          <w:szCs w:val="30"/>
          <w:lang w:val="en-US" w:eastAsia="zh-CN"/>
        </w:rPr>
        <w:t>3</w:t>
      </w:r>
      <w:r>
        <w:rPr>
          <w:rFonts w:hint="eastAsia" w:ascii="黑体" w:hAnsi="黑体" w:eastAsia="黑体"/>
          <w:b/>
          <w:sz w:val="30"/>
          <w:szCs w:val="30"/>
        </w:rPr>
        <w:t>年</w:t>
      </w:r>
      <w:r>
        <w:rPr>
          <w:rFonts w:hint="eastAsia" w:ascii="黑体" w:hAnsi="黑体" w:eastAsia="黑体"/>
          <w:b/>
          <w:sz w:val="30"/>
          <w:szCs w:val="30"/>
          <w:lang w:eastAsia="zh-CN"/>
        </w:rPr>
        <w:t>安全与海洋工程学院</w:t>
      </w:r>
      <w:r>
        <w:rPr>
          <w:rFonts w:hint="eastAsia" w:ascii="黑体" w:hAnsi="黑体" w:eastAsia="黑体"/>
          <w:b/>
          <w:sz w:val="30"/>
          <w:szCs w:val="30"/>
        </w:rPr>
        <w:t>校级基地（A类）专业学位研究生导师组</w:t>
      </w:r>
    </w:p>
    <w:p>
      <w:pPr>
        <w:jc w:val="center"/>
        <w:rPr>
          <w:rFonts w:ascii="黑体" w:hAnsi="黑体" w:eastAsia="黑体"/>
          <w:b/>
          <w:sz w:val="30"/>
          <w:szCs w:val="30"/>
        </w:rPr>
      </w:pPr>
      <w:r>
        <w:rPr>
          <w:rFonts w:hint="eastAsia" w:ascii="黑体" w:hAnsi="黑体" w:eastAsia="黑体"/>
          <w:b/>
          <w:sz w:val="30"/>
          <w:szCs w:val="30"/>
        </w:rPr>
        <w:t>招生宣传材料</w:t>
      </w:r>
    </w:p>
    <w:p>
      <w:pPr>
        <w:keepNext w:val="0"/>
        <w:keepLines w:val="0"/>
        <w:pageBreakBefore w:val="0"/>
        <w:widowControl/>
        <w:numPr>
          <w:ilvl w:val="0"/>
          <w:numId w:val="1"/>
        </w:numPr>
        <w:kinsoku/>
        <w:wordWrap/>
        <w:overflowPunct/>
        <w:topLinePunct w:val="0"/>
        <w:autoSpaceDE/>
        <w:autoSpaceDN/>
        <w:bidi w:val="0"/>
        <w:adjustRightInd/>
        <w:snapToGrid/>
        <w:spacing w:before="313" w:beforeLines="100"/>
        <w:jc w:val="left"/>
        <w:textAlignment w:val="auto"/>
        <w:rPr>
          <w:rFonts w:hint="eastAsia" w:ascii="Source Han Sans CN Medium" w:hAnsi="Source Han Sans CN Medium" w:eastAsia="微软雅黑" w:cs="宋体"/>
          <w:b/>
          <w:bCs/>
          <w:color w:val="000000"/>
          <w:kern w:val="0"/>
          <w:sz w:val="28"/>
          <w:szCs w:val="28"/>
        </w:rPr>
      </w:pPr>
      <w:r>
        <w:rPr>
          <w:rFonts w:hint="eastAsia" w:ascii="Source Han Sans CN Medium" w:hAnsi="Source Han Sans CN Medium" w:eastAsia="微软雅黑" w:cs="宋体"/>
          <w:b/>
          <w:bCs/>
          <w:color w:val="000000"/>
          <w:kern w:val="0"/>
          <w:sz w:val="28"/>
          <w:szCs w:val="28"/>
        </w:rPr>
        <w:t>中国石油集团安全环保技术研究院有限公司</w:t>
      </w:r>
    </w:p>
    <w:p>
      <w:pPr>
        <w:widowControl/>
        <w:numPr>
          <w:ilvl w:val="0"/>
          <w:numId w:val="0"/>
        </w:numPr>
        <w:jc w:val="left"/>
        <w:rPr>
          <w:rFonts w:ascii="微软雅黑" w:hAnsi="微软雅黑" w:eastAsia="微软雅黑" w:cs="宋体"/>
          <w:color w:val="FF0000"/>
          <w:kern w:val="0"/>
          <w:sz w:val="27"/>
          <w:szCs w:val="27"/>
        </w:rPr>
      </w:pPr>
      <w:r>
        <w:rPr>
          <w:rFonts w:ascii="Source Han Sans CN Medium" w:hAnsi="Source Han Sans CN Medium" w:eastAsia="微软雅黑" w:cs="宋体"/>
          <w:b/>
          <w:bCs/>
          <w:color w:val="000000"/>
          <w:kern w:val="0"/>
          <w:sz w:val="24"/>
          <w:szCs w:val="24"/>
        </w:rPr>
        <w:t>（1）企业</w:t>
      </w:r>
      <w:r>
        <w:rPr>
          <w:rFonts w:hint="eastAsia" w:ascii="Source Han Sans CN Medium" w:hAnsi="Source Han Sans CN Medium" w:eastAsia="微软雅黑" w:cs="宋体"/>
          <w:b/>
          <w:bCs/>
          <w:color w:val="000000"/>
          <w:kern w:val="0"/>
          <w:sz w:val="24"/>
          <w:szCs w:val="24"/>
        </w:rPr>
        <w:t>简介</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中国石油集团安全环保技术研究院有限公司（以下简称研究院）是中国石油天然气集团有限公司直属的专业研究机构，研究院位于北京市中关村昌平科技园区内，注册资金3.5亿元，现有专业技术研究人员500余人，具有高级职称（副教授）以上人员200多人，拥有享受国务院津贴专家6人，国家石油石化行业安全环保和应急技术专家、中国石油高级技术专家、兼职博士生导师知名专家、教授39人。拥有国家级重点实验室”和中国石油石化联合会认定“石油和化工环境保护含油废物处理及资源化工程中心”，同时建有中国石油“HSE重点实验室”、“环境监测总站”、“静电检测中心”等安全环保科技支撑平台。实验室面积15000平米，拥有各类专业研究设备600多台套，拥有30多台套国际先进的大型仪器设备、和具有行业特色的标志性试验设施。研究院目前已建成污泥热解处理工艺模拟实验平台、点源污水高级氧化处理实验平台、污水脱氮脱盐处理与回用实验平台等10台套独具特色的特色实验平台，有效支撑了含油污泥分质处理与资源化系列技术、钻井废弃物随钻处理与资源化系列技术、设备失效评估与腐蚀检测技术等13项安全环保特色技术，在石油石化安全环保技术研究、技术支持和技术服务方面拥有雄厚的实力和丰富的经验，整体技术水平达到“行业领先、国际一流”。“十三五”以来，研究院先后主持和参加国家973项目、国家油气重大专项、科技支撑计划和集团公司重大科技项目等114项；获省部级（含行业协会）科技成果奖75项；申请受理专利391件，其中发明专利250件；已获授权专利117件，其中发明专利66件，获得软件著作权登记109项；研究起草和编制国际标准2件、国家、行业和企业标准74件。</w:t>
      </w:r>
    </w:p>
    <w:p>
      <w:pPr>
        <w:widowControl/>
        <w:ind w:firstLine="480" w:firstLineChars="200"/>
        <w:jc w:val="left"/>
        <w:rPr>
          <w:rFonts w:hint="eastAsia" w:ascii="微软雅黑" w:hAnsi="微软雅黑" w:eastAsia="微软雅黑" w:cs="宋体"/>
          <w:color w:val="000000"/>
          <w:kern w:val="0"/>
          <w:sz w:val="24"/>
          <w:szCs w:val="24"/>
          <w:highlight w:val="none"/>
          <w:lang w:val="en-US" w:eastAsia="zh-CN"/>
        </w:rPr>
      </w:pPr>
      <w:r>
        <w:rPr>
          <w:rFonts w:ascii="微软雅黑" w:hAnsi="微软雅黑" w:eastAsia="微软雅黑" w:cs="宋体"/>
          <w:color w:val="000000"/>
          <w:kern w:val="0"/>
          <w:sz w:val="24"/>
          <w:szCs w:val="24"/>
          <w:highlight w:val="none"/>
        </w:rPr>
        <w:t>需求专业领域：</w:t>
      </w:r>
      <w:r>
        <w:rPr>
          <w:rFonts w:hint="eastAsia" w:ascii="微软雅黑" w:hAnsi="微软雅黑" w:eastAsia="微软雅黑" w:cs="宋体"/>
          <w:color w:val="000000"/>
          <w:kern w:val="0"/>
          <w:sz w:val="24"/>
          <w:szCs w:val="24"/>
          <w:highlight w:val="none"/>
          <w:lang w:eastAsia="zh-CN"/>
        </w:rPr>
        <w:t>安全工程</w:t>
      </w:r>
    </w:p>
    <w:p>
      <w:pPr>
        <w:widowControl/>
        <w:jc w:val="left"/>
        <w:rPr>
          <w:rFonts w:hint="eastAsia" w:ascii="Source Han Sans CN Medium" w:hAnsi="Source Han Sans CN Medium" w:eastAsia="微软雅黑" w:cs="宋体"/>
          <w:b/>
          <w:bCs/>
          <w:color w:val="000000"/>
          <w:kern w:val="0"/>
          <w:sz w:val="24"/>
          <w:szCs w:val="24"/>
        </w:rPr>
      </w:pPr>
      <w:r>
        <w:rPr>
          <w:rFonts w:hint="eastAsia" w:ascii="Source Han Sans CN Medium" w:hAnsi="Source Han Sans CN Medium" w:eastAsia="微软雅黑" w:cs="宋体"/>
          <w:b/>
          <w:bCs/>
          <w:color w:val="000000"/>
          <w:kern w:val="0"/>
          <w:sz w:val="24"/>
          <w:szCs w:val="24"/>
        </w:rPr>
        <w:t>（2）导师组一览表及需求人数</w:t>
      </w:r>
    </w:p>
    <w:tbl>
      <w:tblPr>
        <w:tblStyle w:val="8"/>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1384"/>
        <w:gridCol w:w="1183"/>
        <w:gridCol w:w="1467"/>
        <w:gridCol w:w="1116"/>
        <w:gridCol w:w="1134"/>
        <w:gridCol w:w="2461"/>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2" w:type="dxa"/>
            <w:vAlign w:val="center"/>
          </w:tcPr>
          <w:p>
            <w:pPr>
              <w:jc w:val="center"/>
              <w:rPr>
                <w:b/>
              </w:rPr>
            </w:pPr>
            <w:r>
              <w:rPr>
                <w:rFonts w:hint="eastAsia"/>
                <w:b/>
              </w:rPr>
              <w:t>序号</w:t>
            </w:r>
          </w:p>
        </w:tc>
        <w:tc>
          <w:tcPr>
            <w:tcW w:w="1384" w:type="dxa"/>
          </w:tcPr>
          <w:p>
            <w:pPr>
              <w:jc w:val="center"/>
              <w:rPr>
                <w:b/>
              </w:rPr>
            </w:pPr>
            <w:r>
              <w:br w:type="textWrapping"/>
            </w:r>
            <w:r>
              <w:rPr>
                <w:rFonts w:ascii="Source Han Sans CN Medium" w:hAnsi="Source Han Sans CN Medium"/>
                <w:b/>
                <w:bCs/>
                <w:color w:val="000000"/>
                <w:sz w:val="22"/>
              </w:rPr>
              <w:t>学院（研究院）</w:t>
            </w:r>
          </w:p>
        </w:tc>
        <w:tc>
          <w:tcPr>
            <w:tcW w:w="1183" w:type="dxa"/>
            <w:vAlign w:val="center"/>
          </w:tcPr>
          <w:p>
            <w:pPr>
              <w:jc w:val="center"/>
              <w:rPr>
                <w:b/>
              </w:rPr>
            </w:pPr>
            <w:r>
              <w:rPr>
                <w:rFonts w:hint="eastAsia"/>
                <w:b/>
              </w:rPr>
              <w:t>专业领域</w:t>
            </w:r>
          </w:p>
        </w:tc>
        <w:tc>
          <w:tcPr>
            <w:tcW w:w="1467" w:type="dxa"/>
            <w:vAlign w:val="center"/>
          </w:tcPr>
          <w:p>
            <w:pPr>
              <w:jc w:val="center"/>
              <w:rPr>
                <w:b/>
              </w:rPr>
            </w:pPr>
            <w:r>
              <w:rPr>
                <w:rFonts w:hint="eastAsia"/>
                <w:b/>
              </w:rPr>
              <w:t>研究方向</w:t>
            </w:r>
          </w:p>
        </w:tc>
        <w:tc>
          <w:tcPr>
            <w:tcW w:w="1116" w:type="dxa"/>
            <w:vAlign w:val="center"/>
          </w:tcPr>
          <w:p>
            <w:pPr>
              <w:jc w:val="center"/>
              <w:rPr>
                <w:b/>
              </w:rPr>
            </w:pPr>
            <w:r>
              <w:rPr>
                <w:rFonts w:hint="eastAsia"/>
                <w:b/>
              </w:rPr>
              <w:t>企业导师</w:t>
            </w:r>
          </w:p>
        </w:tc>
        <w:tc>
          <w:tcPr>
            <w:tcW w:w="1134" w:type="dxa"/>
            <w:vAlign w:val="center"/>
          </w:tcPr>
          <w:p>
            <w:pPr>
              <w:jc w:val="center"/>
              <w:rPr>
                <w:b/>
              </w:rPr>
            </w:pPr>
            <w:r>
              <w:rPr>
                <w:rFonts w:hint="eastAsia"/>
                <w:b/>
              </w:rPr>
              <w:t>校内导师</w:t>
            </w:r>
          </w:p>
        </w:tc>
        <w:tc>
          <w:tcPr>
            <w:tcW w:w="2461" w:type="dxa"/>
            <w:vAlign w:val="center"/>
          </w:tcPr>
          <w:p>
            <w:pPr>
              <w:jc w:val="center"/>
              <w:rPr>
                <w:b/>
              </w:rPr>
            </w:pPr>
            <w:r>
              <w:rPr>
                <w:rFonts w:hint="eastAsia"/>
                <w:b/>
              </w:rPr>
              <w:t>拟提供的</w:t>
            </w:r>
            <w:r>
              <w:rPr>
                <w:b/>
              </w:rPr>
              <w:t>专业实践课题（科研项目）</w:t>
            </w:r>
            <w:r>
              <w:rPr>
                <w:rFonts w:hint="eastAsia"/>
                <w:b/>
              </w:rPr>
              <w:t>名称</w:t>
            </w:r>
          </w:p>
        </w:tc>
        <w:tc>
          <w:tcPr>
            <w:tcW w:w="721" w:type="dxa"/>
            <w:vAlign w:val="center"/>
          </w:tcPr>
          <w:p>
            <w:pPr>
              <w:jc w:val="center"/>
              <w:rPr>
                <w:b/>
              </w:rPr>
            </w:pPr>
            <w:r>
              <w:rPr>
                <w:rFonts w:hint="eastAsia"/>
                <w:b/>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82" w:type="dxa"/>
            <w:vAlign w:val="center"/>
          </w:tcPr>
          <w:p>
            <w:pPr>
              <w:spacing w:line="240" w:lineRule="auto"/>
              <w:jc w:val="center"/>
              <w:rPr>
                <w:rFonts w:hint="eastAsia" w:ascii="宋体" w:hAnsi="宋体" w:eastAsia="宋体" w:cs="宋体"/>
              </w:rPr>
            </w:pPr>
            <w:r>
              <w:rPr>
                <w:rFonts w:hint="eastAsia" w:ascii="宋体" w:hAnsi="宋体" w:eastAsia="宋体" w:cs="宋体"/>
              </w:rPr>
              <w:t>1</w:t>
            </w:r>
          </w:p>
        </w:tc>
        <w:tc>
          <w:tcPr>
            <w:tcW w:w="138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83"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安全工程</w:t>
            </w:r>
          </w:p>
        </w:tc>
        <w:tc>
          <w:tcPr>
            <w:tcW w:w="1467"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安全检测与监测</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王学岐</w:t>
            </w:r>
          </w:p>
        </w:tc>
        <w:tc>
          <w:tcPr>
            <w:tcW w:w="113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樊建春</w:t>
            </w:r>
          </w:p>
        </w:tc>
        <w:tc>
          <w:tcPr>
            <w:tcW w:w="2461"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海上油气开采安全保障关键技术研究</w:t>
            </w:r>
          </w:p>
        </w:tc>
        <w:tc>
          <w:tcPr>
            <w:tcW w:w="721" w:type="dxa"/>
            <w:vAlign w:val="center"/>
          </w:tcPr>
          <w:p>
            <w:pPr>
              <w:spacing w:line="240" w:lineRule="auto"/>
              <w:jc w:val="center"/>
              <w:rPr>
                <w:rFonts w:hint="eastAsia" w:ascii="宋体" w:hAnsi="宋体" w:eastAsia="宋体" w:cs="宋体"/>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82" w:type="dxa"/>
            <w:vAlign w:val="center"/>
          </w:tcPr>
          <w:p>
            <w:pPr>
              <w:spacing w:line="240" w:lineRule="auto"/>
              <w:jc w:val="center"/>
              <w:rPr>
                <w:rFonts w:hint="eastAsia" w:ascii="宋体" w:hAnsi="宋体" w:eastAsia="宋体" w:cs="宋体"/>
                <w:lang w:eastAsia="zh-CN"/>
              </w:rPr>
            </w:pPr>
            <w:r>
              <w:rPr>
                <w:rFonts w:hint="eastAsia" w:ascii="宋体" w:hAnsi="宋体" w:eastAsia="宋体" w:cs="宋体"/>
                <w:lang w:val="en-US" w:eastAsia="zh-CN"/>
              </w:rPr>
              <w:t>2</w:t>
            </w:r>
          </w:p>
        </w:tc>
        <w:tc>
          <w:tcPr>
            <w:tcW w:w="138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8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安全检测与监测</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孙秉才</w:t>
            </w:r>
          </w:p>
        </w:tc>
        <w:tc>
          <w:tcPr>
            <w:tcW w:w="113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樊建春</w:t>
            </w:r>
          </w:p>
        </w:tc>
        <w:tc>
          <w:tcPr>
            <w:tcW w:w="2461"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高压油气井油套管泄漏声波传播 机理与解析方法</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82" w:type="dxa"/>
            <w:vAlign w:val="center"/>
          </w:tcPr>
          <w:p>
            <w:pPr>
              <w:spacing w:line="240" w:lineRule="auto"/>
              <w:jc w:val="center"/>
              <w:rPr>
                <w:rFonts w:hint="eastAsia" w:ascii="宋体" w:hAnsi="宋体" w:eastAsia="宋体" w:cs="宋体"/>
                <w:lang w:eastAsia="zh-CN"/>
              </w:rPr>
            </w:pPr>
            <w:r>
              <w:rPr>
                <w:rFonts w:hint="eastAsia" w:ascii="宋体" w:hAnsi="宋体" w:eastAsia="宋体" w:cs="宋体"/>
                <w:lang w:val="en-US" w:eastAsia="zh-CN"/>
              </w:rPr>
              <w:t>3</w:t>
            </w:r>
          </w:p>
        </w:tc>
        <w:tc>
          <w:tcPr>
            <w:tcW w:w="138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8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安全检测与监测</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马端祝</w:t>
            </w:r>
          </w:p>
        </w:tc>
        <w:tc>
          <w:tcPr>
            <w:tcW w:w="113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樊建春</w:t>
            </w:r>
          </w:p>
        </w:tc>
        <w:tc>
          <w:tcPr>
            <w:tcW w:w="2461"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套损磁性检测原理与诊断方法研究</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82"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4</w:t>
            </w:r>
          </w:p>
        </w:tc>
        <w:tc>
          <w:tcPr>
            <w:tcW w:w="138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8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过程风险控制</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栾国华</w:t>
            </w:r>
          </w:p>
        </w:tc>
        <w:tc>
          <w:tcPr>
            <w:tcW w:w="113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李云涛</w:t>
            </w:r>
          </w:p>
        </w:tc>
        <w:tc>
          <w:tcPr>
            <w:tcW w:w="2461"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大型储罐火灾应急处置技术</w:t>
            </w:r>
          </w:p>
        </w:tc>
        <w:tc>
          <w:tcPr>
            <w:tcW w:w="721"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82"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5</w:t>
            </w:r>
          </w:p>
        </w:tc>
        <w:tc>
          <w:tcPr>
            <w:tcW w:w="138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8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安全检测与监测</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李迎丽</w:t>
            </w:r>
          </w:p>
        </w:tc>
        <w:tc>
          <w:tcPr>
            <w:tcW w:w="113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段礼祥</w:t>
            </w:r>
          </w:p>
        </w:tc>
        <w:tc>
          <w:tcPr>
            <w:tcW w:w="2461"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基于大数据分析的透平压缩机组机械损伤故障智能预警诊断技术研究与应用</w:t>
            </w:r>
          </w:p>
        </w:tc>
        <w:tc>
          <w:tcPr>
            <w:tcW w:w="721"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82"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6</w:t>
            </w:r>
          </w:p>
        </w:tc>
        <w:tc>
          <w:tcPr>
            <w:tcW w:w="138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8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安全检测与监测</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储胜利</w:t>
            </w:r>
          </w:p>
        </w:tc>
        <w:tc>
          <w:tcPr>
            <w:tcW w:w="113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郑文培</w:t>
            </w:r>
          </w:p>
        </w:tc>
        <w:tc>
          <w:tcPr>
            <w:tcW w:w="2461"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智能灭火机器人</w:t>
            </w:r>
          </w:p>
        </w:tc>
        <w:tc>
          <w:tcPr>
            <w:tcW w:w="721"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82"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7</w:t>
            </w:r>
          </w:p>
        </w:tc>
        <w:tc>
          <w:tcPr>
            <w:tcW w:w="138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8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安全检测与监测</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储胜利</w:t>
            </w:r>
          </w:p>
        </w:tc>
        <w:tc>
          <w:tcPr>
            <w:tcW w:w="113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张来斌</w:t>
            </w:r>
          </w:p>
        </w:tc>
        <w:tc>
          <w:tcPr>
            <w:tcW w:w="2461"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智能安全</w:t>
            </w:r>
          </w:p>
        </w:tc>
        <w:tc>
          <w:tcPr>
            <w:tcW w:w="721"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82"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8</w:t>
            </w:r>
          </w:p>
        </w:tc>
        <w:tc>
          <w:tcPr>
            <w:tcW w:w="138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8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安全人工智能</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赵永涛</w:t>
            </w:r>
          </w:p>
        </w:tc>
        <w:tc>
          <w:tcPr>
            <w:tcW w:w="113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梁伟</w:t>
            </w:r>
          </w:p>
        </w:tc>
        <w:tc>
          <w:tcPr>
            <w:tcW w:w="2461"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设备预测性维护</w:t>
            </w:r>
          </w:p>
        </w:tc>
        <w:tc>
          <w:tcPr>
            <w:tcW w:w="721"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82"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9</w:t>
            </w:r>
          </w:p>
        </w:tc>
        <w:tc>
          <w:tcPr>
            <w:tcW w:w="138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8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应急管理</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张健威</w:t>
            </w:r>
          </w:p>
        </w:tc>
        <w:tc>
          <w:tcPr>
            <w:tcW w:w="113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段庆全</w:t>
            </w:r>
          </w:p>
        </w:tc>
        <w:tc>
          <w:tcPr>
            <w:tcW w:w="2461"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拟与段庆全老师进行HSE管理体系优化与改进方面研究项目的合作</w:t>
            </w:r>
          </w:p>
        </w:tc>
        <w:tc>
          <w:tcPr>
            <w:tcW w:w="721"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82"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10</w:t>
            </w:r>
          </w:p>
        </w:tc>
        <w:tc>
          <w:tcPr>
            <w:tcW w:w="138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8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过程风险控制</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魏振强</w:t>
            </w:r>
          </w:p>
        </w:tc>
        <w:tc>
          <w:tcPr>
            <w:tcW w:w="113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胡瑾秋</w:t>
            </w:r>
          </w:p>
        </w:tc>
        <w:tc>
          <w:tcPr>
            <w:tcW w:w="2461"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基于增强现实的施工作业安全关键技术研究</w:t>
            </w:r>
          </w:p>
        </w:tc>
        <w:tc>
          <w:tcPr>
            <w:tcW w:w="721"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1</w:t>
            </w:r>
          </w:p>
        </w:tc>
      </w:tr>
    </w:tbl>
    <w:p>
      <w:pPr>
        <w:keepNext w:val="0"/>
        <w:keepLines w:val="0"/>
        <w:pageBreakBefore w:val="0"/>
        <w:widowControl/>
        <w:numPr>
          <w:ilvl w:val="0"/>
          <w:numId w:val="2"/>
        </w:numPr>
        <w:kinsoku/>
        <w:wordWrap/>
        <w:overflowPunct/>
        <w:topLinePunct w:val="0"/>
        <w:autoSpaceDE/>
        <w:autoSpaceDN/>
        <w:bidi w:val="0"/>
        <w:adjustRightInd/>
        <w:snapToGrid/>
        <w:spacing w:before="313" w:beforeLines="100"/>
        <w:jc w:val="left"/>
        <w:textAlignment w:val="auto"/>
        <w:rPr>
          <w:rFonts w:hint="eastAsia" w:ascii="Source Han Sans CN Medium" w:hAnsi="Source Han Sans CN Medium" w:eastAsia="微软雅黑" w:cs="宋体"/>
          <w:b/>
          <w:bCs/>
          <w:color w:val="000000"/>
          <w:kern w:val="0"/>
          <w:sz w:val="28"/>
          <w:szCs w:val="28"/>
        </w:rPr>
      </w:pPr>
      <w:r>
        <w:rPr>
          <w:rFonts w:hint="eastAsia" w:ascii="Source Han Sans CN Medium" w:hAnsi="Source Han Sans CN Medium" w:eastAsia="微软雅黑" w:cs="宋体"/>
          <w:b/>
          <w:bCs/>
          <w:color w:val="000000"/>
          <w:kern w:val="0"/>
          <w:sz w:val="28"/>
          <w:szCs w:val="28"/>
        </w:rPr>
        <w:t>中海油研究总院有限责任公司</w:t>
      </w:r>
    </w:p>
    <w:p>
      <w:pPr>
        <w:widowControl/>
        <w:numPr>
          <w:ilvl w:val="0"/>
          <w:numId w:val="0"/>
        </w:numPr>
        <w:jc w:val="left"/>
        <w:rPr>
          <w:rFonts w:ascii="微软雅黑" w:hAnsi="微软雅黑" w:eastAsia="微软雅黑" w:cs="宋体"/>
          <w:color w:val="FF0000"/>
          <w:kern w:val="0"/>
          <w:sz w:val="27"/>
          <w:szCs w:val="27"/>
        </w:rPr>
      </w:pPr>
      <w:r>
        <w:rPr>
          <w:rFonts w:ascii="Source Han Sans CN Medium" w:hAnsi="Source Han Sans CN Medium" w:eastAsia="微软雅黑" w:cs="宋体"/>
          <w:b/>
          <w:bCs/>
          <w:color w:val="000000"/>
          <w:kern w:val="0"/>
          <w:sz w:val="24"/>
          <w:szCs w:val="24"/>
        </w:rPr>
        <w:t>（1）企业</w:t>
      </w:r>
      <w:r>
        <w:rPr>
          <w:rFonts w:hint="eastAsia" w:ascii="Source Han Sans CN Medium" w:hAnsi="Source Han Sans CN Medium" w:eastAsia="微软雅黑" w:cs="宋体"/>
          <w:b/>
          <w:bCs/>
          <w:color w:val="000000"/>
          <w:kern w:val="0"/>
          <w:sz w:val="24"/>
          <w:szCs w:val="24"/>
        </w:rPr>
        <w:t>简介</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中海油研究总院有限责任公司与中海石油（中国）有限公司北京研究中心（以下简称“研究总院”）分别隶属于中国海洋石油集团有限公司和中国海洋石油有限公司，一个机构两块牌子，是中国海油面向全球能源技术创新发展的综合性研究机构，肩负国内外油气勘探开发研究与核心技术攻关、生产性技术研究、高层次科技人才培养等职责，是中国海油的战略规划和决策支持中心、科技创新和技术研发中心、技术服务和成果转化中心、高端人才培养和储备中心。</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研究总院主要业务范围涉及勘探地质、地球物理、开发、钻采、海洋工程五大专业领域和战略规划、经济评价、智能化、新能源四大研究方向。承担国家科技重大专项、国家自然科学基金项目和中国海油科技攻关等重大项目的研究任务。拥有地球物理、提高采收率、深水工程、边际油田开发、天然气水合物等4个国家级及5个集团公司级重点实验室和1个博士后科研工作站。</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研究总院共有16个院、中心、部门，拥有员工1200余人，拥有中国工程院院士3名，享受国务院政府特殊津贴专家14名，新世纪百千万工程国家级人选3名，中青年科技创新领军人才2名，全国杰出专业技术人才1名，集团公司资深专家5名，集团公司专家20名，总院专家40名。“十三五”以来，获得国家科技进步奖5项、国家技术发明奖3项、省部级科技奖励134项。共拥有有效授权专利1371个，计算机软件著作权744个。</w:t>
      </w:r>
    </w:p>
    <w:p>
      <w:pPr>
        <w:widowControl/>
        <w:ind w:firstLine="480" w:firstLineChars="200"/>
        <w:jc w:val="left"/>
        <w:rPr>
          <w:rFonts w:hint="default" w:ascii="微软雅黑" w:hAnsi="微软雅黑" w:eastAsia="微软雅黑" w:cs="宋体"/>
          <w:color w:val="000000"/>
          <w:kern w:val="0"/>
          <w:sz w:val="24"/>
          <w:szCs w:val="24"/>
          <w:highlight w:val="none"/>
          <w:lang w:val="en-US" w:eastAsia="zh-CN"/>
        </w:rPr>
      </w:pPr>
      <w:r>
        <w:rPr>
          <w:rFonts w:ascii="微软雅黑" w:hAnsi="微软雅黑" w:eastAsia="微软雅黑" w:cs="宋体"/>
          <w:color w:val="000000"/>
          <w:kern w:val="0"/>
          <w:sz w:val="24"/>
          <w:szCs w:val="24"/>
          <w:highlight w:val="none"/>
        </w:rPr>
        <w:t>需求专业领域：石油与天然气工程、</w:t>
      </w:r>
      <w:r>
        <w:rPr>
          <w:rFonts w:hint="eastAsia" w:ascii="微软雅黑" w:hAnsi="微软雅黑" w:eastAsia="微软雅黑" w:cs="宋体"/>
          <w:color w:val="000000"/>
          <w:kern w:val="0"/>
          <w:sz w:val="24"/>
          <w:szCs w:val="24"/>
          <w:highlight w:val="none"/>
          <w:lang w:eastAsia="zh-CN"/>
        </w:rPr>
        <w:t>安全</w:t>
      </w:r>
      <w:r>
        <w:rPr>
          <w:rFonts w:ascii="微软雅黑" w:hAnsi="微软雅黑" w:eastAsia="微软雅黑" w:cs="宋体"/>
          <w:color w:val="000000"/>
          <w:kern w:val="0"/>
          <w:sz w:val="24"/>
          <w:szCs w:val="24"/>
          <w:highlight w:val="none"/>
        </w:rPr>
        <w:t>工程</w:t>
      </w:r>
      <w:r>
        <w:rPr>
          <w:rFonts w:hint="eastAsia" w:ascii="微软雅黑" w:hAnsi="微软雅黑" w:eastAsia="微软雅黑" w:cs="宋体"/>
          <w:color w:val="000000"/>
          <w:kern w:val="0"/>
          <w:sz w:val="24"/>
          <w:szCs w:val="24"/>
          <w:highlight w:val="none"/>
          <w:lang w:eastAsia="zh-CN"/>
        </w:rPr>
        <w:t>、</w:t>
      </w:r>
      <w:r>
        <w:rPr>
          <w:rFonts w:hint="eastAsia" w:ascii="微软雅黑" w:hAnsi="微软雅黑" w:eastAsia="微软雅黑" w:cs="宋体"/>
          <w:color w:val="000000"/>
          <w:kern w:val="0"/>
          <w:sz w:val="24"/>
          <w:szCs w:val="24"/>
          <w:highlight w:val="none"/>
          <w:lang w:val="en-US" w:eastAsia="zh-CN"/>
        </w:rPr>
        <w:t>机械工程</w:t>
      </w:r>
      <w:bookmarkStart w:id="0" w:name="_GoBack"/>
      <w:bookmarkEnd w:id="0"/>
    </w:p>
    <w:p>
      <w:pPr>
        <w:widowControl/>
        <w:jc w:val="left"/>
        <w:rPr>
          <w:rFonts w:hint="eastAsia" w:ascii="Source Han Sans CN Medium" w:hAnsi="Source Han Sans CN Medium" w:eastAsia="微软雅黑" w:cs="宋体"/>
          <w:b/>
          <w:bCs/>
          <w:color w:val="000000"/>
          <w:kern w:val="0"/>
          <w:sz w:val="24"/>
          <w:szCs w:val="24"/>
        </w:rPr>
      </w:pPr>
      <w:r>
        <w:rPr>
          <w:rFonts w:hint="eastAsia" w:ascii="Source Han Sans CN Medium" w:hAnsi="Source Han Sans CN Medium" w:eastAsia="微软雅黑" w:cs="宋体"/>
          <w:b/>
          <w:bCs/>
          <w:color w:val="000000"/>
          <w:kern w:val="0"/>
          <w:sz w:val="24"/>
          <w:szCs w:val="24"/>
        </w:rPr>
        <w:t>（2）导师组一览表及需求人数</w:t>
      </w:r>
    </w:p>
    <w:tbl>
      <w:tblPr>
        <w:tblStyle w:val="8"/>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91"/>
        <w:gridCol w:w="1500"/>
        <w:gridCol w:w="1400"/>
        <w:gridCol w:w="1116"/>
        <w:gridCol w:w="1000"/>
        <w:gridCol w:w="2217"/>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5" w:type="dxa"/>
            <w:vAlign w:val="center"/>
          </w:tcPr>
          <w:p>
            <w:pPr>
              <w:jc w:val="center"/>
              <w:rPr>
                <w:b/>
              </w:rPr>
            </w:pPr>
            <w:r>
              <w:rPr>
                <w:rFonts w:hint="eastAsia"/>
                <w:b/>
              </w:rPr>
              <w:t>序号</w:t>
            </w:r>
          </w:p>
        </w:tc>
        <w:tc>
          <w:tcPr>
            <w:tcW w:w="1491" w:type="dxa"/>
          </w:tcPr>
          <w:p>
            <w:pPr>
              <w:jc w:val="center"/>
              <w:rPr>
                <w:b/>
              </w:rPr>
            </w:pPr>
            <w:r>
              <w:br w:type="textWrapping"/>
            </w:r>
            <w:r>
              <w:rPr>
                <w:rFonts w:ascii="Source Han Sans CN Medium" w:hAnsi="Source Han Sans CN Medium"/>
                <w:b/>
                <w:bCs/>
                <w:color w:val="000000"/>
                <w:sz w:val="22"/>
              </w:rPr>
              <w:t>学院（研究院）</w:t>
            </w:r>
          </w:p>
        </w:tc>
        <w:tc>
          <w:tcPr>
            <w:tcW w:w="1500" w:type="dxa"/>
            <w:vAlign w:val="center"/>
          </w:tcPr>
          <w:p>
            <w:pPr>
              <w:jc w:val="center"/>
              <w:rPr>
                <w:b/>
              </w:rPr>
            </w:pPr>
            <w:r>
              <w:rPr>
                <w:rFonts w:hint="eastAsia"/>
                <w:b/>
              </w:rPr>
              <w:t>专业领域</w:t>
            </w:r>
          </w:p>
        </w:tc>
        <w:tc>
          <w:tcPr>
            <w:tcW w:w="1400" w:type="dxa"/>
            <w:vAlign w:val="center"/>
          </w:tcPr>
          <w:p>
            <w:pPr>
              <w:jc w:val="center"/>
              <w:rPr>
                <w:b/>
              </w:rPr>
            </w:pPr>
            <w:r>
              <w:rPr>
                <w:rFonts w:hint="eastAsia"/>
                <w:b/>
              </w:rPr>
              <w:t>研究方向</w:t>
            </w:r>
          </w:p>
        </w:tc>
        <w:tc>
          <w:tcPr>
            <w:tcW w:w="1116" w:type="dxa"/>
            <w:vAlign w:val="center"/>
          </w:tcPr>
          <w:p>
            <w:pPr>
              <w:jc w:val="center"/>
              <w:rPr>
                <w:b/>
              </w:rPr>
            </w:pPr>
            <w:r>
              <w:rPr>
                <w:rFonts w:hint="eastAsia"/>
                <w:b/>
              </w:rPr>
              <w:t>企业导师</w:t>
            </w:r>
          </w:p>
        </w:tc>
        <w:tc>
          <w:tcPr>
            <w:tcW w:w="1000" w:type="dxa"/>
            <w:vAlign w:val="center"/>
          </w:tcPr>
          <w:p>
            <w:pPr>
              <w:jc w:val="center"/>
              <w:rPr>
                <w:b/>
              </w:rPr>
            </w:pPr>
            <w:r>
              <w:rPr>
                <w:rFonts w:hint="eastAsia"/>
                <w:b/>
              </w:rPr>
              <w:t>校内导师</w:t>
            </w:r>
          </w:p>
        </w:tc>
        <w:tc>
          <w:tcPr>
            <w:tcW w:w="2217" w:type="dxa"/>
            <w:vAlign w:val="center"/>
          </w:tcPr>
          <w:p>
            <w:pPr>
              <w:jc w:val="center"/>
              <w:rPr>
                <w:b/>
              </w:rPr>
            </w:pPr>
            <w:r>
              <w:rPr>
                <w:rFonts w:hint="eastAsia"/>
                <w:b/>
              </w:rPr>
              <w:t>拟提供的</w:t>
            </w:r>
            <w:r>
              <w:rPr>
                <w:b/>
              </w:rPr>
              <w:t>专业实践课题（科研项目）</w:t>
            </w:r>
            <w:r>
              <w:rPr>
                <w:rFonts w:hint="eastAsia"/>
                <w:b/>
              </w:rPr>
              <w:t>名称</w:t>
            </w:r>
          </w:p>
        </w:tc>
        <w:tc>
          <w:tcPr>
            <w:tcW w:w="749" w:type="dxa"/>
            <w:vAlign w:val="center"/>
          </w:tcPr>
          <w:p>
            <w:pPr>
              <w:jc w:val="center"/>
              <w:rPr>
                <w:b/>
              </w:rPr>
            </w:pPr>
            <w:r>
              <w:rPr>
                <w:rFonts w:hint="eastAsia"/>
                <w:b/>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eastAsia" w:ascii="宋体" w:hAnsi="宋体" w:eastAsia="宋体" w:cs="宋体"/>
              </w:rPr>
            </w:pPr>
            <w:r>
              <w:rPr>
                <w:rFonts w:hint="eastAsia" w:ascii="宋体" w:hAnsi="宋体" w:eastAsia="宋体" w:cs="宋体"/>
              </w:rPr>
              <w:t>1</w:t>
            </w:r>
          </w:p>
        </w:tc>
        <w:tc>
          <w:tcPr>
            <w:tcW w:w="149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500"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石油与天然气工程</w:t>
            </w:r>
          </w:p>
        </w:tc>
        <w:tc>
          <w:tcPr>
            <w:tcW w:w="1400"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海洋油气工程理论与技术</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文敏</w:t>
            </w:r>
          </w:p>
        </w:tc>
        <w:tc>
          <w:tcPr>
            <w:tcW w:w="10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杨进</w:t>
            </w:r>
          </w:p>
        </w:tc>
        <w:tc>
          <w:tcPr>
            <w:tcW w:w="2217"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极地冷海表层建井及大位移井技术研究项目</w:t>
            </w:r>
          </w:p>
        </w:tc>
        <w:tc>
          <w:tcPr>
            <w:tcW w:w="749" w:type="dxa"/>
            <w:vAlign w:val="center"/>
          </w:tcPr>
          <w:p>
            <w:pPr>
              <w:spacing w:line="240" w:lineRule="auto"/>
              <w:jc w:val="center"/>
              <w:rPr>
                <w:rFonts w:hint="eastAsia" w:ascii="宋体" w:hAnsi="宋体" w:eastAsia="宋体" w:cs="宋体"/>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eastAsia" w:ascii="宋体" w:hAnsi="宋体" w:eastAsia="宋体" w:cs="宋体"/>
                <w:lang w:eastAsia="zh-CN"/>
              </w:rPr>
            </w:pPr>
            <w:r>
              <w:rPr>
                <w:rFonts w:hint="eastAsia" w:ascii="宋体" w:hAnsi="宋体" w:eastAsia="宋体" w:cs="宋体"/>
                <w:lang w:val="en-US" w:eastAsia="zh-CN"/>
              </w:rPr>
              <w:t>2</w:t>
            </w:r>
          </w:p>
        </w:tc>
        <w:tc>
          <w:tcPr>
            <w:tcW w:w="149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5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石油与天然气工程</w:t>
            </w:r>
          </w:p>
        </w:tc>
        <w:tc>
          <w:tcPr>
            <w:tcW w:w="14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海洋油气工程理论与技术</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吴怡</w:t>
            </w:r>
          </w:p>
        </w:tc>
        <w:tc>
          <w:tcPr>
            <w:tcW w:w="10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杨进</w:t>
            </w:r>
          </w:p>
        </w:tc>
        <w:tc>
          <w:tcPr>
            <w:tcW w:w="2217"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极地冷海表层建井及大位移井技术研究项目</w:t>
            </w:r>
          </w:p>
        </w:tc>
        <w:tc>
          <w:tcPr>
            <w:tcW w:w="749"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eastAsia" w:ascii="宋体" w:hAnsi="宋体" w:eastAsia="宋体" w:cs="宋体"/>
                <w:lang w:eastAsia="zh-CN"/>
              </w:rPr>
            </w:pPr>
            <w:r>
              <w:rPr>
                <w:rFonts w:hint="eastAsia" w:ascii="宋体" w:hAnsi="宋体" w:eastAsia="宋体" w:cs="宋体"/>
                <w:lang w:val="en-US" w:eastAsia="zh-CN"/>
              </w:rPr>
              <w:t>3</w:t>
            </w:r>
          </w:p>
        </w:tc>
        <w:tc>
          <w:tcPr>
            <w:tcW w:w="149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5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石油与天然气工程</w:t>
            </w:r>
          </w:p>
        </w:tc>
        <w:tc>
          <w:tcPr>
            <w:tcW w:w="14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海底管道输送、流动安全、二氧化碳和氢输送，低碳技术等</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陈宏举</w:t>
            </w:r>
          </w:p>
        </w:tc>
        <w:tc>
          <w:tcPr>
            <w:tcW w:w="10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安峰辰</w:t>
            </w:r>
          </w:p>
        </w:tc>
        <w:tc>
          <w:tcPr>
            <w:tcW w:w="2217"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输氢管道的运行调控</w:t>
            </w:r>
          </w:p>
        </w:tc>
        <w:tc>
          <w:tcPr>
            <w:tcW w:w="749"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4</w:t>
            </w:r>
          </w:p>
        </w:tc>
        <w:tc>
          <w:tcPr>
            <w:tcW w:w="149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5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安全检测与监测</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徐海波</w:t>
            </w:r>
          </w:p>
        </w:tc>
        <w:tc>
          <w:tcPr>
            <w:tcW w:w="10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张来斌</w:t>
            </w:r>
          </w:p>
        </w:tc>
        <w:tc>
          <w:tcPr>
            <w:tcW w:w="221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海上油气田动设备状态监测与智能诊断</w:t>
            </w:r>
          </w:p>
        </w:tc>
        <w:tc>
          <w:tcPr>
            <w:tcW w:w="749"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5</w:t>
            </w:r>
          </w:p>
        </w:tc>
        <w:tc>
          <w:tcPr>
            <w:tcW w:w="149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5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安全人工智能</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殷志明</w:t>
            </w:r>
          </w:p>
        </w:tc>
        <w:tc>
          <w:tcPr>
            <w:tcW w:w="10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梁伟</w:t>
            </w:r>
          </w:p>
        </w:tc>
        <w:tc>
          <w:tcPr>
            <w:tcW w:w="221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设备预测性维护</w:t>
            </w:r>
          </w:p>
        </w:tc>
        <w:tc>
          <w:tcPr>
            <w:tcW w:w="749"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6</w:t>
            </w:r>
          </w:p>
        </w:tc>
        <w:tc>
          <w:tcPr>
            <w:tcW w:w="149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5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机械工程</w:t>
            </w:r>
          </w:p>
        </w:tc>
        <w:tc>
          <w:tcPr>
            <w:tcW w:w="14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海洋油气装备技术</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安维峥</w:t>
            </w:r>
          </w:p>
        </w:tc>
        <w:tc>
          <w:tcPr>
            <w:tcW w:w="1000"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王懿</w:t>
            </w:r>
          </w:p>
        </w:tc>
        <w:tc>
          <w:tcPr>
            <w:tcW w:w="221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工信部课题任务：深水水下连接系统关键技术研究</w:t>
            </w:r>
          </w:p>
        </w:tc>
        <w:tc>
          <w:tcPr>
            <w:tcW w:w="749"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1</w:t>
            </w:r>
          </w:p>
        </w:tc>
      </w:tr>
    </w:tbl>
    <w:p>
      <w:pPr>
        <w:keepNext w:val="0"/>
        <w:keepLines w:val="0"/>
        <w:pageBreakBefore w:val="0"/>
        <w:widowControl/>
        <w:numPr>
          <w:ilvl w:val="0"/>
          <w:numId w:val="2"/>
        </w:numPr>
        <w:kinsoku/>
        <w:wordWrap/>
        <w:overflowPunct/>
        <w:topLinePunct w:val="0"/>
        <w:autoSpaceDE/>
        <w:autoSpaceDN/>
        <w:bidi w:val="0"/>
        <w:adjustRightInd/>
        <w:snapToGrid/>
        <w:spacing w:before="313" w:beforeLines="100"/>
        <w:jc w:val="left"/>
        <w:textAlignment w:val="auto"/>
        <w:rPr>
          <w:rFonts w:hint="eastAsia" w:ascii="Source Han Sans CN Medium" w:hAnsi="Source Han Sans CN Medium" w:eastAsia="微软雅黑" w:cs="宋体"/>
          <w:b/>
          <w:bCs/>
          <w:color w:val="000000"/>
          <w:kern w:val="0"/>
          <w:sz w:val="28"/>
          <w:szCs w:val="28"/>
        </w:rPr>
      </w:pPr>
      <w:r>
        <w:rPr>
          <w:rFonts w:hint="eastAsia" w:ascii="Source Han Sans CN Medium" w:hAnsi="Source Han Sans CN Medium" w:eastAsia="微软雅黑" w:cs="宋体"/>
          <w:b/>
          <w:bCs/>
          <w:color w:val="000000"/>
          <w:kern w:val="0"/>
          <w:sz w:val="28"/>
          <w:szCs w:val="28"/>
        </w:rPr>
        <w:t>中国安全生产科学研究院</w:t>
      </w:r>
    </w:p>
    <w:p>
      <w:pPr>
        <w:widowControl/>
        <w:numPr>
          <w:ilvl w:val="0"/>
          <w:numId w:val="0"/>
        </w:numPr>
        <w:jc w:val="left"/>
        <w:rPr>
          <w:rFonts w:ascii="微软雅黑" w:hAnsi="微软雅黑" w:eastAsia="微软雅黑" w:cs="宋体"/>
          <w:color w:val="FF0000"/>
          <w:kern w:val="0"/>
          <w:sz w:val="27"/>
          <w:szCs w:val="27"/>
        </w:rPr>
      </w:pPr>
      <w:r>
        <w:rPr>
          <w:rFonts w:ascii="Source Han Sans CN Medium" w:hAnsi="Source Han Sans CN Medium" w:eastAsia="微软雅黑" w:cs="宋体"/>
          <w:b/>
          <w:bCs/>
          <w:color w:val="000000"/>
          <w:kern w:val="0"/>
          <w:sz w:val="24"/>
          <w:szCs w:val="24"/>
        </w:rPr>
        <w:t>（1）企业</w:t>
      </w:r>
      <w:r>
        <w:rPr>
          <w:rFonts w:hint="eastAsia" w:ascii="Source Han Sans CN Medium" w:hAnsi="Source Han Sans CN Medium" w:eastAsia="微软雅黑" w:cs="宋体"/>
          <w:b/>
          <w:bCs/>
          <w:color w:val="000000"/>
          <w:kern w:val="0"/>
          <w:sz w:val="24"/>
          <w:szCs w:val="24"/>
        </w:rPr>
        <w:t>简介</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中国安全生产科学研究院(以下简称“中国安科院”)是应急管理部直属的综合性和社会公益性科研事业单位。中国安科院以实施科技兴安战略，推动安全生产科技进步和科技创新为宗旨；以开展安全领域基础性、综合性、前瞻性科学研究和解决重大事故预防、监控、预警和应急救援等重大技术关键问题为主要方向；为政府安全生产监管工作提供全面支撑，为企业安全生产、职业健康、应急管理和重点工程项目安全提供技术服务，开展安全科学技术学术交流，培养安全生产领域优秀人才。</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中国安科院现有职工400余人，其中博士59人、硕士135人，高级技术职称人员139人。在科研人员中，4人入选新世纪百千万人才国家级人选，5人享受政府特殊津贴，1人获得中国青年科技奖，2人入选中青年科技创新领军人才，1人获得全国优秀科技工作者，1人获得国家优秀青年科学基金，38名国家安全生产专家组专家。2008年，获得国家人社部批准，设立了博士后科研工作站，标志着中国安科院的科学研究和人才队伍建设进入了一个新的阶段。</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中国安科院承担建设了“非煤矿山安全生产技术支撑中心”和“作业场所职业危害监管技术支撑中心”两个国家级专业中心和8个实验室，其中：重大危险源监控与事故应急技术实验室、矿山采空区灾害防治实验室、尘毒危害预防与控制技术实验室和地铁火灾与客流疏运安全实验室等4个实验室分别获批应急管理部和北京市重点实验室；建设了中日合作呼吸防护实验室和安全工程技术试验与研发基地（一期）非煤矿山基地，该基地建有我国最长的一条非煤矿山试验巷道，可以进行矿井火灾、爆炸、透水、人机工效等实验和电气设备性能测试。</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工作站地址：北京市朝阳区北苑路32号院甲1号楼安全大厦</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 xml:space="preserve">工作站联系人：张圣柱 </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联系电话：15210567696</w:t>
      </w:r>
    </w:p>
    <w:p>
      <w:pPr>
        <w:widowControl/>
        <w:ind w:firstLine="480" w:firstLineChars="200"/>
        <w:jc w:val="left"/>
        <w:rPr>
          <w:rFonts w:ascii="微软雅黑" w:hAnsi="微软雅黑" w:eastAsia="微软雅黑" w:cs="宋体"/>
          <w:color w:val="000000"/>
          <w:kern w:val="0"/>
          <w:sz w:val="24"/>
          <w:szCs w:val="24"/>
          <w:highlight w:val="none"/>
        </w:rPr>
      </w:pPr>
      <w:r>
        <w:rPr>
          <w:rFonts w:ascii="微软雅黑" w:hAnsi="微软雅黑" w:eastAsia="微软雅黑" w:cs="宋体"/>
          <w:color w:val="000000"/>
          <w:kern w:val="0"/>
          <w:sz w:val="24"/>
          <w:szCs w:val="24"/>
          <w:highlight w:val="none"/>
        </w:rPr>
        <w:t>需求专业领域：</w:t>
      </w:r>
      <w:r>
        <w:rPr>
          <w:rFonts w:hint="eastAsia" w:ascii="微软雅黑" w:hAnsi="微软雅黑" w:eastAsia="微软雅黑" w:cs="宋体"/>
          <w:color w:val="000000"/>
          <w:kern w:val="0"/>
          <w:sz w:val="24"/>
          <w:szCs w:val="24"/>
          <w:highlight w:val="none"/>
          <w:lang w:eastAsia="zh-CN"/>
        </w:rPr>
        <w:t>安全</w:t>
      </w:r>
      <w:r>
        <w:rPr>
          <w:rFonts w:ascii="微软雅黑" w:hAnsi="微软雅黑" w:eastAsia="微软雅黑" w:cs="宋体"/>
          <w:color w:val="000000"/>
          <w:kern w:val="0"/>
          <w:sz w:val="24"/>
          <w:szCs w:val="24"/>
          <w:highlight w:val="none"/>
        </w:rPr>
        <w:t>工程</w:t>
      </w:r>
    </w:p>
    <w:p>
      <w:pPr>
        <w:widowControl/>
        <w:jc w:val="left"/>
        <w:rPr>
          <w:rFonts w:hint="eastAsia" w:ascii="Source Han Sans CN Medium" w:hAnsi="Source Han Sans CN Medium" w:eastAsia="微软雅黑" w:cs="宋体"/>
          <w:b/>
          <w:bCs/>
          <w:color w:val="000000"/>
          <w:kern w:val="0"/>
          <w:sz w:val="24"/>
          <w:szCs w:val="24"/>
        </w:rPr>
      </w:pPr>
      <w:r>
        <w:rPr>
          <w:rFonts w:hint="eastAsia" w:ascii="Source Han Sans CN Medium" w:hAnsi="Source Han Sans CN Medium" w:eastAsia="微软雅黑" w:cs="宋体"/>
          <w:b/>
          <w:bCs/>
          <w:color w:val="000000"/>
          <w:kern w:val="0"/>
          <w:sz w:val="24"/>
          <w:szCs w:val="24"/>
        </w:rPr>
        <w:t>（2）导师组一览表及需求人数</w:t>
      </w:r>
    </w:p>
    <w:tbl>
      <w:tblPr>
        <w:tblStyle w:val="8"/>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57"/>
        <w:gridCol w:w="1167"/>
        <w:gridCol w:w="1288"/>
        <w:gridCol w:w="1435"/>
        <w:gridCol w:w="1392"/>
        <w:gridCol w:w="2013"/>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5" w:type="dxa"/>
            <w:vAlign w:val="center"/>
          </w:tcPr>
          <w:p>
            <w:pPr>
              <w:jc w:val="center"/>
              <w:rPr>
                <w:b/>
              </w:rPr>
            </w:pPr>
            <w:r>
              <w:rPr>
                <w:rFonts w:hint="eastAsia"/>
                <w:b/>
              </w:rPr>
              <w:t>序号</w:t>
            </w:r>
          </w:p>
        </w:tc>
        <w:tc>
          <w:tcPr>
            <w:tcW w:w="1457" w:type="dxa"/>
          </w:tcPr>
          <w:p>
            <w:pPr>
              <w:jc w:val="center"/>
              <w:rPr>
                <w:b/>
              </w:rPr>
            </w:pPr>
            <w:r>
              <w:br w:type="textWrapping"/>
            </w:r>
            <w:r>
              <w:rPr>
                <w:rFonts w:ascii="Source Han Sans CN Medium" w:hAnsi="Source Han Sans CN Medium"/>
                <w:b/>
                <w:bCs/>
                <w:color w:val="000000"/>
                <w:sz w:val="22"/>
              </w:rPr>
              <w:t>学院（研究院）</w:t>
            </w:r>
          </w:p>
        </w:tc>
        <w:tc>
          <w:tcPr>
            <w:tcW w:w="1167" w:type="dxa"/>
            <w:vAlign w:val="center"/>
          </w:tcPr>
          <w:p>
            <w:pPr>
              <w:jc w:val="center"/>
              <w:rPr>
                <w:b/>
              </w:rPr>
            </w:pPr>
            <w:r>
              <w:rPr>
                <w:rFonts w:hint="eastAsia"/>
                <w:b/>
              </w:rPr>
              <w:t>专业领域</w:t>
            </w:r>
          </w:p>
        </w:tc>
        <w:tc>
          <w:tcPr>
            <w:tcW w:w="1288" w:type="dxa"/>
            <w:vAlign w:val="center"/>
          </w:tcPr>
          <w:p>
            <w:pPr>
              <w:jc w:val="center"/>
              <w:rPr>
                <w:b/>
              </w:rPr>
            </w:pPr>
            <w:r>
              <w:rPr>
                <w:rFonts w:hint="eastAsia"/>
                <w:b/>
              </w:rPr>
              <w:t>研究方向</w:t>
            </w:r>
          </w:p>
        </w:tc>
        <w:tc>
          <w:tcPr>
            <w:tcW w:w="1435" w:type="dxa"/>
            <w:vAlign w:val="center"/>
          </w:tcPr>
          <w:p>
            <w:pPr>
              <w:jc w:val="center"/>
              <w:rPr>
                <w:b/>
              </w:rPr>
            </w:pPr>
            <w:r>
              <w:rPr>
                <w:rFonts w:hint="eastAsia"/>
                <w:b/>
              </w:rPr>
              <w:t>企业导师</w:t>
            </w:r>
          </w:p>
        </w:tc>
        <w:tc>
          <w:tcPr>
            <w:tcW w:w="1392" w:type="dxa"/>
            <w:vAlign w:val="center"/>
          </w:tcPr>
          <w:p>
            <w:pPr>
              <w:jc w:val="center"/>
              <w:rPr>
                <w:b/>
              </w:rPr>
            </w:pPr>
            <w:r>
              <w:rPr>
                <w:rFonts w:hint="eastAsia"/>
                <w:b/>
              </w:rPr>
              <w:t>校内导师</w:t>
            </w:r>
          </w:p>
        </w:tc>
        <w:tc>
          <w:tcPr>
            <w:tcW w:w="2013" w:type="dxa"/>
            <w:vAlign w:val="center"/>
          </w:tcPr>
          <w:p>
            <w:pPr>
              <w:jc w:val="center"/>
              <w:rPr>
                <w:b/>
              </w:rPr>
            </w:pPr>
            <w:r>
              <w:rPr>
                <w:rFonts w:hint="eastAsia"/>
                <w:b/>
              </w:rPr>
              <w:t>拟提供的</w:t>
            </w:r>
            <w:r>
              <w:rPr>
                <w:b/>
              </w:rPr>
              <w:t>专业实践课题（科研项目）</w:t>
            </w:r>
            <w:r>
              <w:rPr>
                <w:rFonts w:hint="eastAsia"/>
                <w:b/>
              </w:rPr>
              <w:t>名称</w:t>
            </w:r>
          </w:p>
        </w:tc>
        <w:tc>
          <w:tcPr>
            <w:tcW w:w="721" w:type="dxa"/>
            <w:vAlign w:val="center"/>
          </w:tcPr>
          <w:p>
            <w:pPr>
              <w:jc w:val="center"/>
              <w:rPr>
                <w:b/>
              </w:rPr>
            </w:pPr>
            <w:r>
              <w:rPr>
                <w:rFonts w:hint="eastAsia"/>
                <w:b/>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eastAsia" w:ascii="宋体" w:hAnsi="宋体" w:eastAsia="宋体" w:cs="宋体"/>
              </w:rPr>
            </w:pPr>
            <w:r>
              <w:rPr>
                <w:rFonts w:hint="eastAsia" w:ascii="宋体" w:hAnsi="宋体" w:eastAsia="宋体" w:cs="宋体"/>
              </w:rPr>
              <w:t>1</w:t>
            </w:r>
          </w:p>
        </w:tc>
        <w:tc>
          <w:tcPr>
            <w:tcW w:w="1457"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67"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安全工程</w:t>
            </w:r>
          </w:p>
        </w:tc>
        <w:tc>
          <w:tcPr>
            <w:tcW w:w="1288"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完整性管理</w:t>
            </w:r>
          </w:p>
        </w:tc>
        <w:tc>
          <w:tcPr>
            <w:tcW w:w="143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张圣柱</w:t>
            </w:r>
          </w:p>
        </w:tc>
        <w:tc>
          <w:tcPr>
            <w:tcW w:w="139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郑文培</w:t>
            </w:r>
          </w:p>
        </w:tc>
        <w:tc>
          <w:tcPr>
            <w:tcW w:w="2013"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油气管道地质灾害防控</w:t>
            </w:r>
          </w:p>
        </w:tc>
        <w:tc>
          <w:tcPr>
            <w:tcW w:w="721" w:type="dxa"/>
            <w:vAlign w:val="center"/>
          </w:tcPr>
          <w:p>
            <w:pPr>
              <w:spacing w:line="240" w:lineRule="auto"/>
              <w:jc w:val="center"/>
              <w:rPr>
                <w:rFonts w:hint="eastAsia" w:ascii="宋体" w:hAnsi="宋体" w:eastAsia="宋体" w:cs="宋体"/>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eastAsia" w:ascii="宋体" w:hAnsi="宋体" w:eastAsia="宋体" w:cs="宋体"/>
                <w:lang w:eastAsia="zh-CN"/>
              </w:rPr>
            </w:pPr>
            <w:r>
              <w:rPr>
                <w:rFonts w:hint="eastAsia" w:ascii="宋体" w:hAnsi="宋体" w:eastAsia="宋体" w:cs="宋体"/>
                <w:lang w:val="en-US" w:eastAsia="zh-CN"/>
              </w:rPr>
              <w:t>2</w:t>
            </w:r>
          </w:p>
        </w:tc>
        <w:tc>
          <w:tcPr>
            <w:tcW w:w="1457"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288"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完整性管理、应急管理</w:t>
            </w:r>
          </w:p>
        </w:tc>
        <w:tc>
          <w:tcPr>
            <w:tcW w:w="143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多英全</w:t>
            </w:r>
          </w:p>
        </w:tc>
        <w:tc>
          <w:tcPr>
            <w:tcW w:w="139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帅健</w:t>
            </w:r>
          </w:p>
        </w:tc>
        <w:tc>
          <w:tcPr>
            <w:tcW w:w="2013"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“十四五”国家重点研发计划项目《中俄管道重大风险防控与安全保障关键技术》之课题四《管道地质灾害风险多维评价方法及预警技术研究》</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eastAsia" w:ascii="宋体" w:hAnsi="宋体" w:eastAsia="宋体" w:cs="宋体"/>
                <w:lang w:eastAsia="zh-CN"/>
              </w:rPr>
            </w:pPr>
            <w:r>
              <w:rPr>
                <w:rFonts w:hint="eastAsia" w:ascii="宋体" w:hAnsi="宋体" w:eastAsia="宋体" w:cs="宋体"/>
                <w:lang w:val="en-US" w:eastAsia="zh-CN"/>
              </w:rPr>
              <w:t>3</w:t>
            </w:r>
          </w:p>
        </w:tc>
        <w:tc>
          <w:tcPr>
            <w:tcW w:w="1457"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288"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完整性管理、应急管理</w:t>
            </w:r>
          </w:p>
        </w:tc>
        <w:tc>
          <w:tcPr>
            <w:tcW w:w="143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王如君</w:t>
            </w:r>
          </w:p>
        </w:tc>
        <w:tc>
          <w:tcPr>
            <w:tcW w:w="139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帅健</w:t>
            </w:r>
          </w:p>
        </w:tc>
        <w:tc>
          <w:tcPr>
            <w:tcW w:w="2013"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“十四五”国家重点研发计划项目《中俄管道重大风险防控与安全保障关键技术》之课题四《管道地质灾害风险多维评价方法及预警技术研究》</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4</w:t>
            </w:r>
          </w:p>
        </w:tc>
        <w:tc>
          <w:tcPr>
            <w:tcW w:w="1457"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288"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过程风险控制</w:t>
            </w:r>
          </w:p>
        </w:tc>
        <w:tc>
          <w:tcPr>
            <w:tcW w:w="143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张圣柱</w:t>
            </w:r>
          </w:p>
        </w:tc>
        <w:tc>
          <w:tcPr>
            <w:tcW w:w="139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李云涛</w:t>
            </w:r>
          </w:p>
        </w:tc>
        <w:tc>
          <w:tcPr>
            <w:tcW w:w="201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管道地质灾害风险多维评价方法及预警</w:t>
            </w:r>
          </w:p>
        </w:tc>
        <w:tc>
          <w:tcPr>
            <w:tcW w:w="721"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1</w:t>
            </w:r>
          </w:p>
        </w:tc>
      </w:tr>
    </w:tbl>
    <w:p>
      <w:pPr>
        <w:keepNext w:val="0"/>
        <w:keepLines w:val="0"/>
        <w:pageBreakBefore w:val="0"/>
        <w:widowControl/>
        <w:numPr>
          <w:ilvl w:val="0"/>
          <w:numId w:val="2"/>
        </w:numPr>
        <w:kinsoku/>
        <w:wordWrap/>
        <w:overflowPunct/>
        <w:topLinePunct w:val="0"/>
        <w:autoSpaceDE/>
        <w:autoSpaceDN/>
        <w:bidi w:val="0"/>
        <w:adjustRightInd/>
        <w:snapToGrid/>
        <w:spacing w:before="313" w:beforeLines="100"/>
        <w:jc w:val="left"/>
        <w:textAlignment w:val="auto"/>
        <w:rPr>
          <w:rFonts w:hint="eastAsia" w:ascii="Source Han Sans CN Medium" w:hAnsi="Source Han Sans CN Medium" w:eastAsia="微软雅黑" w:cs="宋体"/>
          <w:b/>
          <w:bCs/>
          <w:color w:val="000000"/>
          <w:kern w:val="0"/>
          <w:sz w:val="28"/>
          <w:szCs w:val="28"/>
        </w:rPr>
      </w:pPr>
      <w:r>
        <w:rPr>
          <w:rFonts w:hint="eastAsia" w:ascii="Source Han Sans CN Medium" w:hAnsi="Source Han Sans CN Medium" w:eastAsia="微软雅黑" w:cs="宋体"/>
          <w:b/>
          <w:bCs/>
          <w:color w:val="000000"/>
          <w:kern w:val="0"/>
          <w:sz w:val="28"/>
          <w:szCs w:val="28"/>
        </w:rPr>
        <w:t>中</w:t>
      </w:r>
      <w:r>
        <w:rPr>
          <w:rFonts w:hint="eastAsia" w:ascii="Source Han Sans CN Medium" w:hAnsi="Source Han Sans CN Medium" w:eastAsia="微软雅黑" w:cs="宋体"/>
          <w:b/>
          <w:bCs/>
          <w:color w:val="000000"/>
          <w:kern w:val="0"/>
          <w:sz w:val="28"/>
          <w:szCs w:val="28"/>
          <w:lang w:val="en-US" w:eastAsia="zh-CN"/>
        </w:rPr>
        <w:t>石化石油工程技术研究院有限公司</w:t>
      </w:r>
    </w:p>
    <w:p>
      <w:pPr>
        <w:widowControl/>
        <w:numPr>
          <w:ilvl w:val="0"/>
          <w:numId w:val="0"/>
        </w:numPr>
        <w:jc w:val="left"/>
        <w:rPr>
          <w:rFonts w:ascii="微软雅黑" w:hAnsi="微软雅黑" w:eastAsia="微软雅黑" w:cs="宋体"/>
          <w:color w:val="FF0000"/>
          <w:kern w:val="0"/>
          <w:sz w:val="27"/>
          <w:szCs w:val="27"/>
        </w:rPr>
      </w:pPr>
      <w:r>
        <w:rPr>
          <w:rFonts w:ascii="Source Han Sans CN Medium" w:hAnsi="Source Han Sans CN Medium" w:eastAsia="微软雅黑" w:cs="宋体"/>
          <w:b/>
          <w:bCs/>
          <w:color w:val="000000"/>
          <w:kern w:val="0"/>
          <w:sz w:val="24"/>
          <w:szCs w:val="24"/>
        </w:rPr>
        <w:t>（1）企业</w:t>
      </w:r>
      <w:r>
        <w:rPr>
          <w:rFonts w:hint="eastAsia" w:ascii="Source Han Sans CN Medium" w:hAnsi="Source Han Sans CN Medium" w:eastAsia="微软雅黑" w:cs="宋体"/>
          <w:b/>
          <w:bCs/>
          <w:color w:val="000000"/>
          <w:kern w:val="0"/>
          <w:sz w:val="24"/>
          <w:szCs w:val="24"/>
        </w:rPr>
        <w:t>简介</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石油工程技术研究院是中国石化集团公司及股份公司石油工程业务发展的参谋部、石油工程高新技术研发中心和国内外石油工程技术支持中心。主要任务是研究石油工程技术发展战略、规划和部署；开展石油工程技术基础性、前瞻性和重大项目研究，石油工程装备、工具、仪器、仪表和软件的开发及成果转化应用；从事石油工程技术信息、档案管理及标准的制修订研究；跟踪国外石油工程技术进展、培养学术交流和高级人才；为国内外油气勘探开发重大项目提供工程技术支撑。成立以来，先后承担并完成国家及省部级科技攻关项目800余项，培育发展了5项核心技术， 3项品牌技术和系列特色技术及1套石油工程远程决策支持系统，取得重要科技成果400余项，获国家及省部级科技奖励100余项，申请国家专利2000余项，制定国家和行业标准50余项。</w:t>
      </w:r>
    </w:p>
    <w:p>
      <w:pPr>
        <w:widowControl/>
        <w:ind w:firstLine="480" w:firstLineChars="200"/>
        <w:jc w:val="left"/>
        <w:rPr>
          <w:rFonts w:ascii="微软雅黑" w:hAnsi="微软雅黑" w:eastAsia="微软雅黑" w:cs="宋体"/>
          <w:color w:val="000000"/>
          <w:kern w:val="0"/>
          <w:sz w:val="24"/>
          <w:szCs w:val="24"/>
          <w:highlight w:val="none"/>
        </w:rPr>
      </w:pPr>
      <w:r>
        <w:rPr>
          <w:rFonts w:ascii="微软雅黑" w:hAnsi="微软雅黑" w:eastAsia="微软雅黑" w:cs="宋体"/>
          <w:color w:val="000000"/>
          <w:kern w:val="0"/>
          <w:sz w:val="24"/>
          <w:szCs w:val="24"/>
          <w:highlight w:val="none"/>
        </w:rPr>
        <w:t>需求专业领域：石油与天然气工程</w:t>
      </w:r>
    </w:p>
    <w:p>
      <w:pPr>
        <w:widowControl/>
        <w:jc w:val="left"/>
        <w:rPr>
          <w:rFonts w:hint="eastAsia" w:ascii="Source Han Sans CN Medium" w:hAnsi="Source Han Sans CN Medium" w:eastAsia="微软雅黑" w:cs="宋体"/>
          <w:b/>
          <w:bCs/>
          <w:color w:val="000000"/>
          <w:kern w:val="0"/>
          <w:sz w:val="24"/>
          <w:szCs w:val="24"/>
        </w:rPr>
      </w:pPr>
      <w:r>
        <w:rPr>
          <w:rFonts w:hint="eastAsia" w:ascii="Source Han Sans CN Medium" w:hAnsi="Source Han Sans CN Medium" w:eastAsia="微软雅黑" w:cs="宋体"/>
          <w:b/>
          <w:bCs/>
          <w:color w:val="000000"/>
          <w:kern w:val="0"/>
          <w:sz w:val="24"/>
          <w:szCs w:val="24"/>
        </w:rPr>
        <w:t>（2）导师组一览表及需求人数</w:t>
      </w:r>
    </w:p>
    <w:tbl>
      <w:tblPr>
        <w:tblStyle w:val="8"/>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374"/>
        <w:gridCol w:w="1104"/>
        <w:gridCol w:w="1579"/>
        <w:gridCol w:w="1290"/>
        <w:gridCol w:w="1110"/>
        <w:gridCol w:w="229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5" w:type="dxa"/>
            <w:vAlign w:val="center"/>
          </w:tcPr>
          <w:p>
            <w:pPr>
              <w:jc w:val="center"/>
              <w:rPr>
                <w:b/>
              </w:rPr>
            </w:pPr>
            <w:r>
              <w:rPr>
                <w:rFonts w:hint="eastAsia"/>
                <w:b/>
              </w:rPr>
              <w:t>序号</w:t>
            </w:r>
          </w:p>
        </w:tc>
        <w:tc>
          <w:tcPr>
            <w:tcW w:w="1374" w:type="dxa"/>
          </w:tcPr>
          <w:p>
            <w:pPr>
              <w:jc w:val="center"/>
              <w:rPr>
                <w:b/>
              </w:rPr>
            </w:pPr>
            <w:r>
              <w:br w:type="textWrapping"/>
            </w:r>
            <w:r>
              <w:rPr>
                <w:rFonts w:ascii="Source Han Sans CN Medium" w:hAnsi="Source Han Sans CN Medium"/>
                <w:b/>
                <w:bCs/>
                <w:color w:val="000000"/>
                <w:sz w:val="22"/>
              </w:rPr>
              <w:t>学院（研究院）</w:t>
            </w:r>
          </w:p>
        </w:tc>
        <w:tc>
          <w:tcPr>
            <w:tcW w:w="1104" w:type="dxa"/>
            <w:vAlign w:val="center"/>
          </w:tcPr>
          <w:p>
            <w:pPr>
              <w:jc w:val="center"/>
              <w:rPr>
                <w:b/>
              </w:rPr>
            </w:pPr>
            <w:r>
              <w:rPr>
                <w:rFonts w:hint="eastAsia"/>
                <w:b/>
              </w:rPr>
              <w:t>专业领域</w:t>
            </w:r>
          </w:p>
        </w:tc>
        <w:tc>
          <w:tcPr>
            <w:tcW w:w="1579" w:type="dxa"/>
            <w:vAlign w:val="center"/>
          </w:tcPr>
          <w:p>
            <w:pPr>
              <w:jc w:val="center"/>
              <w:rPr>
                <w:b/>
              </w:rPr>
            </w:pPr>
            <w:r>
              <w:rPr>
                <w:rFonts w:hint="eastAsia"/>
                <w:b/>
              </w:rPr>
              <w:t>研究方向</w:t>
            </w:r>
          </w:p>
        </w:tc>
        <w:tc>
          <w:tcPr>
            <w:tcW w:w="1290" w:type="dxa"/>
            <w:vAlign w:val="center"/>
          </w:tcPr>
          <w:p>
            <w:pPr>
              <w:jc w:val="center"/>
              <w:rPr>
                <w:b/>
              </w:rPr>
            </w:pPr>
            <w:r>
              <w:rPr>
                <w:rFonts w:hint="eastAsia"/>
                <w:b/>
              </w:rPr>
              <w:t>企业导师</w:t>
            </w:r>
          </w:p>
        </w:tc>
        <w:tc>
          <w:tcPr>
            <w:tcW w:w="1110" w:type="dxa"/>
            <w:vAlign w:val="center"/>
          </w:tcPr>
          <w:p>
            <w:pPr>
              <w:jc w:val="center"/>
              <w:rPr>
                <w:b/>
              </w:rPr>
            </w:pPr>
            <w:r>
              <w:rPr>
                <w:rFonts w:hint="eastAsia"/>
                <w:b/>
              </w:rPr>
              <w:t>校内导师</w:t>
            </w:r>
          </w:p>
        </w:tc>
        <w:tc>
          <w:tcPr>
            <w:tcW w:w="2295" w:type="dxa"/>
            <w:vAlign w:val="center"/>
          </w:tcPr>
          <w:p>
            <w:pPr>
              <w:jc w:val="center"/>
              <w:rPr>
                <w:b/>
              </w:rPr>
            </w:pPr>
            <w:r>
              <w:rPr>
                <w:rFonts w:hint="eastAsia"/>
                <w:b/>
              </w:rPr>
              <w:t>拟提供的</w:t>
            </w:r>
            <w:r>
              <w:rPr>
                <w:b/>
              </w:rPr>
              <w:t>专业实践课题（科研项目）</w:t>
            </w:r>
            <w:r>
              <w:rPr>
                <w:rFonts w:hint="eastAsia"/>
                <w:b/>
              </w:rPr>
              <w:t>名称</w:t>
            </w:r>
          </w:p>
        </w:tc>
        <w:tc>
          <w:tcPr>
            <w:tcW w:w="721" w:type="dxa"/>
            <w:vAlign w:val="center"/>
          </w:tcPr>
          <w:p>
            <w:pPr>
              <w:jc w:val="center"/>
              <w:rPr>
                <w:b/>
              </w:rPr>
            </w:pPr>
            <w:r>
              <w:rPr>
                <w:rFonts w:hint="eastAsia"/>
                <w:b/>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1</w:t>
            </w:r>
          </w:p>
        </w:tc>
        <w:tc>
          <w:tcPr>
            <w:tcW w:w="137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04"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石油与天然气工程</w:t>
            </w:r>
          </w:p>
        </w:tc>
        <w:tc>
          <w:tcPr>
            <w:tcW w:w="1579"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海洋油气工程理论与技术</w:t>
            </w:r>
          </w:p>
        </w:tc>
        <w:tc>
          <w:tcPr>
            <w:tcW w:w="129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胡志强</w:t>
            </w:r>
          </w:p>
        </w:tc>
        <w:tc>
          <w:tcPr>
            <w:tcW w:w="111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杨进</w:t>
            </w:r>
          </w:p>
        </w:tc>
        <w:tc>
          <w:tcPr>
            <w:tcW w:w="2295"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海洋钻井、井口稳定性研究</w:t>
            </w:r>
          </w:p>
        </w:tc>
        <w:tc>
          <w:tcPr>
            <w:tcW w:w="721" w:type="dxa"/>
            <w:vAlign w:val="center"/>
          </w:tcPr>
          <w:p>
            <w:pPr>
              <w:spacing w:line="240" w:lineRule="auto"/>
              <w:jc w:val="center"/>
              <w:rPr>
                <w:rFonts w:hint="eastAsia" w:ascii="宋体" w:hAnsi="宋体" w:eastAsia="宋体" w:cs="宋体"/>
              </w:rPr>
            </w:pPr>
            <w:r>
              <w:rPr>
                <w:rFonts w:hint="eastAsia" w:ascii="宋体" w:hAnsi="宋体" w:eastAsia="宋体" w:cs="宋体"/>
              </w:rPr>
              <w:t>1</w:t>
            </w:r>
          </w:p>
        </w:tc>
      </w:tr>
    </w:tbl>
    <w:p>
      <w:pPr>
        <w:keepNext w:val="0"/>
        <w:keepLines w:val="0"/>
        <w:pageBreakBefore w:val="0"/>
        <w:widowControl/>
        <w:numPr>
          <w:ilvl w:val="0"/>
          <w:numId w:val="2"/>
        </w:numPr>
        <w:kinsoku/>
        <w:wordWrap/>
        <w:overflowPunct/>
        <w:topLinePunct w:val="0"/>
        <w:autoSpaceDE/>
        <w:autoSpaceDN/>
        <w:bidi w:val="0"/>
        <w:adjustRightInd/>
        <w:snapToGrid/>
        <w:spacing w:before="313" w:beforeLines="100"/>
        <w:jc w:val="left"/>
        <w:textAlignment w:val="auto"/>
        <w:rPr>
          <w:rFonts w:hint="eastAsia" w:ascii="Source Han Sans CN Medium" w:hAnsi="Source Han Sans CN Medium" w:eastAsia="微软雅黑" w:cs="宋体"/>
          <w:b/>
          <w:bCs/>
          <w:color w:val="000000"/>
          <w:kern w:val="0"/>
          <w:sz w:val="28"/>
          <w:szCs w:val="28"/>
        </w:rPr>
      </w:pPr>
      <w:r>
        <w:rPr>
          <w:rFonts w:hint="eastAsia" w:ascii="Source Han Sans CN Medium" w:hAnsi="Source Han Sans CN Medium" w:eastAsia="微软雅黑" w:cs="宋体"/>
          <w:b/>
          <w:bCs/>
          <w:color w:val="000000"/>
          <w:kern w:val="0"/>
          <w:sz w:val="28"/>
          <w:szCs w:val="28"/>
        </w:rPr>
        <w:t>中国石油集团工程技术研究院有限公司</w:t>
      </w:r>
    </w:p>
    <w:p>
      <w:pPr>
        <w:widowControl/>
        <w:numPr>
          <w:ilvl w:val="0"/>
          <w:numId w:val="0"/>
        </w:numPr>
        <w:jc w:val="left"/>
        <w:rPr>
          <w:rFonts w:ascii="微软雅黑" w:hAnsi="微软雅黑" w:eastAsia="微软雅黑" w:cs="宋体"/>
          <w:color w:val="FF0000"/>
          <w:kern w:val="0"/>
          <w:sz w:val="27"/>
          <w:szCs w:val="27"/>
        </w:rPr>
      </w:pPr>
      <w:r>
        <w:rPr>
          <w:rFonts w:ascii="Source Han Sans CN Medium" w:hAnsi="Source Han Sans CN Medium" w:eastAsia="微软雅黑" w:cs="宋体"/>
          <w:b/>
          <w:bCs/>
          <w:color w:val="000000"/>
          <w:kern w:val="0"/>
          <w:sz w:val="24"/>
          <w:szCs w:val="24"/>
        </w:rPr>
        <w:t>（1）企业</w:t>
      </w:r>
      <w:r>
        <w:rPr>
          <w:rFonts w:hint="eastAsia" w:ascii="Source Han Sans CN Medium" w:hAnsi="Source Han Sans CN Medium" w:eastAsia="微软雅黑" w:cs="宋体"/>
          <w:b/>
          <w:bCs/>
          <w:color w:val="000000"/>
          <w:kern w:val="0"/>
          <w:sz w:val="24"/>
          <w:szCs w:val="24"/>
        </w:rPr>
        <w:t>简介</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中国石油集团工程技术研究院有限公司是中国石油天然气集团有限公司直属科研机构、全资子公司，发展定位为：中国石油集团公司油气工程技术参谋部，油气工程基础前沿及高新技术研发中心，油气工程高端技术支持与服务中心，油气工程高端科技人才引进培养平台，油气工程高新技术产业化平台。主要从事井筒工程的基础和前沿技术、尖端工具和仪器、入井流体的研发和推广，开展国内外重点工程技术支持与服务。</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现有11个研究机构、1个北美地区的休斯敦研究中心、1个国际业务部、1个实验中心、2个直属单位、4个项目部。中国工程院院士2人，新世纪百千万人才工程国家级人选4人，享受国务院政府特殊津贴专家14人，正高级工程师50名。</w:t>
      </w:r>
    </w:p>
    <w:p>
      <w:pPr>
        <w:widowControl/>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 xml:space="preserve">    拥有油气钻井国家工程研究中心、中国石油钻井工程重点实验室和试验基地，美国休斯敦非常规工程技术实验室，湖北省石油天然气连续管工程技术研究中心，具备27大类实（试）验、测试与评价能力。具有国家油气田井口设备质检中心、石油工业设备监理甲级资质、特种作业车生产资质等资质。</w:t>
      </w:r>
    </w:p>
    <w:p>
      <w:pPr>
        <w:widowControl/>
        <w:ind w:firstLine="48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工程技术研究院“十三五”期间承担各类国家项目23项，中国石油集团公司项目27项102个课题。研发形成了以深井超深井钻井、水平井钻井、页岩气钻完井、煤层气钻完井、储气(油)库建设工程、钻井测量、完井压裂和非常规油气藏评价等9大成套技术体系、40余项特色技术。获得国家奖3项；省部级奖励93项，中国石油十大科技进展7项，授权发明专利268件、国际专利25件，制修订集团及以上标准93项，发布集团公司自主创新产品21项。</w:t>
      </w:r>
    </w:p>
    <w:p>
      <w:pPr>
        <w:widowControl/>
        <w:jc w:val="left"/>
        <w:rPr>
          <w:rFonts w:hint="eastAsia" w:ascii="Source Han Sans CN Medium" w:hAnsi="Source Han Sans CN Medium" w:eastAsia="微软雅黑" w:cs="宋体"/>
          <w:b/>
          <w:bCs/>
          <w:color w:val="000000"/>
          <w:kern w:val="0"/>
          <w:sz w:val="24"/>
          <w:szCs w:val="24"/>
        </w:rPr>
      </w:pPr>
      <w:r>
        <w:rPr>
          <w:rFonts w:hint="eastAsia" w:ascii="Source Han Sans CN Medium" w:hAnsi="Source Han Sans CN Medium" w:eastAsia="微软雅黑" w:cs="宋体"/>
          <w:b/>
          <w:bCs/>
          <w:color w:val="000000"/>
          <w:kern w:val="0"/>
          <w:sz w:val="24"/>
          <w:szCs w:val="24"/>
        </w:rPr>
        <w:t>（2）导师组一览表及需求人数</w:t>
      </w:r>
    </w:p>
    <w:tbl>
      <w:tblPr>
        <w:tblStyle w:val="8"/>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57"/>
        <w:gridCol w:w="1167"/>
        <w:gridCol w:w="1288"/>
        <w:gridCol w:w="1435"/>
        <w:gridCol w:w="1392"/>
        <w:gridCol w:w="2013"/>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5" w:type="dxa"/>
            <w:vAlign w:val="center"/>
          </w:tcPr>
          <w:p>
            <w:pPr>
              <w:jc w:val="center"/>
              <w:rPr>
                <w:b/>
              </w:rPr>
            </w:pPr>
            <w:r>
              <w:rPr>
                <w:rFonts w:hint="eastAsia"/>
                <w:b/>
              </w:rPr>
              <w:t>序号</w:t>
            </w:r>
          </w:p>
        </w:tc>
        <w:tc>
          <w:tcPr>
            <w:tcW w:w="1457" w:type="dxa"/>
          </w:tcPr>
          <w:p>
            <w:pPr>
              <w:jc w:val="center"/>
              <w:rPr>
                <w:b/>
              </w:rPr>
            </w:pPr>
            <w:r>
              <w:br w:type="textWrapping"/>
            </w:r>
            <w:r>
              <w:rPr>
                <w:rFonts w:ascii="Source Han Sans CN Medium" w:hAnsi="Source Han Sans CN Medium"/>
                <w:b/>
                <w:bCs/>
                <w:color w:val="000000"/>
                <w:sz w:val="22"/>
              </w:rPr>
              <w:t>学院（研究院）</w:t>
            </w:r>
          </w:p>
        </w:tc>
        <w:tc>
          <w:tcPr>
            <w:tcW w:w="1167" w:type="dxa"/>
            <w:vAlign w:val="center"/>
          </w:tcPr>
          <w:p>
            <w:pPr>
              <w:jc w:val="center"/>
              <w:rPr>
                <w:b/>
              </w:rPr>
            </w:pPr>
            <w:r>
              <w:rPr>
                <w:rFonts w:hint="eastAsia"/>
                <w:b/>
              </w:rPr>
              <w:t>专业领域</w:t>
            </w:r>
          </w:p>
        </w:tc>
        <w:tc>
          <w:tcPr>
            <w:tcW w:w="1288" w:type="dxa"/>
            <w:vAlign w:val="center"/>
          </w:tcPr>
          <w:p>
            <w:pPr>
              <w:jc w:val="center"/>
              <w:rPr>
                <w:b/>
              </w:rPr>
            </w:pPr>
            <w:r>
              <w:rPr>
                <w:rFonts w:hint="eastAsia"/>
                <w:b/>
              </w:rPr>
              <w:t>研究方向</w:t>
            </w:r>
          </w:p>
        </w:tc>
        <w:tc>
          <w:tcPr>
            <w:tcW w:w="1435" w:type="dxa"/>
            <w:vAlign w:val="center"/>
          </w:tcPr>
          <w:p>
            <w:pPr>
              <w:jc w:val="center"/>
              <w:rPr>
                <w:b/>
              </w:rPr>
            </w:pPr>
            <w:r>
              <w:rPr>
                <w:rFonts w:hint="eastAsia"/>
                <w:b/>
              </w:rPr>
              <w:t>企业导师</w:t>
            </w:r>
          </w:p>
        </w:tc>
        <w:tc>
          <w:tcPr>
            <w:tcW w:w="1392" w:type="dxa"/>
            <w:vAlign w:val="center"/>
          </w:tcPr>
          <w:p>
            <w:pPr>
              <w:jc w:val="center"/>
              <w:rPr>
                <w:b/>
              </w:rPr>
            </w:pPr>
            <w:r>
              <w:rPr>
                <w:rFonts w:hint="eastAsia"/>
                <w:b/>
              </w:rPr>
              <w:t>校内导师</w:t>
            </w:r>
          </w:p>
        </w:tc>
        <w:tc>
          <w:tcPr>
            <w:tcW w:w="2013" w:type="dxa"/>
            <w:vAlign w:val="center"/>
          </w:tcPr>
          <w:p>
            <w:pPr>
              <w:jc w:val="center"/>
              <w:rPr>
                <w:b/>
              </w:rPr>
            </w:pPr>
            <w:r>
              <w:rPr>
                <w:rFonts w:hint="eastAsia"/>
                <w:b/>
              </w:rPr>
              <w:t>拟提供的</w:t>
            </w:r>
            <w:r>
              <w:rPr>
                <w:b/>
              </w:rPr>
              <w:t>专业实践课题（科研项目）</w:t>
            </w:r>
            <w:r>
              <w:rPr>
                <w:rFonts w:hint="eastAsia"/>
                <w:b/>
              </w:rPr>
              <w:t>名称</w:t>
            </w:r>
          </w:p>
        </w:tc>
        <w:tc>
          <w:tcPr>
            <w:tcW w:w="721" w:type="dxa"/>
            <w:vAlign w:val="center"/>
          </w:tcPr>
          <w:p>
            <w:pPr>
              <w:jc w:val="center"/>
              <w:rPr>
                <w:b/>
              </w:rPr>
            </w:pPr>
            <w:r>
              <w:rPr>
                <w:rFonts w:hint="eastAsia"/>
                <w:b/>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eastAsia" w:ascii="宋体" w:hAnsi="宋体" w:eastAsia="宋体" w:cs="宋体"/>
              </w:rPr>
            </w:pPr>
            <w:r>
              <w:rPr>
                <w:rFonts w:hint="eastAsia" w:ascii="宋体" w:hAnsi="宋体" w:eastAsia="宋体" w:cs="宋体"/>
              </w:rPr>
              <w:t>1</w:t>
            </w:r>
          </w:p>
        </w:tc>
        <w:tc>
          <w:tcPr>
            <w:tcW w:w="1457"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67"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石油与天然气工程</w:t>
            </w:r>
          </w:p>
        </w:tc>
        <w:tc>
          <w:tcPr>
            <w:tcW w:w="1288"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海洋油气工程理论与技术</w:t>
            </w:r>
          </w:p>
        </w:tc>
        <w:tc>
          <w:tcPr>
            <w:tcW w:w="143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齐奉忠</w:t>
            </w:r>
          </w:p>
        </w:tc>
        <w:tc>
          <w:tcPr>
            <w:tcW w:w="139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王琳琳</w:t>
            </w:r>
          </w:p>
        </w:tc>
        <w:tc>
          <w:tcPr>
            <w:tcW w:w="2013"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固井完井设计</w:t>
            </w:r>
          </w:p>
        </w:tc>
        <w:tc>
          <w:tcPr>
            <w:tcW w:w="721" w:type="dxa"/>
            <w:vAlign w:val="center"/>
          </w:tcPr>
          <w:p>
            <w:pPr>
              <w:spacing w:line="240" w:lineRule="auto"/>
              <w:jc w:val="center"/>
              <w:rPr>
                <w:rFonts w:hint="eastAsia" w:ascii="宋体" w:hAnsi="宋体" w:eastAsia="宋体" w:cs="宋体"/>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eastAsia" w:ascii="宋体" w:hAnsi="宋体" w:eastAsia="宋体" w:cs="宋体"/>
                <w:lang w:eastAsia="zh-CN"/>
              </w:rPr>
            </w:pPr>
            <w:r>
              <w:rPr>
                <w:rFonts w:hint="eastAsia" w:ascii="宋体" w:hAnsi="宋体" w:eastAsia="宋体" w:cs="宋体"/>
                <w:lang w:val="en-US" w:eastAsia="zh-CN"/>
              </w:rPr>
              <w:t>2</w:t>
            </w:r>
          </w:p>
        </w:tc>
        <w:tc>
          <w:tcPr>
            <w:tcW w:w="1457"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石油与天然气工程</w:t>
            </w:r>
          </w:p>
        </w:tc>
        <w:tc>
          <w:tcPr>
            <w:tcW w:w="1288"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海洋油气工程理论与技术</w:t>
            </w:r>
          </w:p>
        </w:tc>
        <w:tc>
          <w:tcPr>
            <w:tcW w:w="143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班凡生</w:t>
            </w:r>
          </w:p>
        </w:tc>
        <w:tc>
          <w:tcPr>
            <w:tcW w:w="139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王琳琳</w:t>
            </w:r>
          </w:p>
        </w:tc>
        <w:tc>
          <w:tcPr>
            <w:tcW w:w="2013"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储能安全评估</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eastAsia" w:ascii="宋体" w:hAnsi="宋体" w:eastAsia="宋体" w:cs="宋体"/>
                <w:lang w:eastAsia="zh-CN"/>
              </w:rPr>
            </w:pPr>
            <w:r>
              <w:rPr>
                <w:rFonts w:hint="eastAsia" w:ascii="宋体" w:hAnsi="宋体" w:eastAsia="宋体" w:cs="宋体"/>
                <w:lang w:val="en-US" w:eastAsia="zh-CN"/>
              </w:rPr>
              <w:t>3</w:t>
            </w:r>
          </w:p>
        </w:tc>
        <w:tc>
          <w:tcPr>
            <w:tcW w:w="1457"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石油与天然气工程</w:t>
            </w:r>
          </w:p>
        </w:tc>
        <w:tc>
          <w:tcPr>
            <w:tcW w:w="1288"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油气渗流理论与应用</w:t>
            </w:r>
          </w:p>
        </w:tc>
        <w:tc>
          <w:tcPr>
            <w:tcW w:w="143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杨向同</w:t>
            </w:r>
          </w:p>
        </w:tc>
        <w:tc>
          <w:tcPr>
            <w:tcW w:w="139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陈浩</w:t>
            </w:r>
          </w:p>
        </w:tc>
        <w:tc>
          <w:tcPr>
            <w:tcW w:w="2013"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面向双碳目标的页岩油藏注CO2微观增油机制研究</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bl>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ource Han Sans CN Medium">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E47CB"/>
    <w:multiLevelType w:val="singleLevel"/>
    <w:tmpl w:val="861E47CB"/>
    <w:lvl w:ilvl="0" w:tentative="0">
      <w:start w:val="2"/>
      <w:numFmt w:val="decimal"/>
      <w:lvlText w:val="%1."/>
      <w:lvlJc w:val="left"/>
      <w:pPr>
        <w:tabs>
          <w:tab w:val="left" w:pos="312"/>
        </w:tabs>
      </w:pPr>
    </w:lvl>
  </w:abstractNum>
  <w:abstractNum w:abstractNumId="1">
    <w:nsid w:val="D74C0D2B"/>
    <w:multiLevelType w:val="singleLevel"/>
    <w:tmpl w:val="D74C0D2B"/>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kOTNkOTk2YzA1ZGNiYWI0NDA1N2M4NWU4Y2NjMmYifQ=="/>
  </w:docVars>
  <w:rsids>
    <w:rsidRoot w:val="00FD03F4"/>
    <w:rsid w:val="00010837"/>
    <w:rsid w:val="000B3F63"/>
    <w:rsid w:val="000D2196"/>
    <w:rsid w:val="00165170"/>
    <w:rsid w:val="0017450A"/>
    <w:rsid w:val="00180DDA"/>
    <w:rsid w:val="001E5E6E"/>
    <w:rsid w:val="00200C69"/>
    <w:rsid w:val="00234864"/>
    <w:rsid w:val="002A0F74"/>
    <w:rsid w:val="003E3B93"/>
    <w:rsid w:val="004F4000"/>
    <w:rsid w:val="00516E9B"/>
    <w:rsid w:val="005F18FB"/>
    <w:rsid w:val="00711034"/>
    <w:rsid w:val="0073747C"/>
    <w:rsid w:val="00743847"/>
    <w:rsid w:val="00750831"/>
    <w:rsid w:val="00777151"/>
    <w:rsid w:val="007D3014"/>
    <w:rsid w:val="00822160"/>
    <w:rsid w:val="0086128D"/>
    <w:rsid w:val="00897D74"/>
    <w:rsid w:val="008E6913"/>
    <w:rsid w:val="009012B9"/>
    <w:rsid w:val="00927763"/>
    <w:rsid w:val="00953840"/>
    <w:rsid w:val="00993A0E"/>
    <w:rsid w:val="009951AD"/>
    <w:rsid w:val="009F3AB6"/>
    <w:rsid w:val="00A63C10"/>
    <w:rsid w:val="00A8489E"/>
    <w:rsid w:val="00B22E44"/>
    <w:rsid w:val="00BB5D28"/>
    <w:rsid w:val="00BF1567"/>
    <w:rsid w:val="00C00F34"/>
    <w:rsid w:val="00C0158A"/>
    <w:rsid w:val="00C46CFF"/>
    <w:rsid w:val="00CE5E6B"/>
    <w:rsid w:val="00DD667F"/>
    <w:rsid w:val="00E10C7F"/>
    <w:rsid w:val="00E12DDC"/>
    <w:rsid w:val="00EA5E5F"/>
    <w:rsid w:val="00F61BE3"/>
    <w:rsid w:val="00F64A5B"/>
    <w:rsid w:val="00F719CF"/>
    <w:rsid w:val="00FC7F87"/>
    <w:rsid w:val="00FD03F4"/>
    <w:rsid w:val="00FE31B6"/>
    <w:rsid w:val="06C26405"/>
    <w:rsid w:val="43D52173"/>
    <w:rsid w:val="570B0540"/>
    <w:rsid w:val="6D4D1AB9"/>
    <w:rsid w:val="7D4F6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awspan"/>
    <w:basedOn w:val="9"/>
    <w:qFormat/>
    <w:uiPriority w:val="0"/>
  </w:style>
  <w:style w:type="character" w:customStyle="1" w:styleId="15">
    <w:name w:val="批注文字 Char"/>
    <w:basedOn w:val="9"/>
    <w:link w:val="2"/>
    <w:semiHidden/>
    <w:qFormat/>
    <w:uiPriority w:val="99"/>
  </w:style>
  <w:style w:type="character" w:customStyle="1" w:styleId="16">
    <w:name w:val="批注主题 Char"/>
    <w:basedOn w:val="15"/>
    <w:link w:val="6"/>
    <w:semiHidden/>
    <w:qFormat/>
    <w:uiPriority w:val="99"/>
    <w:rPr>
      <w:b/>
      <w:bCs/>
    </w:rPr>
  </w:style>
  <w:style w:type="character" w:customStyle="1" w:styleId="17">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A45C-1D8D-4603-B0BD-4FE1878C419C}">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4159</Words>
  <Characters>4264</Characters>
  <Lines>4</Lines>
  <Paragraphs>1</Paragraphs>
  <TotalTime>8</TotalTime>
  <ScaleCrop>false</ScaleCrop>
  <LinksUpToDate>false</LinksUpToDate>
  <CharactersWithSpaces>4273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2022-03-06T15:07:00Z</dcterms:created>
  <dc:creator>cupb</dc:creator>
  <cp:lastModifiedBy>暖以时光</cp:lastModifiedBy>
  <dcterms:modified xsi:type="dcterms:W3CDTF">2023-03-23T01:11:11Z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BD873E1ADDAE4BCFA399D8F6E80704D1</vt:lpwstr>
  </property>
</Properties>
</file>