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95" w:rsidRDefault="00CC3E96" w:rsidP="00A87E5D">
      <w:pPr>
        <w:jc w:val="center"/>
        <w:outlineLvl w:val="2"/>
        <w:rPr>
          <w:rFonts w:ascii="宋体" w:eastAsia="宋体" w:hAnsi="宋体" w:cs="Times New Roman"/>
          <w:b/>
          <w:sz w:val="22"/>
        </w:rPr>
      </w:pPr>
      <w:bookmarkStart w:id="0" w:name="_Toc415128693"/>
      <w:bookmarkStart w:id="1" w:name="_Toc415129187"/>
      <w:bookmarkStart w:id="2" w:name="_Toc415150017"/>
      <w:bookmarkStart w:id="3" w:name="_Toc466037414"/>
      <w:r>
        <w:rPr>
          <w:rFonts w:ascii="宋体" w:eastAsia="宋体" w:hAnsi="宋体" w:cs="Times New Roman" w:hint="eastAsia"/>
          <w:b/>
          <w:sz w:val="22"/>
        </w:rPr>
        <w:t>关于拟同意</w:t>
      </w:r>
      <w:r w:rsidR="00E43652">
        <w:rPr>
          <w:rFonts w:ascii="宋体" w:eastAsia="宋体" w:hAnsi="宋体" w:cs="Times New Roman" w:hint="eastAsia"/>
          <w:b/>
          <w:sz w:val="22"/>
        </w:rPr>
        <w:t>李骋远</w:t>
      </w:r>
      <w:r>
        <w:rPr>
          <w:rFonts w:ascii="宋体" w:eastAsia="宋体" w:hAnsi="宋体" w:cs="Times New Roman" w:hint="eastAsia"/>
          <w:b/>
          <w:sz w:val="22"/>
        </w:rPr>
        <w:t>等</w:t>
      </w:r>
      <w:r w:rsidR="00DF43E6">
        <w:rPr>
          <w:rFonts w:ascii="宋体" w:eastAsia="宋体" w:hAnsi="宋体" w:cs="Times New Roman"/>
          <w:b/>
          <w:sz w:val="22"/>
        </w:rPr>
        <w:t>8</w:t>
      </w:r>
      <w:r>
        <w:rPr>
          <w:rFonts w:ascii="宋体" w:eastAsia="宋体" w:hAnsi="宋体" w:cs="Times New Roman" w:hint="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</w:p>
    <w:p w:rsidR="00A87E5D" w:rsidRPr="00A87E5D" w:rsidRDefault="00A87E5D" w:rsidP="00A87E5D">
      <w:pPr>
        <w:jc w:val="center"/>
        <w:outlineLvl w:val="2"/>
        <w:rPr>
          <w:rFonts w:ascii="宋体" w:eastAsia="宋体" w:hAnsi="宋体" w:cs="Times New Roman" w:hint="eastAsia"/>
          <w:b/>
          <w:sz w:val="22"/>
        </w:rPr>
      </w:pPr>
    </w:p>
    <w:p w:rsidR="00B01995" w:rsidRDefault="00DF43E6">
      <w:pPr>
        <w:topLinePunct/>
        <w:adjustRightInd w:val="0"/>
        <w:snapToGrid w:val="0"/>
        <w:spacing w:line="360" w:lineRule="auto"/>
        <w:ind w:firstLineChars="200" w:firstLine="44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马克思主义学院本科</w:t>
      </w:r>
      <w:r w:rsidR="00CC3E9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党支部拟于近期讨论</w:t>
      </w:r>
      <w:r w:rsidR="00E43652" w:rsidRPr="00E43652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李骋远</w:t>
      </w: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等8名</w:t>
      </w:r>
      <w:r w:rsidR="00CC3E9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同志转为中共正式党员。现将有关情况公示如下：</w:t>
      </w:r>
    </w:p>
    <w:p w:rsidR="00DF43E6" w:rsidRDefault="00DF43E6">
      <w:pPr>
        <w:topLinePunct/>
        <w:adjustRightInd w:val="0"/>
        <w:snapToGrid w:val="0"/>
        <w:spacing w:line="360" w:lineRule="auto"/>
        <w:ind w:firstLineChars="200" w:firstLine="44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李骋远同志，男，2002年2月出生，高中学历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，</w:t>
      </w: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2008年9月至2014年6月就读于宝鸡市西街小学，2014年9月至2017年6月就读于宝鸡市新福园中学，2017年9月至2020年6月就读于西安高新一中</w:t>
      </w:r>
      <w:proofErr w:type="gramStart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沣</w:t>
      </w:r>
      <w:proofErr w:type="gramEnd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东中学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，</w:t>
      </w: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2020年9月至今，就读于中国石油大学（北京）思想政治教育专业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。</w:t>
      </w: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曾获校三等奖学金、优秀团员等荣誉。于2022年12月13日由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马克思主义学院2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020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级本</w:t>
      </w:r>
      <w:proofErr w:type="gramStart"/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研</w:t>
      </w:r>
      <w:proofErr w:type="gramEnd"/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联合</w:t>
      </w: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党支部大会接收为中共预备党员，并由马克思主义学院党委批准同意。预备期自2022年12月13日至2023年12月13日。预备期培养联系人原为苏继文和李淑梅，由于2023年3月支部调整</w:t>
      </w:r>
      <w:proofErr w:type="gramStart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为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马院</w:t>
      </w: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本科</w:t>
      </w:r>
      <w:proofErr w:type="gramEnd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党支部、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马院</w:t>
      </w: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研究生党支部、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马院</w:t>
      </w: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博士党支部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，</w:t>
      </w: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其所在党支部变更为马克思主义学院本科党支部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，</w:t>
      </w:r>
      <w:proofErr w:type="gramStart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现培</w:t>
      </w:r>
      <w:proofErr w:type="gramEnd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养联系人变更为刘语灿和侯骏。李骋远同志于2023年11月11日向马院本20党支部递交了书面转正申请。</w:t>
      </w:r>
    </w:p>
    <w:p w:rsidR="00DF43E6" w:rsidRDefault="00DF43E6">
      <w:pPr>
        <w:topLinePunct/>
        <w:adjustRightInd w:val="0"/>
        <w:snapToGrid w:val="0"/>
        <w:spacing w:line="360" w:lineRule="auto"/>
        <w:ind w:firstLineChars="200" w:firstLine="44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陈梦琪同志，女，2002年1月出生，高中学历，2008年9月至2014年6月就读于福州市钱塘小学，2014年9月至2017年6月就读于福州屏东中学，2017年9月至2020年6月就读于福州第三中学，2020年9月至今，就读于中国石油大学（北京）马克思主义学院思想政治教育专业。于2022年12月13日由马克思主义学院2020级本</w:t>
      </w:r>
      <w:proofErr w:type="gramStart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研</w:t>
      </w:r>
      <w:proofErr w:type="gramEnd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联合党支部大会接收为中共预备党员，并由马克思主义学院党委批准同意。预备期自2022年12月13日至2023年12月13日。预备期培养联系人原为巴</w:t>
      </w:r>
      <w:proofErr w:type="gramStart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依苏龙和</w:t>
      </w:r>
      <w:proofErr w:type="gramEnd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王子文，由于2023年3月支部调整为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马院</w:t>
      </w: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本科党支部、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马院</w:t>
      </w: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研究生党支部、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马院</w:t>
      </w: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博士党支部，其所在党支部变更为马克思主义学院本科党支部，</w:t>
      </w:r>
      <w:proofErr w:type="gramStart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现培</w:t>
      </w:r>
      <w:proofErr w:type="gramEnd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养联系人变更为张静文和曹梦婷。陈梦琪同志于2023年11月11日向马克思主义学院本科党支部递交了书面转正申请。</w:t>
      </w:r>
    </w:p>
    <w:p w:rsidR="00DF43E6" w:rsidRDefault="00DF43E6">
      <w:pPr>
        <w:topLinePunct/>
        <w:adjustRightInd w:val="0"/>
        <w:snapToGrid w:val="0"/>
        <w:spacing w:line="360" w:lineRule="auto"/>
        <w:ind w:firstLineChars="200" w:firstLine="44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尹盛旭同志，男，2001年8月出生，高中学历，2008年9月至2014年6月就读于延吉市建工小学，2014年9月至2017年6月就读于延吉市实验中学，2017年9月至2020年6月就读于延边第一高级中学，2020年9月至今，就读于中国石油大学（北京）思想政治教育专业。曾获校级三等奖学金、优秀学生干部、能源学术英语演讲比赛二等奖等荣誉。于2022年12月13日由思马克思主义学院2020级本</w:t>
      </w:r>
      <w:proofErr w:type="gramStart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研</w:t>
      </w:r>
      <w:proofErr w:type="gramEnd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联合党支部大会接收为中共预备党员，并由马克思主义学院党委批准同意。预备期自2022年12月13日至2023年12月13日。预备期培养联系人</w:t>
      </w:r>
      <w:proofErr w:type="gramStart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原为王霄和李淑梅</w:t>
      </w:r>
      <w:proofErr w:type="gramEnd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，后由于2023年3月支部调整，调整后支部为本科党支部、研究生党支部、博士党支部，其所在党支部变更为马克思主义学院本科党支部，</w:t>
      </w:r>
      <w:proofErr w:type="gramStart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现培</w:t>
      </w:r>
      <w:proofErr w:type="gramEnd"/>
      <w:r w:rsidRPr="00DF43E6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养联系人变更为刘阳和侯骏。尹盛旭同志于2023年11月11日向马克思主义学院本科党支部递交了书面转正申请。</w:t>
      </w:r>
    </w:p>
    <w:p w:rsidR="00DF43E6" w:rsidRDefault="00DF43E6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 w:rsidRPr="00DF43E6">
        <w:rPr>
          <w:rFonts w:asciiTheme="minorEastAsia" w:hAnsiTheme="minorEastAsia" w:hint="eastAsia"/>
          <w:sz w:val="20"/>
          <w:szCs w:val="20"/>
        </w:rPr>
        <w:t>郭新婷同志，女，2002年1月出生，高中学历，2008年9月至2014年6月就读于山东省潍坊市永安路小学，2014年9月至2017年6月就读于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潍坊文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华国际学校，2017年9月至2020年6月就读于山东省潍坊第一中学，2020年9月至今，就读于中国石油大学（北京）马克思主义学院思想政治教育专业。曾获校级三等奖学金、校级优秀学生干部、校级三好学生等荣誉。于2022年12月13日由马克思主义学院2020级本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研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联合党支部大会接收为中共预备党员，并由马克思主义学院党委批准同意。预备期自2022年12月13日至2023年12月13日。预备期培养联系人原为李秋梅和巴依苏龙，由于2023年3月支部调整，调整后支部为本科党支部、研究生党支部、博士党支部，其所在党支部变更为马克思主义学院本科党支部，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现培养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联系人变更为宋怡和曹梦婷。郭新婷同志于 2023 年 11月13日向马克思主义学院本科党支部递交了书面转正申请。</w:t>
      </w:r>
    </w:p>
    <w:p w:rsidR="00DF43E6" w:rsidRDefault="00DF43E6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 w:rsidRPr="00DF43E6">
        <w:rPr>
          <w:rFonts w:asciiTheme="minorEastAsia" w:hAnsiTheme="minorEastAsia" w:hint="eastAsia"/>
          <w:sz w:val="20"/>
          <w:szCs w:val="20"/>
        </w:rPr>
        <w:t>樊逸聪</w:t>
      </w:r>
      <w:r w:rsidR="00A87E5D">
        <w:rPr>
          <w:rFonts w:asciiTheme="minorEastAsia" w:hAnsiTheme="minorEastAsia" w:hint="eastAsia"/>
          <w:sz w:val="20"/>
          <w:szCs w:val="20"/>
        </w:rPr>
        <w:t>同志</w:t>
      </w:r>
      <w:bookmarkStart w:id="4" w:name="_GoBack"/>
      <w:bookmarkEnd w:id="4"/>
      <w:r w:rsidRPr="00DF43E6">
        <w:rPr>
          <w:rFonts w:asciiTheme="minorEastAsia" w:hAnsiTheme="minorEastAsia" w:hint="eastAsia"/>
          <w:sz w:val="20"/>
          <w:szCs w:val="20"/>
        </w:rPr>
        <w:t>，男，汉族，2001年9月出生，高中学历，2008年9月至2014年6月就读于克拉玛依市第一小学，2014年9月至2017年6月就读于北京师范大学克拉玛依附属学校</w:t>
      </w:r>
      <w:r>
        <w:rPr>
          <w:rFonts w:asciiTheme="minorEastAsia" w:hAnsiTheme="minorEastAsia" w:hint="eastAsia"/>
          <w:sz w:val="20"/>
          <w:szCs w:val="20"/>
        </w:rPr>
        <w:t>，</w:t>
      </w:r>
      <w:r w:rsidRPr="00DF43E6">
        <w:rPr>
          <w:rFonts w:asciiTheme="minorEastAsia" w:hAnsiTheme="minorEastAsia" w:hint="eastAsia"/>
          <w:sz w:val="20"/>
          <w:szCs w:val="20"/>
        </w:rPr>
        <w:t>2017年9月至2020年7月就读于克拉玛依市高级中学；2020年9月至今就读于中国石油大学（北京）马克思主义学院思想政治教育专业</w:t>
      </w:r>
      <w:r>
        <w:rPr>
          <w:rFonts w:asciiTheme="minorEastAsia" w:hAnsiTheme="minorEastAsia" w:hint="eastAsia"/>
          <w:sz w:val="20"/>
          <w:szCs w:val="20"/>
        </w:rPr>
        <w:t>。</w:t>
      </w:r>
      <w:r w:rsidRPr="00DF43E6">
        <w:rPr>
          <w:rFonts w:asciiTheme="minorEastAsia" w:hAnsiTheme="minorEastAsia" w:hint="eastAsia"/>
          <w:sz w:val="20"/>
          <w:szCs w:val="20"/>
        </w:rPr>
        <w:t>于2022年12月13日由马克思主义学院2020级本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研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联合党支部大会接收为中共预备党员，并由马克思主义学院党委批准同意。预备期自2022年12月13日至2023年12月13日。预备期培养联系人原为宋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雪同志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和巴依苏龙同志，由于2023年3月支部调整，调整后支部为本科党支部、研究生党支部、博士党支部，其所在党支部变更为马克思主义学院本科党支部，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现培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养联系人变更为曹梦婷和侯俊。樊逸聪同志于 2023年11月13日向马克思主义学院本科党支部递交了书面转正申请。</w:t>
      </w:r>
    </w:p>
    <w:p w:rsidR="00DF43E6" w:rsidRDefault="00DF43E6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 w:rsidRPr="00DF43E6">
        <w:rPr>
          <w:rFonts w:asciiTheme="minorEastAsia" w:hAnsiTheme="minorEastAsia" w:hint="eastAsia"/>
          <w:sz w:val="20"/>
          <w:szCs w:val="20"/>
        </w:rPr>
        <w:t>张文丽同志，女，2000年12月出生，高中学历，2007年9月至2009年6月就读于河南省义马市程村小学，2009年月至2013年6月就读于义马市东区中心小学，2013年9月至2016年6月就读于河南省渑池县第三中学，2016年9月至2019年6月就读于河南省郑州市第四十七中学，2019年9月至2020年6月就读于河南省渑池县第一高级中学，2020年9月至今，就读于中国石油大学（北京）思想政治教育专业。曾获两次国家励志奖学金、校级三等奖学金、校三好学生等荣誉。于2022年12月13日由马克思主义学院2020级本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研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联合党支部大会接收为中共预备党员，并由马克思主义学院党委批准同意。预备期自2022年12月13日起到2023年12月13日。预备期培养联系人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原为王霄和巴依苏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龙，由于2023年3月支部调整，调整后支部为本科党支部、研究生党支部、博士党支部，其所在党支部变更为马克思主义学院本科党支部，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现培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养联系人变更为刘语灿和张静文。张文丽同志于2023年11月11日向马克思主义学院本科党支部递交了书面转正申请。</w:t>
      </w:r>
    </w:p>
    <w:p w:rsidR="00DF43E6" w:rsidRDefault="00DF43E6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 w:rsidRPr="00DF43E6">
        <w:rPr>
          <w:rFonts w:asciiTheme="minorEastAsia" w:hAnsiTheme="minorEastAsia" w:hint="eastAsia"/>
          <w:sz w:val="20"/>
          <w:szCs w:val="20"/>
        </w:rPr>
        <w:t>莫琳同志，女，2001年10月出生，高中学历，2008年9月至2014年6月就读于阳朔县实验小学，2014年9月至2017年6月就读于阳朔县高田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镇民族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学校，2017年9月至2020年6月就读于桂林市桂林中学，2020年9月至今，就读于中国石油大学（北京）马克思主义学院思想政治教育专业。于2022年12月13日由马克思主义学院2020级本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研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联合党支部大会接收为中共预备党员，并由马克思主义学院党委批准同意。预备期自2022年12月13日至2023年12月13日。预备期培养联系人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原为王霄和王子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文，由于2023年3月支部调整，调整后支部为本科党支部、研究生党支部、博士党支部，其所在党支部变更为马克思主义学院本科党支部，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现培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养联系人变更为张静文和刘阳。莫琳同志于2023 年11月11日向马克思主义学院本科党支部递交了书面转正申请。</w:t>
      </w:r>
    </w:p>
    <w:p w:rsidR="00DF43E6" w:rsidRDefault="00DF43E6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 w:rsidRPr="00DF43E6">
        <w:rPr>
          <w:rFonts w:asciiTheme="minorEastAsia" w:hAnsiTheme="minorEastAsia" w:hint="eastAsia"/>
          <w:sz w:val="20"/>
          <w:szCs w:val="20"/>
        </w:rPr>
        <w:t>黄姝境同志，女，2003年2月出生，高中学历，2009年9月至2018年6月就读于东山苑寄宿学校，2018年9月至2021年6月就读于十堰市东风高级中学，2021年9月至今，就读于中国石油大学（北京）思想政治教育专业。曾获校二等奖学金、优秀团员、科技创新先进个人等荣誉。于2022年12月13日由马克思主义学院2021级本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研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联合党支部大会接收为中共预备党员，并由马克思主义学院党委批准同意。预备期自2022年12月13日至2023年12月13日。预备期培养联系人原为赵丹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丹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和杨明琪，后由于2023年3月支部调整，其所在党支部变更为马克思主义学院本科党支部，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现培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养联系人变更为刘语灿和曹梦婷。黄姝</w:t>
      </w:r>
      <w:proofErr w:type="gramStart"/>
      <w:r w:rsidRPr="00DF43E6">
        <w:rPr>
          <w:rFonts w:asciiTheme="minorEastAsia" w:hAnsiTheme="minorEastAsia" w:hint="eastAsia"/>
          <w:sz w:val="20"/>
          <w:szCs w:val="20"/>
        </w:rPr>
        <w:t>境同志</w:t>
      </w:r>
      <w:proofErr w:type="gramEnd"/>
      <w:r w:rsidRPr="00DF43E6">
        <w:rPr>
          <w:rFonts w:asciiTheme="minorEastAsia" w:hAnsiTheme="minorEastAsia" w:hint="eastAsia"/>
          <w:sz w:val="20"/>
          <w:szCs w:val="20"/>
        </w:rPr>
        <w:t>于2023年11月10号向马克思主义学院本科党支部递交了书面转正申请。</w:t>
      </w:r>
    </w:p>
    <w:p w:rsidR="00B01995" w:rsidRDefault="00CC3E96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公示起止时间：202</w:t>
      </w:r>
      <w:r w:rsidR="00E43652">
        <w:rPr>
          <w:rFonts w:asciiTheme="minorEastAsia" w:hAnsiTheme="minorEastAsia"/>
          <w:sz w:val="20"/>
          <w:szCs w:val="20"/>
        </w:rPr>
        <w:t>3</w:t>
      </w:r>
      <w:r>
        <w:rPr>
          <w:rFonts w:asciiTheme="minorEastAsia" w:hAnsiTheme="minorEastAsia" w:hint="eastAsia"/>
          <w:sz w:val="20"/>
          <w:szCs w:val="20"/>
        </w:rPr>
        <w:t>年</w:t>
      </w:r>
      <w:r w:rsidR="00E43652">
        <w:rPr>
          <w:rFonts w:asciiTheme="minorEastAsia" w:hAnsiTheme="minorEastAsia"/>
          <w:sz w:val="20"/>
          <w:szCs w:val="20"/>
        </w:rPr>
        <w:t>12</w:t>
      </w:r>
      <w:r>
        <w:rPr>
          <w:rFonts w:asciiTheme="minorEastAsia" w:hAnsiTheme="minorEastAsia" w:hint="eastAsia"/>
          <w:sz w:val="20"/>
          <w:szCs w:val="20"/>
        </w:rPr>
        <w:t>月</w:t>
      </w:r>
      <w:r w:rsidR="00E43652">
        <w:rPr>
          <w:rFonts w:asciiTheme="minorEastAsia" w:hAnsiTheme="minorEastAsia"/>
          <w:sz w:val="20"/>
          <w:szCs w:val="20"/>
        </w:rPr>
        <w:t>17</w:t>
      </w:r>
      <w:r>
        <w:rPr>
          <w:rFonts w:asciiTheme="minorEastAsia" w:hAnsiTheme="minorEastAsia" w:hint="eastAsia"/>
          <w:sz w:val="20"/>
          <w:szCs w:val="20"/>
        </w:rPr>
        <w:t>日</w:t>
      </w:r>
      <w:r w:rsidR="00E43652">
        <w:rPr>
          <w:rFonts w:asciiTheme="minorEastAsia" w:hAnsiTheme="minorEastAsia"/>
          <w:sz w:val="20"/>
          <w:szCs w:val="20"/>
        </w:rPr>
        <w:t>20</w:t>
      </w:r>
      <w:r>
        <w:rPr>
          <w:rFonts w:asciiTheme="minorEastAsia" w:hAnsiTheme="minorEastAsia" w:hint="eastAsia"/>
          <w:sz w:val="20"/>
          <w:szCs w:val="20"/>
        </w:rPr>
        <w:t>时至</w:t>
      </w:r>
      <w:r w:rsidR="00E43652">
        <w:rPr>
          <w:rFonts w:asciiTheme="minorEastAsia" w:hAnsiTheme="minorEastAsia"/>
          <w:sz w:val="20"/>
          <w:szCs w:val="20"/>
        </w:rPr>
        <w:t>12</w:t>
      </w:r>
      <w:r>
        <w:rPr>
          <w:rFonts w:asciiTheme="minorEastAsia" w:hAnsiTheme="minorEastAsia" w:hint="eastAsia"/>
          <w:sz w:val="20"/>
          <w:szCs w:val="20"/>
        </w:rPr>
        <w:t>月</w:t>
      </w:r>
      <w:r w:rsidR="00E43652">
        <w:rPr>
          <w:rFonts w:asciiTheme="minorEastAsia" w:hAnsiTheme="minorEastAsia"/>
          <w:sz w:val="20"/>
          <w:szCs w:val="20"/>
        </w:rPr>
        <w:t>22</w:t>
      </w:r>
      <w:r>
        <w:rPr>
          <w:rFonts w:asciiTheme="minorEastAsia" w:hAnsiTheme="minorEastAsia" w:hint="eastAsia"/>
          <w:sz w:val="20"/>
          <w:szCs w:val="20"/>
        </w:rPr>
        <w:t>日20时。</w:t>
      </w:r>
    </w:p>
    <w:p w:rsidR="00B01995" w:rsidRDefault="00CC3E96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公示期间，</w:t>
      </w:r>
      <w:r w:rsidR="00E43652">
        <w:rPr>
          <w:rFonts w:asciiTheme="minorEastAsia" w:hAnsiTheme="minorEastAsia" w:hint="eastAsia"/>
          <w:sz w:val="20"/>
          <w:szCs w:val="20"/>
        </w:rPr>
        <w:t>马克思主义学院本科党支部</w:t>
      </w:r>
      <w:r>
        <w:rPr>
          <w:rFonts w:asciiTheme="minorEastAsia" w:hAnsiTheme="minorEastAsia" w:hint="eastAsia"/>
          <w:sz w:val="20"/>
          <w:szCs w:val="20"/>
        </w:rPr>
        <w:t>和</w:t>
      </w:r>
      <w:r w:rsidR="00E43652">
        <w:rPr>
          <w:rFonts w:asciiTheme="minorEastAsia" w:hAnsiTheme="minorEastAsia" w:hint="eastAsia"/>
          <w:sz w:val="20"/>
          <w:szCs w:val="20"/>
        </w:rPr>
        <w:t>马克思主义</w:t>
      </w:r>
      <w:r>
        <w:rPr>
          <w:rFonts w:asciiTheme="minorEastAsia" w:hAnsiTheme="minorEastAsia" w:hint="eastAsia"/>
          <w:sz w:val="20"/>
          <w:szCs w:val="20"/>
        </w:rPr>
        <w:t>学院党委接受党员和群众来电、来信、来访。</w:t>
      </w:r>
    </w:p>
    <w:p w:rsidR="00E43652" w:rsidRPr="00E43652" w:rsidRDefault="00E43652" w:rsidP="00E43652">
      <w:pPr>
        <w:topLinePunct/>
        <w:adjustRightInd w:val="0"/>
        <w:snapToGrid w:val="0"/>
        <w:spacing w:line="300" w:lineRule="auto"/>
        <w:ind w:firstLineChars="200" w:firstLine="400"/>
        <w:rPr>
          <w:rFonts w:ascii="宋体" w:hAnsi="宋体"/>
          <w:sz w:val="20"/>
        </w:rPr>
      </w:pPr>
      <w:r w:rsidRPr="00E43652">
        <w:rPr>
          <w:rFonts w:ascii="宋体" w:hAnsi="宋体" w:hint="eastAsia"/>
          <w:sz w:val="20"/>
        </w:rPr>
        <w:t xml:space="preserve">联系人：刘彤彤 </w:t>
      </w:r>
    </w:p>
    <w:p w:rsidR="00E43652" w:rsidRPr="00E43652" w:rsidRDefault="00E43652" w:rsidP="00E43652">
      <w:pPr>
        <w:topLinePunct/>
        <w:adjustRightInd w:val="0"/>
        <w:snapToGrid w:val="0"/>
        <w:spacing w:line="300" w:lineRule="auto"/>
        <w:ind w:firstLineChars="200" w:firstLine="400"/>
        <w:rPr>
          <w:rFonts w:ascii="宋体" w:hAnsi="宋体"/>
          <w:sz w:val="20"/>
        </w:rPr>
      </w:pPr>
      <w:r w:rsidRPr="00E43652">
        <w:rPr>
          <w:rFonts w:ascii="宋体" w:hAnsi="宋体" w:hint="eastAsia"/>
          <w:sz w:val="20"/>
        </w:rPr>
        <w:t xml:space="preserve">联系电话：010-89734956 </w:t>
      </w:r>
    </w:p>
    <w:p w:rsidR="00E43652" w:rsidRPr="00E43652" w:rsidRDefault="00E43652" w:rsidP="00E43652">
      <w:pPr>
        <w:topLinePunct/>
        <w:adjustRightInd w:val="0"/>
        <w:snapToGrid w:val="0"/>
        <w:spacing w:line="300" w:lineRule="auto"/>
        <w:ind w:firstLineChars="200" w:firstLine="400"/>
        <w:rPr>
          <w:rFonts w:ascii="宋体" w:hAnsi="宋体"/>
          <w:sz w:val="20"/>
        </w:rPr>
      </w:pPr>
      <w:r w:rsidRPr="00E43652">
        <w:rPr>
          <w:rFonts w:ascii="宋体" w:hAnsi="宋体" w:hint="eastAsia"/>
          <w:sz w:val="20"/>
        </w:rPr>
        <w:t>来信来访地址：中国石油大学（北京）马克思主义学院学生办公室</w:t>
      </w:r>
    </w:p>
    <w:p w:rsidR="00E43652" w:rsidRPr="00E43652" w:rsidRDefault="00E43652" w:rsidP="00E43652">
      <w:pPr>
        <w:topLinePunct/>
        <w:adjustRightInd w:val="0"/>
        <w:snapToGrid w:val="0"/>
        <w:spacing w:line="300" w:lineRule="auto"/>
        <w:ind w:firstLineChars="200" w:firstLine="400"/>
        <w:jc w:val="right"/>
        <w:rPr>
          <w:rFonts w:ascii="宋体" w:hAnsi="宋体"/>
          <w:sz w:val="20"/>
        </w:rPr>
      </w:pPr>
      <w:r w:rsidRPr="00E43652">
        <w:rPr>
          <w:rFonts w:ascii="宋体" w:hAnsi="宋体" w:hint="eastAsia"/>
          <w:sz w:val="20"/>
        </w:rPr>
        <w:t>马克思主义学院党委</w:t>
      </w:r>
    </w:p>
    <w:p w:rsidR="00E43652" w:rsidRPr="00E43652" w:rsidRDefault="00E43652" w:rsidP="00E43652">
      <w:pPr>
        <w:topLinePunct/>
        <w:adjustRightInd w:val="0"/>
        <w:snapToGrid w:val="0"/>
        <w:spacing w:line="300" w:lineRule="auto"/>
        <w:ind w:firstLineChars="200" w:firstLine="400"/>
        <w:jc w:val="right"/>
        <w:rPr>
          <w:rFonts w:ascii="宋体" w:hAnsi="宋体"/>
          <w:sz w:val="20"/>
        </w:rPr>
      </w:pPr>
      <w:r w:rsidRPr="00E43652">
        <w:rPr>
          <w:rFonts w:ascii="宋体" w:hAnsi="宋体" w:hint="eastAsia"/>
          <w:sz w:val="20"/>
        </w:rPr>
        <w:t>2023年12月</w:t>
      </w:r>
      <w:r>
        <w:rPr>
          <w:rFonts w:ascii="宋体" w:hAnsi="宋体"/>
          <w:sz w:val="20"/>
        </w:rPr>
        <w:t>17</w:t>
      </w:r>
      <w:r w:rsidRPr="00E43652">
        <w:rPr>
          <w:rFonts w:ascii="宋体" w:hAnsi="宋体" w:hint="eastAsia"/>
          <w:sz w:val="20"/>
        </w:rPr>
        <w:t>日</w:t>
      </w:r>
    </w:p>
    <w:p w:rsidR="00B01995" w:rsidRPr="00E43652" w:rsidRDefault="00B01995" w:rsidP="00E43652">
      <w:pPr>
        <w:topLinePunct/>
        <w:adjustRightInd w:val="0"/>
        <w:snapToGrid w:val="0"/>
        <w:spacing w:line="300" w:lineRule="auto"/>
        <w:ind w:firstLineChars="200" w:firstLine="400"/>
        <w:jc w:val="right"/>
        <w:rPr>
          <w:rFonts w:ascii="宋体" w:hAnsi="宋体"/>
          <w:bCs/>
          <w:sz w:val="20"/>
          <w:szCs w:val="20"/>
        </w:rPr>
      </w:pPr>
    </w:p>
    <w:sectPr w:rsidR="00B01995" w:rsidRPr="00E43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6B1" w:rsidRDefault="005E56B1" w:rsidP="00DF43E6">
      <w:r>
        <w:separator/>
      </w:r>
    </w:p>
  </w:endnote>
  <w:endnote w:type="continuationSeparator" w:id="0">
    <w:p w:rsidR="005E56B1" w:rsidRDefault="005E56B1" w:rsidP="00DF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6B1" w:rsidRDefault="005E56B1" w:rsidP="00DF43E6">
      <w:r>
        <w:separator/>
      </w:r>
    </w:p>
  </w:footnote>
  <w:footnote w:type="continuationSeparator" w:id="0">
    <w:p w:rsidR="005E56B1" w:rsidRDefault="005E56B1" w:rsidP="00DF4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D33"/>
    <w:rsid w:val="00013102"/>
    <w:rsid w:val="00080EA1"/>
    <w:rsid w:val="000A777D"/>
    <w:rsid w:val="000E6420"/>
    <w:rsid w:val="00113884"/>
    <w:rsid w:val="001F2D16"/>
    <w:rsid w:val="00203805"/>
    <w:rsid w:val="002D2D33"/>
    <w:rsid w:val="003125CD"/>
    <w:rsid w:val="00337BE6"/>
    <w:rsid w:val="00370641"/>
    <w:rsid w:val="003C07FA"/>
    <w:rsid w:val="003D375C"/>
    <w:rsid w:val="004B1C5D"/>
    <w:rsid w:val="005065AB"/>
    <w:rsid w:val="00574671"/>
    <w:rsid w:val="00597CAF"/>
    <w:rsid w:val="005C6C6A"/>
    <w:rsid w:val="005E56B1"/>
    <w:rsid w:val="005F5468"/>
    <w:rsid w:val="006A0A46"/>
    <w:rsid w:val="006E33BB"/>
    <w:rsid w:val="00755713"/>
    <w:rsid w:val="00803131"/>
    <w:rsid w:val="008B4364"/>
    <w:rsid w:val="00947634"/>
    <w:rsid w:val="00A54BDB"/>
    <w:rsid w:val="00A87E5D"/>
    <w:rsid w:val="00B01995"/>
    <w:rsid w:val="00B31427"/>
    <w:rsid w:val="00C45D03"/>
    <w:rsid w:val="00CC20FD"/>
    <w:rsid w:val="00CC3E96"/>
    <w:rsid w:val="00DF43E6"/>
    <w:rsid w:val="00E3352E"/>
    <w:rsid w:val="00E43652"/>
    <w:rsid w:val="00E76AC6"/>
    <w:rsid w:val="00EC2B31"/>
    <w:rsid w:val="00F66B67"/>
    <w:rsid w:val="00F73D0F"/>
    <w:rsid w:val="00FF03E1"/>
    <w:rsid w:val="0B2213F9"/>
    <w:rsid w:val="0DFD5600"/>
    <w:rsid w:val="1B536CDD"/>
    <w:rsid w:val="1F1F1E14"/>
    <w:rsid w:val="2453614A"/>
    <w:rsid w:val="2D3E1E91"/>
    <w:rsid w:val="33095F1C"/>
    <w:rsid w:val="36AD0424"/>
    <w:rsid w:val="41016D9D"/>
    <w:rsid w:val="4F311381"/>
    <w:rsid w:val="5BD35090"/>
    <w:rsid w:val="62F47D27"/>
    <w:rsid w:val="728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A9BFE"/>
  <w15:docId w15:val="{E5652515-89C0-441E-BA21-60D47E4C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11</cp:revision>
  <dcterms:created xsi:type="dcterms:W3CDTF">2019-10-25T04:49:00Z</dcterms:created>
  <dcterms:modified xsi:type="dcterms:W3CDTF">2023-12-18T02:12:00Z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3958CCD52EE64C10B752035F4F35073F</vt:lpwstr>
  </property>
</Properties>
</file>