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9F688" w14:textId="77777777" w:rsidR="0064606F" w:rsidRDefault="007C6698">
      <w:pPr>
        <w:pStyle w:val="1"/>
        <w:spacing w:line="59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附件四</w:t>
      </w:r>
    </w:p>
    <w:p w14:paraId="4143A96E" w14:textId="77777777" w:rsidR="0064606F" w:rsidRDefault="007C6698">
      <w:pPr>
        <w:pStyle w:val="1"/>
        <w:spacing w:line="640" w:lineRule="exact"/>
        <w:jc w:val="center"/>
        <w:rPr>
          <w:rFonts w:ascii="方正小标宋简体" w:eastAsia="方正小标宋简体" w:hAnsi="方正小标宋简体" w:cs="方正小标宋简体"/>
          <w:szCs w:val="44"/>
        </w:rPr>
      </w:pPr>
      <w:r>
        <w:rPr>
          <w:rFonts w:ascii="方正小标宋简体" w:eastAsia="方正小标宋简体" w:hAnsi="方正小标宋简体" w:cs="方正小标宋简体" w:hint="eastAsia"/>
          <w:szCs w:val="44"/>
        </w:rPr>
        <w:t>202</w:t>
      </w:r>
      <w:r>
        <w:rPr>
          <w:rFonts w:ascii="方正小标宋简体" w:eastAsia="方正小标宋简体" w:hAnsi="方正小标宋简体" w:cs="方正小标宋简体"/>
          <w:szCs w:val="44"/>
        </w:rPr>
        <w:t>4</w:t>
      </w:r>
      <w:r>
        <w:rPr>
          <w:rFonts w:ascii="方正小标宋简体" w:eastAsia="方正小标宋简体" w:hAnsi="方正小标宋简体" w:cs="方正小标宋简体" w:hint="eastAsia"/>
          <w:szCs w:val="44"/>
        </w:rPr>
        <w:t>年中国石油大学（北京）学生社会实践</w:t>
      </w:r>
    </w:p>
    <w:p w14:paraId="5BC7BB9F" w14:textId="77777777" w:rsidR="0064606F" w:rsidRDefault="007C6698">
      <w:pPr>
        <w:pStyle w:val="1"/>
        <w:spacing w:line="640" w:lineRule="exact"/>
        <w:jc w:val="center"/>
        <w:rPr>
          <w:rFonts w:ascii="方正小标宋简体" w:eastAsia="方正小标宋简体" w:hAnsi="方正小标宋简体" w:cs="方正小标宋简体"/>
          <w:szCs w:val="44"/>
        </w:rPr>
      </w:pPr>
      <w:r>
        <w:rPr>
          <w:rFonts w:ascii="方正小标宋简体" w:eastAsia="方正小标宋简体" w:hAnsi="方正小标宋简体" w:cs="方正小标宋简体" w:hint="eastAsia"/>
          <w:szCs w:val="44"/>
        </w:rPr>
        <w:t>优秀视频评选工作安排</w:t>
      </w:r>
    </w:p>
    <w:p w14:paraId="1875BABA" w14:textId="77777777" w:rsidR="0064606F" w:rsidRDefault="0064606F"/>
    <w:p w14:paraId="77891DA0" w14:textId="77777777" w:rsidR="0064606F" w:rsidRDefault="007C6698">
      <w:pPr>
        <w:spacing w:beforeLines="50" w:before="159" w:after="0" w:line="640" w:lineRule="exac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各院团委：</w:t>
      </w:r>
    </w:p>
    <w:p w14:paraId="62427BD5" w14:textId="77777777" w:rsidR="0064606F" w:rsidRDefault="007C6698">
      <w:pPr>
        <w:spacing w:after="0"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深化学习教育成果，展现学生暑期社会实践的丰硕成果，彰显青春奋斗的力量，校团委面向参与本年度社会实践的全体学生开展实践视频评奖评优，将通过团队自荐、挂靠单位初评和校级终评的环节，校院两级团委逐层选拔，评选出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个优秀视频。</w:t>
      </w:r>
    </w:p>
    <w:p w14:paraId="2B958C32" w14:textId="77777777" w:rsidR="0064606F" w:rsidRDefault="0064606F">
      <w:pPr>
        <w:spacing w:after="0" w:line="560" w:lineRule="exact"/>
        <w:ind w:left="-17" w:firstLineChars="200" w:firstLine="480"/>
        <w:rPr>
          <w:rFonts w:ascii="Times New Roman" w:hAnsi="Times New Roman"/>
          <w:sz w:val="24"/>
          <w:szCs w:val="32"/>
        </w:rPr>
      </w:pPr>
    </w:p>
    <w:p w14:paraId="233030A2" w14:textId="77777777" w:rsidR="0064606F" w:rsidRDefault="007C6698">
      <w:pPr>
        <w:spacing w:beforeLines="50" w:before="159" w:after="0" w:line="520" w:lineRule="exact"/>
        <w:contextualSpacing/>
      </w:pPr>
      <w:r>
        <w:rPr>
          <w:rFonts w:ascii="黑体" w:eastAsia="黑体" w:hAnsi="黑体" w:cs="黑体" w:hint="eastAsia"/>
          <w:sz w:val="32"/>
          <w:szCs w:val="32"/>
        </w:rPr>
        <w:t>一、评选流程</w:t>
      </w:r>
      <w:r>
        <w:rPr>
          <w:rFonts w:ascii="黑体" w:eastAsia="黑体" w:hAnsi="黑体" w:cs="黑体" w:hint="eastAsia"/>
          <w:sz w:val="32"/>
          <w:szCs w:val="32"/>
        </w:rPr>
        <w:t xml:space="preserve"> </w:t>
      </w:r>
    </w:p>
    <w:p w14:paraId="0AC681DC" w14:textId="77777777" w:rsidR="0064606F" w:rsidRDefault="007C6698">
      <w:pPr>
        <w:spacing w:after="0" w:line="560" w:lineRule="exact"/>
        <w:ind w:firstLineChars="200" w:firstLine="643"/>
        <w:jc w:val="left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（一）团队自荐</w:t>
      </w:r>
      <w:r>
        <w:rPr>
          <w:rFonts w:ascii="仿宋" w:eastAsia="仿宋" w:hAnsi="仿宋" w:cs="仿宋" w:hint="eastAsia"/>
          <w:sz w:val="32"/>
          <w:szCs w:val="32"/>
        </w:rPr>
        <w:t>（须入围优秀团队一等奖答辩，截至</w:t>
      </w: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15</w:t>
      </w:r>
      <w:r>
        <w:rPr>
          <w:rFonts w:ascii="仿宋" w:eastAsia="仿宋" w:hAnsi="仿宋" w:cs="仿宋" w:hint="eastAsia"/>
          <w:sz w:val="32"/>
          <w:szCs w:val="32"/>
        </w:rPr>
        <w:t>日）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：</w:t>
      </w:r>
    </w:p>
    <w:p w14:paraId="7C708193" w14:textId="77777777" w:rsidR="0064606F" w:rsidRDefault="007C6698">
      <w:pPr>
        <w:spacing w:after="0"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</w:rPr>
        <w:t>12</w:t>
      </w:r>
      <w:r>
        <w:rPr>
          <w:rFonts w:ascii="仿宋" w:eastAsia="仿宋" w:hAnsi="仿宋" w:cs="仿宋" w:hint="eastAsia"/>
          <w:sz w:val="32"/>
          <w:szCs w:val="32"/>
        </w:rPr>
        <w:t>日</w:t>
      </w:r>
      <w:r>
        <w:rPr>
          <w:rFonts w:ascii="仿宋" w:eastAsia="仿宋" w:hAnsi="仿宋" w:cs="仿宋" w:hint="eastAsia"/>
          <w:sz w:val="32"/>
          <w:szCs w:val="32"/>
        </w:rPr>
        <w:t>10:00</w:t>
      </w:r>
      <w:r>
        <w:rPr>
          <w:rFonts w:ascii="仿宋" w:eastAsia="仿宋" w:hAnsi="仿宋" w:cs="仿宋" w:hint="eastAsia"/>
          <w:sz w:val="32"/>
          <w:szCs w:val="32"/>
        </w:rPr>
        <w:t>前将视频交至挂靠单位。</w:t>
      </w:r>
    </w:p>
    <w:p w14:paraId="0327EE80" w14:textId="77777777" w:rsidR="0064606F" w:rsidRDefault="007C6698">
      <w:pPr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（二）挂靠单位初评</w:t>
      </w:r>
      <w:r>
        <w:rPr>
          <w:rFonts w:ascii="仿宋" w:eastAsia="仿宋" w:hAnsi="仿宋" w:cs="仿宋" w:hint="eastAsia"/>
          <w:sz w:val="32"/>
          <w:szCs w:val="32"/>
        </w:rPr>
        <w:t>（截至</w:t>
      </w: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18</w:t>
      </w:r>
      <w:r>
        <w:rPr>
          <w:rFonts w:ascii="仿宋" w:eastAsia="仿宋" w:hAnsi="仿宋" w:cs="仿宋" w:hint="eastAsia"/>
          <w:sz w:val="32"/>
          <w:szCs w:val="32"/>
        </w:rPr>
        <w:t>日）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：</w:t>
      </w:r>
    </w:p>
    <w:p w14:paraId="2DF54EFC" w14:textId="77777777" w:rsidR="0064606F" w:rsidRDefault="007C6698">
      <w:pPr>
        <w:spacing w:after="0"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挂靠单位对视频进行初审，可酌情举行学院社会实践优秀视频评选推优，每单位推选</w:t>
      </w:r>
      <w:r>
        <w:rPr>
          <w:rFonts w:ascii="仿宋" w:eastAsia="仿宋" w:hAnsi="仿宋" w:cs="仿宋" w:hint="eastAsia"/>
          <w:sz w:val="32"/>
          <w:szCs w:val="32"/>
        </w:rPr>
        <w:t>0-2</w:t>
      </w:r>
      <w:r>
        <w:rPr>
          <w:rFonts w:ascii="仿宋" w:eastAsia="仿宋" w:hAnsi="仿宋" w:cs="仿宋" w:hint="eastAsia"/>
          <w:sz w:val="32"/>
          <w:szCs w:val="32"/>
        </w:rPr>
        <w:t>个视频，截至</w:t>
      </w: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</w:rPr>
        <w:t>19</w:t>
      </w:r>
      <w:r>
        <w:rPr>
          <w:rFonts w:ascii="仿宋" w:eastAsia="仿宋" w:hAnsi="仿宋" w:cs="仿宋" w:hint="eastAsia"/>
          <w:sz w:val="32"/>
          <w:szCs w:val="32"/>
        </w:rPr>
        <w:t>日</w:t>
      </w:r>
      <w:r>
        <w:rPr>
          <w:rFonts w:ascii="仿宋" w:eastAsia="仿宋" w:hAnsi="仿宋" w:cs="仿宋" w:hint="eastAsia"/>
          <w:sz w:val="32"/>
          <w:szCs w:val="32"/>
        </w:rPr>
        <w:t>23:00</w:t>
      </w:r>
      <w:r>
        <w:rPr>
          <w:rFonts w:ascii="仿宋" w:eastAsia="仿宋" w:hAnsi="仿宋" w:cs="仿宋" w:hint="eastAsia"/>
          <w:sz w:val="32"/>
          <w:szCs w:val="32"/>
        </w:rPr>
        <w:t>将推荐参评视频的百度云链接、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提取码同作品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背景及相关故事填写至《附件</w:t>
      </w:r>
      <w:r>
        <w:rPr>
          <w:rFonts w:ascii="仿宋" w:eastAsia="仿宋" w:hAnsi="仿宋" w:cs="仿宋" w:hint="eastAsia"/>
          <w:sz w:val="32"/>
          <w:szCs w:val="32"/>
        </w:rPr>
        <w:t>14</w:t>
      </w:r>
      <w:r>
        <w:rPr>
          <w:rFonts w:ascii="仿宋" w:eastAsia="仿宋" w:hAnsi="仿宋" w:cs="仿宋" w:hint="eastAsia"/>
          <w:sz w:val="32"/>
          <w:szCs w:val="32"/>
        </w:rPr>
        <w:t>：</w:t>
      </w: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年中国石油大学（北京）学生社会实践评优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汇总表——优秀视频推荐汇总表》中。</w:t>
      </w:r>
    </w:p>
    <w:p w14:paraId="36E3F304" w14:textId="77777777" w:rsidR="0064606F" w:rsidRDefault="007C6698">
      <w:pPr>
        <w:spacing w:line="560" w:lineRule="exact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（三）校级终评：</w:t>
      </w:r>
    </w:p>
    <w:p w14:paraId="61EEA649" w14:textId="77777777" w:rsidR="0064606F" w:rsidRDefault="007C6698">
      <w:pPr>
        <w:spacing w:after="0"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校团委将对视频进行审核，对符合参评条件的视频进行网络展示。校团委将组织开展专家评审，根据最终得分情况确定优秀视频名单（</w:t>
      </w:r>
      <w:r>
        <w:rPr>
          <w:rFonts w:ascii="仿宋" w:eastAsia="仿宋" w:hAnsi="仿宋" w:cs="仿宋" w:hint="eastAsia"/>
          <w:sz w:val="32"/>
          <w:szCs w:val="32"/>
        </w:rPr>
        <w:t>一等奖答辩时，</w:t>
      </w:r>
      <w:r>
        <w:rPr>
          <w:rFonts w:ascii="仿宋" w:eastAsia="仿宋" w:hAnsi="仿宋" w:cs="仿宋" w:hint="eastAsia"/>
          <w:sz w:val="32"/>
          <w:szCs w:val="32"/>
        </w:rPr>
        <w:t>专家评委</w:t>
      </w:r>
      <w:r>
        <w:rPr>
          <w:rFonts w:ascii="仿宋" w:eastAsia="仿宋" w:hAnsi="仿宋" w:cs="仿宋" w:hint="eastAsia"/>
          <w:sz w:val="32"/>
          <w:szCs w:val="32"/>
        </w:rPr>
        <w:t>现场</w:t>
      </w:r>
      <w:r>
        <w:rPr>
          <w:rFonts w:ascii="仿宋" w:eastAsia="仿宋" w:hAnsi="仿宋" w:cs="仿宋" w:hint="eastAsia"/>
          <w:sz w:val="32"/>
          <w:szCs w:val="32"/>
        </w:rPr>
        <w:t>评审）。</w:t>
      </w:r>
    </w:p>
    <w:p w14:paraId="1B6E2373" w14:textId="77777777" w:rsidR="0064606F" w:rsidRDefault="007C6698">
      <w:pPr>
        <w:spacing w:beforeLines="50" w:before="159" w:after="0" w:line="520" w:lineRule="exact"/>
        <w:contextualSpacing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二、评选标准</w:t>
      </w:r>
      <w:r>
        <w:rPr>
          <w:rFonts w:ascii="黑体" w:eastAsia="黑体" w:hAnsi="黑体" w:cs="黑体" w:hint="eastAsia"/>
          <w:sz w:val="32"/>
          <w:szCs w:val="32"/>
        </w:rPr>
        <w:t xml:space="preserve"> </w:t>
      </w:r>
    </w:p>
    <w:p w14:paraId="6B52BFF3" w14:textId="77777777" w:rsidR="0064606F" w:rsidRDefault="007C6698">
      <w:pPr>
        <w:spacing w:after="0"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参与评选视频应满足以下基本条件：</w:t>
      </w:r>
    </w:p>
    <w:p w14:paraId="609AD0ED" w14:textId="77777777" w:rsidR="0064606F" w:rsidRDefault="007C6698">
      <w:pPr>
        <w:spacing w:after="0"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视频时长为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分钟，配</w:t>
      </w:r>
      <w:r>
        <w:rPr>
          <w:rFonts w:ascii="仿宋" w:eastAsia="仿宋" w:hAnsi="仿宋" w:cs="仿宋" w:hint="eastAsia"/>
          <w:sz w:val="32"/>
          <w:szCs w:val="32"/>
        </w:rPr>
        <w:t>有中文字幕，</w:t>
      </w:r>
      <w:r>
        <w:rPr>
          <w:rFonts w:ascii="仿宋" w:eastAsia="仿宋" w:hAnsi="仿宋" w:cs="仿宋" w:hint="eastAsia"/>
          <w:sz w:val="32"/>
          <w:szCs w:val="32"/>
        </w:rPr>
        <w:t>720P</w:t>
      </w:r>
      <w:r>
        <w:rPr>
          <w:rFonts w:ascii="仿宋" w:eastAsia="仿宋" w:hAnsi="仿宋" w:cs="仿宋" w:hint="eastAsia"/>
          <w:sz w:val="32"/>
          <w:szCs w:val="32"/>
        </w:rPr>
        <w:t>以上清晰度；</w:t>
      </w:r>
    </w:p>
    <w:p w14:paraId="2E4DF37C" w14:textId="77777777" w:rsidR="0064606F" w:rsidRDefault="007C6698">
      <w:pPr>
        <w:spacing w:after="0"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视频</w:t>
      </w:r>
      <w:r>
        <w:rPr>
          <w:rFonts w:ascii="仿宋" w:eastAsia="仿宋" w:hAnsi="仿宋" w:cs="仿宋"/>
          <w:sz w:val="32"/>
          <w:szCs w:val="32"/>
        </w:rPr>
        <w:t>须契合</w:t>
      </w:r>
      <w:r>
        <w:rPr>
          <w:rFonts w:ascii="仿宋" w:eastAsia="仿宋" w:hAnsi="仿宋" w:cs="仿宋" w:hint="eastAsia"/>
          <w:sz w:val="32"/>
          <w:szCs w:val="32"/>
        </w:rPr>
        <w:t>实践</w:t>
      </w:r>
      <w:r>
        <w:rPr>
          <w:rFonts w:ascii="仿宋" w:eastAsia="仿宋" w:hAnsi="仿宋" w:cs="仿宋"/>
          <w:sz w:val="32"/>
          <w:szCs w:val="32"/>
        </w:rPr>
        <w:t>主题，有完整的结构，逻辑合理，能够引起广泛共鸣</w:t>
      </w:r>
      <w:r>
        <w:rPr>
          <w:rFonts w:ascii="仿宋" w:eastAsia="仿宋" w:hAnsi="仿宋" w:cs="仿宋" w:hint="eastAsia"/>
          <w:sz w:val="32"/>
          <w:szCs w:val="32"/>
        </w:rPr>
        <w:t>；</w:t>
      </w:r>
    </w:p>
    <w:p w14:paraId="7F829849" w14:textId="77777777" w:rsidR="0064606F" w:rsidRDefault="007C6698">
      <w:pPr>
        <w:spacing w:after="0"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视频</w:t>
      </w:r>
      <w:r>
        <w:rPr>
          <w:rFonts w:ascii="仿宋" w:eastAsia="仿宋" w:hAnsi="仿宋" w:cs="仿宋"/>
          <w:sz w:val="32"/>
          <w:szCs w:val="32"/>
        </w:rPr>
        <w:t>作品拍摄画面清晰</w:t>
      </w:r>
      <w:r>
        <w:rPr>
          <w:rFonts w:ascii="仿宋" w:eastAsia="仿宋" w:hAnsi="仿宋" w:cs="仿宋" w:hint="eastAsia"/>
          <w:sz w:val="32"/>
          <w:szCs w:val="32"/>
        </w:rPr>
        <w:t>流畅</w:t>
      </w:r>
      <w:r>
        <w:rPr>
          <w:rFonts w:ascii="仿宋" w:eastAsia="仿宋" w:hAnsi="仿宋" w:cs="仿宋"/>
          <w:sz w:val="32"/>
          <w:szCs w:val="32"/>
        </w:rPr>
        <w:t>，剪辑合理连贯，</w:t>
      </w:r>
      <w:r>
        <w:rPr>
          <w:rFonts w:ascii="仿宋" w:eastAsia="仿宋" w:hAnsi="仿宋" w:cs="仿宋" w:hint="eastAsia"/>
          <w:sz w:val="32"/>
          <w:szCs w:val="32"/>
        </w:rPr>
        <w:t>字幕大小合适，不得出现黑屏、白屏、异响等情况；</w:t>
      </w:r>
    </w:p>
    <w:p w14:paraId="50192A38" w14:textId="77777777" w:rsidR="0064606F" w:rsidRDefault="007C6698">
      <w:pPr>
        <w:spacing w:after="0"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</w:t>
      </w:r>
      <w:r>
        <w:rPr>
          <w:rFonts w:ascii="仿宋" w:eastAsia="仿宋" w:hAnsi="仿宋" w:cs="仿宋" w:hint="eastAsia"/>
          <w:sz w:val="32"/>
          <w:szCs w:val="32"/>
        </w:rPr>
        <w:t>视频</w:t>
      </w:r>
      <w:r>
        <w:rPr>
          <w:rFonts w:ascii="仿宋" w:eastAsia="仿宋" w:hAnsi="仿宋" w:cs="仿宋"/>
          <w:sz w:val="32"/>
          <w:szCs w:val="32"/>
        </w:rPr>
        <w:t>作品内容须积极向上，符合社会主义核心价值观，传播主流价值观和价值导向，不得与国家法律法规相抵触，不得涉及政治、宗教、色情、暴力、种族歧视等相关内容。</w:t>
      </w:r>
    </w:p>
    <w:p w14:paraId="7075905D" w14:textId="77777777" w:rsidR="0064606F" w:rsidRDefault="007C6698">
      <w:pPr>
        <w:spacing w:beforeLines="50" w:before="159" w:after="0" w:line="520" w:lineRule="exact"/>
        <w:contextualSpacing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三、注意事项</w:t>
      </w:r>
    </w:p>
    <w:p w14:paraId="693040CF" w14:textId="77777777" w:rsidR="0064606F" w:rsidRDefault="007C6698">
      <w:pPr>
        <w:spacing w:after="0"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各学院提交时应注意，填写附件</w:t>
      </w:r>
      <w:r>
        <w:rPr>
          <w:rFonts w:ascii="仿宋" w:eastAsia="仿宋" w:hAnsi="仿宋" w:cs="仿宋" w:hint="eastAsia"/>
          <w:sz w:val="32"/>
          <w:szCs w:val="32"/>
        </w:rPr>
        <w:t>14</w:t>
      </w:r>
      <w:r>
        <w:rPr>
          <w:rFonts w:ascii="仿宋" w:eastAsia="仿宋" w:hAnsi="仿宋" w:cs="仿宋" w:hint="eastAsia"/>
          <w:sz w:val="32"/>
          <w:szCs w:val="32"/>
        </w:rPr>
        <w:t>时排序应为学院的推荐顺序。</w:t>
      </w:r>
      <w:r>
        <w:rPr>
          <w:rFonts w:ascii="仿宋" w:eastAsia="仿宋" w:hAnsi="仿宋" w:cs="仿宋" w:hint="eastAsia"/>
          <w:sz w:val="32"/>
          <w:szCs w:val="32"/>
        </w:rPr>
        <w:t xml:space="preserve">      </w:t>
      </w:r>
    </w:p>
    <w:p w14:paraId="7B333D4E" w14:textId="77777777" w:rsidR="0064606F" w:rsidRDefault="0064606F">
      <w:pPr>
        <w:rPr>
          <w:rFonts w:ascii="Times New Roman" w:hAnsi="Times New Roman"/>
          <w:sz w:val="24"/>
        </w:rPr>
      </w:pPr>
    </w:p>
    <w:p w14:paraId="77C3E00E" w14:textId="77777777" w:rsidR="0064606F" w:rsidRDefault="0064606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14:paraId="307769B4" w14:textId="77777777" w:rsidR="0064606F" w:rsidRDefault="007C6698">
      <w:pPr>
        <w:spacing w:line="560" w:lineRule="exact"/>
        <w:ind w:firstLineChars="200" w:firstLine="64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共青团中国石油大学（北京）委员会</w:t>
      </w:r>
    </w:p>
    <w:p w14:paraId="701EF887" w14:textId="40113591" w:rsidR="0064606F" w:rsidRDefault="007C6698">
      <w:pPr>
        <w:spacing w:line="560" w:lineRule="exact"/>
        <w:ind w:firstLineChars="200" w:firstLine="64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sectPr w:rsidR="0064606F">
      <w:pgSz w:w="11906" w:h="16838"/>
      <w:pgMar w:top="2098" w:right="1474" w:bottom="1984" w:left="1587" w:header="851" w:footer="992" w:gutter="0"/>
      <w:cols w:space="0"/>
      <w:docGrid w:type="lines" w:linePitch="3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BF47CE2D-F535-4934-970F-211979F0237B}"/>
    <w:embedBold r:id="rId2" w:subsetted="1" w:fontKey="{A4138BAD-6B31-4ACB-BFED-80864C4A8420}"/>
  </w:font>
  <w:font w:name="方正小标宋简体">
    <w:altName w:val="方正舒体"/>
    <w:charset w:val="86"/>
    <w:family w:val="auto"/>
    <w:pitch w:val="default"/>
    <w:sig w:usb0="00000000" w:usb1="00000000" w:usb2="00000000" w:usb3="00000000" w:csb0="00040000" w:csb1="00000000"/>
    <w:embedBold r:id="rId3" w:fontKey="{912EA1B8-55D8-4A68-98C0-C312B9F7305D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84045777-2F83-48BA-9976-8D1AA51AEC20}"/>
    <w:embedBold r:id="rId5" w:subsetted="1" w:fontKey="{95394E60-5ADD-4FD6-8E8E-23E4024B5BD5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6" w:subsetted="1" w:fontKey="{F164AA8E-90EC-4186-999D-8FABC60EE98E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420"/>
  <w:drawingGridVerticalSpacing w:val="159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6F5"/>
    <w:rsid w:val="00185CB8"/>
    <w:rsid w:val="0064606F"/>
    <w:rsid w:val="007C6698"/>
    <w:rsid w:val="00E34724"/>
    <w:rsid w:val="00EB5A84"/>
    <w:rsid w:val="00ED16F5"/>
    <w:rsid w:val="2E7037A5"/>
    <w:rsid w:val="410B0362"/>
    <w:rsid w:val="6F6B7657"/>
    <w:rsid w:val="71BA67B3"/>
    <w:rsid w:val="73A12FB2"/>
    <w:rsid w:val="7B58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87A9E9"/>
  <w15:docId w15:val="{5DECA2B4-1581-4F69-9FBC-FB4E93E4B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after="160" w:line="278" w:lineRule="auto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微信用户</dc:creator>
  <cp:lastModifiedBy>lenovo</cp:lastModifiedBy>
  <cp:revision>4</cp:revision>
  <dcterms:created xsi:type="dcterms:W3CDTF">2023-08-15T18:55:00Z</dcterms:created>
  <dcterms:modified xsi:type="dcterms:W3CDTF">2024-09-06T00:23:00Z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B611B604C0B94B3486C5506415A447C0_13</vt:lpwstr>
  </property>
</Properties>
</file>