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E01ACE5" w14:textId="77777777" w:rsidR="00BD467D" w:rsidRDefault="00000000">
      <w:pPr>
        <w:jc w:val="left"/>
        <w:rPr>
          <w:rFonts w:ascii="仿宋_GB2312" w:eastAsia="仿宋_GB2312"/>
          <w:sz w:val="24"/>
          <w:szCs w:val="20"/>
        </w:rPr>
      </w:pPr>
      <w:r>
        <w:rPr>
          <w:rFonts w:ascii="仿宋_GB2312" w:eastAsia="仿宋_GB2312" w:hint="eastAsia"/>
          <w:sz w:val="24"/>
          <w:szCs w:val="20"/>
        </w:rPr>
        <w:t>附件</w:t>
      </w:r>
      <w:r>
        <w:rPr>
          <w:rFonts w:ascii="仿宋_GB2312" w:eastAsia="仿宋_GB2312"/>
          <w:sz w:val="24"/>
          <w:szCs w:val="20"/>
        </w:rPr>
        <w:t>2</w:t>
      </w:r>
      <w:r>
        <w:rPr>
          <w:rFonts w:ascii="仿宋_GB2312" w:eastAsia="仿宋_GB2312" w:hint="eastAsia"/>
          <w:sz w:val="24"/>
          <w:szCs w:val="20"/>
        </w:rPr>
        <w:t>：</w:t>
      </w:r>
    </w:p>
    <w:p w14:paraId="3152B20C" w14:textId="77777777" w:rsidR="00BD467D" w:rsidRDefault="00000000">
      <w:pPr>
        <w:spacing w:line="720" w:lineRule="auto"/>
        <w:jc w:val="center"/>
        <w:rPr>
          <w:rFonts w:ascii="方正小标宋简体" w:eastAsia="方正小标宋简体" w:hAnsi="宋体" w:hint="eastAsia"/>
          <w:bCs/>
          <w:sz w:val="36"/>
          <w:szCs w:val="36"/>
        </w:rPr>
      </w:pPr>
      <w:r>
        <w:rPr>
          <w:rFonts w:ascii="方正小标宋简体" w:eastAsia="方正小标宋简体" w:hAnsi="宋体" w:hint="eastAsia"/>
          <w:bCs/>
          <w:sz w:val="36"/>
          <w:szCs w:val="36"/>
        </w:rPr>
        <w:t>北京市三好学生登记表</w:t>
      </w:r>
    </w:p>
    <w:tbl>
      <w:tblPr>
        <w:tblW w:w="878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35"/>
        <w:gridCol w:w="630"/>
        <w:gridCol w:w="1260"/>
        <w:gridCol w:w="945"/>
        <w:gridCol w:w="420"/>
        <w:gridCol w:w="400"/>
        <w:gridCol w:w="992"/>
        <w:gridCol w:w="920"/>
        <w:gridCol w:w="1579"/>
        <w:gridCol w:w="903"/>
      </w:tblGrid>
      <w:tr w:rsidR="00BD467D" w14:paraId="2937ED57" w14:textId="77777777" w:rsidTr="00ED7477">
        <w:trPr>
          <w:trHeight w:val="676"/>
          <w:jc w:val="center"/>
        </w:trPr>
        <w:tc>
          <w:tcPr>
            <w:tcW w:w="1365" w:type="dxa"/>
            <w:gridSpan w:val="2"/>
            <w:tcBorders>
              <w:bottom w:val="nil"/>
            </w:tcBorders>
            <w:vAlign w:val="center"/>
          </w:tcPr>
          <w:p w14:paraId="4C853C91" w14:textId="77777777" w:rsidR="00BD467D" w:rsidRDefault="00000000">
            <w:pPr>
              <w:adjustRightInd w:val="0"/>
              <w:snapToGrid w:val="0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 xml:space="preserve">姓    名      </w:t>
            </w:r>
          </w:p>
        </w:tc>
        <w:tc>
          <w:tcPr>
            <w:tcW w:w="1260" w:type="dxa"/>
            <w:vAlign w:val="center"/>
          </w:tcPr>
          <w:p w14:paraId="2E716815" w14:textId="77777777" w:rsidR="00BD467D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涂仁福</w:t>
            </w:r>
          </w:p>
        </w:tc>
        <w:tc>
          <w:tcPr>
            <w:tcW w:w="945" w:type="dxa"/>
            <w:vAlign w:val="center"/>
          </w:tcPr>
          <w:p w14:paraId="4FB2CC90" w14:textId="77777777" w:rsidR="00BD467D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性 别</w:t>
            </w:r>
          </w:p>
        </w:tc>
        <w:tc>
          <w:tcPr>
            <w:tcW w:w="820" w:type="dxa"/>
            <w:gridSpan w:val="2"/>
            <w:vAlign w:val="center"/>
          </w:tcPr>
          <w:p w14:paraId="195E8F79" w14:textId="77777777" w:rsidR="00BD467D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男</w:t>
            </w:r>
          </w:p>
        </w:tc>
        <w:tc>
          <w:tcPr>
            <w:tcW w:w="992" w:type="dxa"/>
            <w:vAlign w:val="center"/>
          </w:tcPr>
          <w:p w14:paraId="5BB2E2A8" w14:textId="77777777" w:rsidR="00BD467D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年 龄</w:t>
            </w:r>
          </w:p>
        </w:tc>
        <w:tc>
          <w:tcPr>
            <w:tcW w:w="920" w:type="dxa"/>
            <w:vAlign w:val="center"/>
          </w:tcPr>
          <w:p w14:paraId="78AE2EBB" w14:textId="77777777" w:rsidR="00BD467D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27</w:t>
            </w:r>
          </w:p>
        </w:tc>
        <w:tc>
          <w:tcPr>
            <w:tcW w:w="1579" w:type="dxa"/>
            <w:vAlign w:val="center"/>
          </w:tcPr>
          <w:p w14:paraId="4D43A4C2" w14:textId="77777777" w:rsidR="00BD467D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民 族</w:t>
            </w:r>
          </w:p>
        </w:tc>
        <w:tc>
          <w:tcPr>
            <w:tcW w:w="903" w:type="dxa"/>
            <w:vAlign w:val="center"/>
          </w:tcPr>
          <w:p w14:paraId="371484D0" w14:textId="77777777" w:rsidR="00BD467D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汉</w:t>
            </w:r>
          </w:p>
        </w:tc>
      </w:tr>
      <w:tr w:rsidR="00BD467D" w14:paraId="30FC8B60" w14:textId="77777777" w:rsidTr="00ED7477">
        <w:trPr>
          <w:trHeight w:val="219"/>
          <w:jc w:val="center"/>
        </w:trPr>
        <w:tc>
          <w:tcPr>
            <w:tcW w:w="1365" w:type="dxa"/>
            <w:gridSpan w:val="2"/>
            <w:vAlign w:val="center"/>
          </w:tcPr>
          <w:p w14:paraId="6198EAE9" w14:textId="77777777" w:rsidR="00BD467D" w:rsidRDefault="00000000">
            <w:pPr>
              <w:adjustRightInd w:val="0"/>
              <w:snapToGrid w:val="0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政治面貌</w:t>
            </w:r>
          </w:p>
        </w:tc>
        <w:tc>
          <w:tcPr>
            <w:tcW w:w="1260" w:type="dxa"/>
            <w:vAlign w:val="center"/>
          </w:tcPr>
          <w:p w14:paraId="4278D159" w14:textId="77777777" w:rsidR="00BD467D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中共</w:t>
            </w:r>
          </w:p>
          <w:p w14:paraId="300421F8" w14:textId="77777777" w:rsidR="00BD467D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党员</w:t>
            </w:r>
          </w:p>
        </w:tc>
        <w:tc>
          <w:tcPr>
            <w:tcW w:w="1765" w:type="dxa"/>
            <w:gridSpan w:val="3"/>
            <w:vAlign w:val="center"/>
          </w:tcPr>
          <w:p w14:paraId="2997EA62" w14:textId="77777777" w:rsidR="00BD467D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  <w:lang w:eastAsia="zh-Hans"/>
              </w:rPr>
            </w:pPr>
            <w:r>
              <w:rPr>
                <w:rFonts w:ascii="仿宋_GB2312" w:eastAsia="仿宋_GB2312" w:hint="eastAsia"/>
                <w:sz w:val="28"/>
              </w:rPr>
              <w:t>排名/总人数（百分比）</w:t>
            </w:r>
          </w:p>
        </w:tc>
        <w:tc>
          <w:tcPr>
            <w:tcW w:w="1912" w:type="dxa"/>
            <w:gridSpan w:val="2"/>
            <w:vAlign w:val="center"/>
          </w:tcPr>
          <w:p w14:paraId="4407696C" w14:textId="77777777" w:rsidR="00BD467D" w:rsidRDefault="00000000">
            <w:pPr>
              <w:adjustRightInd w:val="0"/>
              <w:snapToGrid w:val="0"/>
              <w:ind w:firstLineChars="100" w:firstLine="280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2/38（5%）</w:t>
            </w:r>
          </w:p>
        </w:tc>
        <w:tc>
          <w:tcPr>
            <w:tcW w:w="1579" w:type="dxa"/>
            <w:vAlign w:val="center"/>
          </w:tcPr>
          <w:p w14:paraId="6B643A6F" w14:textId="77777777" w:rsidR="00BD467D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  <w:lang w:eastAsia="zh-Hans"/>
              </w:rPr>
            </w:pPr>
            <w:r>
              <w:rPr>
                <w:rFonts w:ascii="仿宋_GB2312" w:eastAsia="仿宋_GB2312" w:hint="eastAsia"/>
                <w:sz w:val="28"/>
                <w:lang w:eastAsia="zh-Hans"/>
              </w:rPr>
              <w:t>年度志愿</w:t>
            </w:r>
          </w:p>
          <w:p w14:paraId="7F22AB3B" w14:textId="77777777" w:rsidR="00BD467D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  <w:lang w:eastAsia="zh-Hans"/>
              </w:rPr>
              <w:t>服务时长</w:t>
            </w:r>
          </w:p>
        </w:tc>
        <w:tc>
          <w:tcPr>
            <w:tcW w:w="903" w:type="dxa"/>
            <w:vAlign w:val="center"/>
          </w:tcPr>
          <w:p w14:paraId="701000D3" w14:textId="77777777" w:rsidR="00BD467D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4"/>
                <w:szCs w:val="22"/>
              </w:rPr>
              <w:t>80.5h</w:t>
            </w:r>
          </w:p>
        </w:tc>
      </w:tr>
      <w:tr w:rsidR="00BD467D" w14:paraId="6E7D630C" w14:textId="77777777" w:rsidTr="00ED7477">
        <w:trPr>
          <w:trHeight w:val="580"/>
          <w:jc w:val="center"/>
        </w:trPr>
        <w:tc>
          <w:tcPr>
            <w:tcW w:w="1365" w:type="dxa"/>
            <w:gridSpan w:val="2"/>
            <w:vAlign w:val="center"/>
          </w:tcPr>
          <w:p w14:paraId="637BAAEE" w14:textId="77777777" w:rsidR="00BD467D" w:rsidRDefault="00000000">
            <w:pPr>
              <w:adjustRightInd w:val="0"/>
              <w:snapToGrid w:val="0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单    位</w:t>
            </w:r>
          </w:p>
        </w:tc>
        <w:tc>
          <w:tcPr>
            <w:tcW w:w="7419" w:type="dxa"/>
            <w:gridSpan w:val="8"/>
            <w:vAlign w:val="center"/>
          </w:tcPr>
          <w:p w14:paraId="1A594A20" w14:textId="77777777" w:rsidR="00BD467D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2"/>
                <w:szCs w:val="28"/>
              </w:rPr>
              <w:t>中国石油大学（北京）机械与储运工程学院石油与天然气工程2022级</w:t>
            </w:r>
          </w:p>
        </w:tc>
      </w:tr>
      <w:tr w:rsidR="00BD467D" w14:paraId="2ECCBDA5" w14:textId="77777777" w:rsidTr="00ED7477">
        <w:trPr>
          <w:trHeight w:val="673"/>
          <w:jc w:val="center"/>
        </w:trPr>
        <w:tc>
          <w:tcPr>
            <w:tcW w:w="1365" w:type="dxa"/>
            <w:gridSpan w:val="2"/>
            <w:vAlign w:val="center"/>
          </w:tcPr>
          <w:p w14:paraId="5B4DB0C1" w14:textId="77777777" w:rsidR="00BD467D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 xml:space="preserve">校 级 </w:t>
            </w:r>
          </w:p>
          <w:p w14:paraId="4E82BD72" w14:textId="77777777" w:rsidR="00BD467D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相关荣誉</w:t>
            </w:r>
          </w:p>
        </w:tc>
        <w:tc>
          <w:tcPr>
            <w:tcW w:w="7419" w:type="dxa"/>
            <w:gridSpan w:val="8"/>
            <w:vAlign w:val="center"/>
          </w:tcPr>
          <w:p w14:paraId="08AA9662" w14:textId="77777777" w:rsidR="00BD467D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4"/>
                <w:szCs w:val="22"/>
              </w:rPr>
            </w:pPr>
            <w:r>
              <w:rPr>
                <w:rFonts w:ascii="仿宋_GB2312" w:eastAsia="仿宋_GB2312" w:hint="eastAsia"/>
                <w:sz w:val="24"/>
                <w:szCs w:val="22"/>
              </w:rPr>
              <w:t>优秀学生干部、优秀研究生、专业实践优秀奖、</w:t>
            </w:r>
          </w:p>
          <w:p w14:paraId="1357EA85" w14:textId="77777777" w:rsidR="00BD467D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4"/>
                <w:szCs w:val="22"/>
              </w:rPr>
              <w:t>社会实践优秀个人、科技创新先进个人</w:t>
            </w:r>
          </w:p>
        </w:tc>
      </w:tr>
      <w:tr w:rsidR="00BD467D" w14:paraId="7B45785E" w14:textId="77777777" w:rsidTr="00ED7477">
        <w:trPr>
          <w:trHeight w:val="2635"/>
          <w:jc w:val="center"/>
        </w:trPr>
        <w:tc>
          <w:tcPr>
            <w:tcW w:w="735" w:type="dxa"/>
            <w:vAlign w:val="center"/>
          </w:tcPr>
          <w:p w14:paraId="7F9427CC" w14:textId="77777777" w:rsidR="00BD467D" w:rsidRDefault="00000000">
            <w:pPr>
              <w:ind w:left="111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主</w:t>
            </w:r>
          </w:p>
          <w:p w14:paraId="71C7BA89" w14:textId="77777777" w:rsidR="00BD467D" w:rsidRDefault="00BD467D">
            <w:pPr>
              <w:ind w:left="111"/>
              <w:jc w:val="center"/>
              <w:rPr>
                <w:rFonts w:ascii="仿宋_GB2312" w:eastAsia="仿宋_GB2312"/>
                <w:sz w:val="28"/>
              </w:rPr>
            </w:pPr>
          </w:p>
          <w:p w14:paraId="164C1CAC" w14:textId="77777777" w:rsidR="00BD467D" w:rsidRDefault="00000000">
            <w:pPr>
              <w:ind w:left="111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要</w:t>
            </w:r>
          </w:p>
          <w:p w14:paraId="00F4B28D" w14:textId="77777777" w:rsidR="00BD467D" w:rsidRDefault="00BD467D">
            <w:pPr>
              <w:ind w:left="111"/>
              <w:jc w:val="center"/>
              <w:rPr>
                <w:rFonts w:ascii="仿宋_GB2312" w:eastAsia="仿宋_GB2312"/>
                <w:sz w:val="28"/>
              </w:rPr>
            </w:pPr>
          </w:p>
          <w:p w14:paraId="46728A50" w14:textId="77777777" w:rsidR="00BD467D" w:rsidRDefault="00000000">
            <w:pPr>
              <w:ind w:left="111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事</w:t>
            </w:r>
          </w:p>
          <w:p w14:paraId="3330F6A8" w14:textId="77777777" w:rsidR="00BD467D" w:rsidRDefault="00BD467D">
            <w:pPr>
              <w:ind w:left="111"/>
              <w:jc w:val="center"/>
              <w:rPr>
                <w:rFonts w:ascii="仿宋_GB2312" w:eastAsia="仿宋_GB2312"/>
                <w:sz w:val="28"/>
              </w:rPr>
            </w:pPr>
          </w:p>
          <w:p w14:paraId="787356EE" w14:textId="77777777" w:rsidR="00BD467D" w:rsidRDefault="00000000">
            <w:pPr>
              <w:ind w:left="111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迹</w:t>
            </w:r>
          </w:p>
        </w:tc>
        <w:tc>
          <w:tcPr>
            <w:tcW w:w="8049" w:type="dxa"/>
            <w:gridSpan w:val="9"/>
            <w:vAlign w:val="center"/>
          </w:tcPr>
          <w:p w14:paraId="7BDAE8BC" w14:textId="77777777" w:rsidR="00BD467D" w:rsidRDefault="00000000">
            <w:pPr>
              <w:spacing w:line="360" w:lineRule="auto"/>
              <w:ind w:firstLineChars="200" w:firstLine="482"/>
              <w:rPr>
                <w:rFonts w:ascii="仿宋_GB2312" w:eastAsia="仿宋_GB2312"/>
                <w:sz w:val="24"/>
                <w:szCs w:val="40"/>
              </w:rPr>
            </w:pPr>
            <w:r>
              <w:rPr>
                <w:rFonts w:ascii="仿宋_GB2312" w:eastAsia="仿宋_GB2312" w:hint="eastAsia"/>
                <w:b/>
                <w:bCs/>
                <w:sz w:val="24"/>
                <w:szCs w:val="40"/>
                <w:u w:val="single"/>
              </w:rPr>
              <w:t>思想引领，成长成才</w:t>
            </w:r>
            <w:r>
              <w:rPr>
                <w:rFonts w:ascii="仿宋_GB2312" w:eastAsia="仿宋_GB2312" w:hint="eastAsia"/>
                <w:sz w:val="24"/>
                <w:szCs w:val="40"/>
              </w:rPr>
              <w:t>：坚定正确政治方向，顺利结业校“青马工程”，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志愿时长384小时</w:t>
            </w:r>
            <w:r>
              <w:rPr>
                <w:rFonts w:ascii="仿宋_GB2312" w:eastAsia="仿宋_GB2312" w:hint="eastAsia"/>
                <w:sz w:val="24"/>
                <w:szCs w:val="40"/>
              </w:rPr>
              <w:t>，现任油气管道调度与仿真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党支部书记</w:t>
            </w:r>
            <w:r>
              <w:rPr>
                <w:rFonts w:ascii="仿宋_GB2312" w:eastAsia="仿宋_GB2312" w:hint="eastAsia"/>
                <w:sz w:val="24"/>
                <w:szCs w:val="40"/>
              </w:rPr>
              <w:t>，带领</w:t>
            </w:r>
            <w:proofErr w:type="gramStart"/>
            <w:r>
              <w:rPr>
                <w:rFonts w:ascii="仿宋_GB2312" w:eastAsia="仿宋_GB2312" w:hint="eastAsia"/>
                <w:sz w:val="24"/>
                <w:szCs w:val="40"/>
              </w:rPr>
              <w:t>支部获批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学校</w:t>
            </w:r>
            <w:proofErr w:type="gramEnd"/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党建工作样板支部</w:t>
            </w:r>
            <w:r>
              <w:rPr>
                <w:rFonts w:ascii="仿宋_GB2312" w:eastAsia="仿宋_GB2312" w:hint="eastAsia"/>
                <w:sz w:val="24"/>
                <w:szCs w:val="40"/>
              </w:rPr>
              <w:t>建设，曾任团支书、院学生社团联主席、院研究生会主席、YPPC-CUP Division主席等，服务同学，起引领示范作用，获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优秀学生干部</w:t>
            </w:r>
            <w:r>
              <w:rPr>
                <w:rFonts w:ascii="仿宋_GB2312" w:eastAsia="仿宋_GB2312" w:hint="eastAsia"/>
                <w:sz w:val="24"/>
                <w:szCs w:val="40"/>
              </w:rPr>
              <w:t>、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优秀研究生</w:t>
            </w:r>
            <w:r>
              <w:rPr>
                <w:rFonts w:ascii="仿宋_GB2312" w:eastAsia="仿宋_GB2312" w:hint="eastAsia"/>
                <w:sz w:val="24"/>
                <w:szCs w:val="40"/>
              </w:rPr>
              <w:t>、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社会实践优秀个人</w:t>
            </w:r>
            <w:r>
              <w:rPr>
                <w:rFonts w:ascii="仿宋_GB2312" w:eastAsia="仿宋_GB2312" w:hint="eastAsia"/>
                <w:sz w:val="24"/>
                <w:szCs w:val="40"/>
              </w:rPr>
              <w:t>、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科技创新先进个人</w:t>
            </w:r>
            <w:r>
              <w:rPr>
                <w:rFonts w:ascii="仿宋_GB2312" w:eastAsia="仿宋_GB2312" w:hint="eastAsia"/>
                <w:sz w:val="24"/>
                <w:szCs w:val="40"/>
              </w:rPr>
              <w:t>、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优秀学生党员</w:t>
            </w:r>
            <w:r>
              <w:rPr>
                <w:rFonts w:ascii="仿宋_GB2312" w:eastAsia="仿宋_GB2312" w:hint="eastAsia"/>
                <w:sz w:val="24"/>
                <w:szCs w:val="40"/>
              </w:rPr>
              <w:t>等荣誉称号。</w:t>
            </w:r>
          </w:p>
          <w:p w14:paraId="181F734E" w14:textId="77777777" w:rsidR="00BD467D" w:rsidRDefault="00000000">
            <w:pPr>
              <w:spacing w:line="360" w:lineRule="auto"/>
              <w:ind w:firstLineChars="200" w:firstLine="482"/>
              <w:rPr>
                <w:rFonts w:ascii="仿宋_GB2312" w:eastAsia="仿宋_GB2312"/>
                <w:sz w:val="24"/>
                <w:szCs w:val="40"/>
              </w:rPr>
            </w:pPr>
            <w:r>
              <w:rPr>
                <w:rFonts w:ascii="仿宋_GB2312" w:eastAsia="仿宋_GB2312" w:hint="eastAsia"/>
                <w:b/>
                <w:bCs/>
                <w:sz w:val="24"/>
                <w:szCs w:val="40"/>
                <w:u w:val="single"/>
              </w:rPr>
              <w:t>持之以恒，学业为本</w:t>
            </w:r>
            <w:r>
              <w:rPr>
                <w:rFonts w:ascii="仿宋_GB2312" w:eastAsia="仿宋_GB2312" w:hint="eastAsia"/>
                <w:sz w:val="24"/>
                <w:szCs w:val="40"/>
              </w:rPr>
              <w:t>：综合测评2022年硕士1/40、2023年博一</w:t>
            </w:r>
            <w:proofErr w:type="gramStart"/>
            <w:r>
              <w:rPr>
                <w:rFonts w:ascii="仿宋_GB2312" w:eastAsia="仿宋_GB2312" w:hint="eastAsia"/>
                <w:sz w:val="24"/>
                <w:szCs w:val="40"/>
              </w:rPr>
              <w:t>2/38</w:t>
            </w:r>
            <w:proofErr w:type="gramEnd"/>
            <w:r>
              <w:rPr>
                <w:rFonts w:ascii="仿宋_GB2312" w:eastAsia="仿宋_GB2312" w:hint="eastAsia"/>
                <w:sz w:val="24"/>
                <w:szCs w:val="40"/>
              </w:rPr>
              <w:t>、2024年博二</w:t>
            </w:r>
            <w:proofErr w:type="gramStart"/>
            <w:r>
              <w:rPr>
                <w:rFonts w:ascii="仿宋_GB2312" w:eastAsia="仿宋_GB2312" w:hint="eastAsia"/>
                <w:sz w:val="24"/>
                <w:szCs w:val="40"/>
              </w:rPr>
              <w:t>2/38</w:t>
            </w:r>
            <w:proofErr w:type="gramEnd"/>
            <w:r>
              <w:rPr>
                <w:rFonts w:ascii="仿宋_GB2312" w:eastAsia="仿宋_GB2312" w:hint="eastAsia"/>
                <w:sz w:val="24"/>
                <w:szCs w:val="40"/>
              </w:rPr>
              <w:t>。</w:t>
            </w:r>
          </w:p>
          <w:p w14:paraId="09972652" w14:textId="77777777" w:rsidR="00BD467D" w:rsidRDefault="00000000">
            <w:pPr>
              <w:spacing w:line="360" w:lineRule="auto"/>
              <w:ind w:firstLineChars="200" w:firstLine="482"/>
              <w:rPr>
                <w:rFonts w:ascii="仿宋_GB2312" w:eastAsia="仿宋_GB2312"/>
                <w:sz w:val="24"/>
                <w:szCs w:val="40"/>
              </w:rPr>
            </w:pPr>
            <w:r>
              <w:rPr>
                <w:rFonts w:ascii="仿宋_GB2312" w:eastAsia="仿宋_GB2312" w:hint="eastAsia"/>
                <w:b/>
                <w:bCs/>
                <w:sz w:val="24"/>
                <w:szCs w:val="40"/>
                <w:u w:val="single"/>
              </w:rPr>
              <w:t>厚积薄发，开物成</w:t>
            </w:r>
            <w:proofErr w:type="gramStart"/>
            <w:r>
              <w:rPr>
                <w:rFonts w:ascii="仿宋_GB2312" w:eastAsia="仿宋_GB2312" w:hint="eastAsia"/>
                <w:b/>
                <w:bCs/>
                <w:sz w:val="24"/>
                <w:szCs w:val="40"/>
                <w:u w:val="single"/>
              </w:rPr>
              <w:t>务</w:t>
            </w:r>
            <w:proofErr w:type="gramEnd"/>
            <w:r>
              <w:rPr>
                <w:rFonts w:ascii="仿宋_GB2312" w:eastAsia="仿宋_GB2312" w:hint="eastAsia"/>
                <w:sz w:val="24"/>
                <w:szCs w:val="40"/>
              </w:rPr>
              <w:t>：聚焦油气管网市场化改革背景下的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油气资源配置优化与新能源介质</w:t>
            </w:r>
            <w:proofErr w:type="gramStart"/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储运潜力</w:t>
            </w:r>
            <w:proofErr w:type="gramEnd"/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评估技术</w:t>
            </w:r>
            <w:r>
              <w:rPr>
                <w:rFonts w:ascii="仿宋_GB2312" w:eastAsia="仿宋_GB2312" w:hint="eastAsia"/>
                <w:sz w:val="24"/>
                <w:szCs w:val="40"/>
              </w:rPr>
              <w:t>研究，近三年共参与发表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34篇学术论文</w:t>
            </w:r>
            <w:r>
              <w:rPr>
                <w:rFonts w:ascii="仿宋_GB2312" w:eastAsia="仿宋_GB2312" w:hint="eastAsia"/>
                <w:sz w:val="24"/>
                <w:szCs w:val="40"/>
              </w:rPr>
              <w:t>，其中以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第一作者或学生</w:t>
            </w:r>
            <w:proofErr w:type="gramStart"/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一</w:t>
            </w:r>
            <w:proofErr w:type="gramEnd"/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作发表19篇</w:t>
            </w:r>
            <w:r>
              <w:rPr>
                <w:rFonts w:ascii="仿宋_GB2312" w:eastAsia="仿宋_GB2312" w:hint="eastAsia"/>
                <w:sz w:val="24"/>
                <w:szCs w:val="40"/>
              </w:rPr>
              <w:t>（中科院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一区6篇</w:t>
            </w:r>
            <w:r>
              <w:rPr>
                <w:rFonts w:ascii="仿宋_GB2312" w:eastAsia="仿宋_GB2312" w:hint="eastAsia"/>
                <w:sz w:val="24"/>
                <w:szCs w:val="40"/>
              </w:rPr>
              <w:t>、二区1篇、EI 2篇、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中文核心4篇</w:t>
            </w:r>
            <w:r>
              <w:rPr>
                <w:rFonts w:ascii="仿宋_GB2312" w:eastAsia="仿宋_GB2312" w:hint="eastAsia"/>
                <w:sz w:val="24"/>
                <w:szCs w:val="40"/>
              </w:rPr>
              <w:t>），担任通讯作者2篇，合著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英文专著1部</w:t>
            </w:r>
            <w:r>
              <w:rPr>
                <w:rFonts w:ascii="仿宋_GB2312" w:eastAsia="仿宋_GB2312" w:hint="eastAsia"/>
                <w:sz w:val="24"/>
                <w:szCs w:val="40"/>
              </w:rPr>
              <w:t>，参与国际会议宣讲2次。受邀担任JCLP（IF=11.1）、AE（IF=11.2）、PSENG等国际期刊审稿人。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发明专利授权4项</w:t>
            </w:r>
            <w:r>
              <w:rPr>
                <w:rFonts w:ascii="仿宋_GB2312" w:eastAsia="仿宋_GB2312" w:hint="eastAsia"/>
                <w:sz w:val="24"/>
                <w:szCs w:val="40"/>
              </w:rPr>
              <w:t>、公开4项，</w:t>
            </w:r>
            <w:proofErr w:type="gramStart"/>
            <w:r>
              <w:rPr>
                <w:rFonts w:ascii="仿宋_GB2312" w:eastAsia="仿宋_GB2312" w:hint="eastAsia"/>
                <w:sz w:val="24"/>
                <w:szCs w:val="40"/>
              </w:rPr>
              <w:t>登记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软著9项</w:t>
            </w:r>
            <w:proofErr w:type="gramEnd"/>
            <w:r>
              <w:rPr>
                <w:rFonts w:ascii="仿宋_GB2312" w:eastAsia="仿宋_GB2312" w:hint="eastAsia"/>
                <w:sz w:val="24"/>
                <w:szCs w:val="40"/>
              </w:rPr>
              <w:t>。以学生负责人身份完成国家管网、中国石油</w:t>
            </w:r>
            <w:proofErr w:type="gramStart"/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集团级</w:t>
            </w:r>
            <w:proofErr w:type="gramEnd"/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课题各1项</w:t>
            </w:r>
            <w:r>
              <w:rPr>
                <w:rFonts w:ascii="仿宋_GB2312" w:eastAsia="仿宋_GB2312" w:hint="eastAsia"/>
                <w:sz w:val="24"/>
                <w:szCs w:val="40"/>
              </w:rPr>
              <w:t>，深度参与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国家管网“揭榜挂帅”项目</w:t>
            </w:r>
            <w:r>
              <w:rPr>
                <w:rFonts w:ascii="仿宋_GB2312" w:eastAsia="仿宋_GB2312" w:hint="eastAsia"/>
                <w:sz w:val="24"/>
                <w:szCs w:val="40"/>
              </w:rPr>
              <w:t>“成品油管道油品质量监测与控制关键技术研究”“北疆成品油管道顺序输送甲醇工业性试验”“管输甲醇流动仿真研究及试验验证”相关课题，执行能力受国家管网华中公司、中国石油规划总院认可，获评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专业实践优秀奖</w:t>
            </w:r>
            <w:r>
              <w:rPr>
                <w:rFonts w:ascii="仿宋_GB2312" w:eastAsia="仿宋_GB2312" w:hint="eastAsia"/>
                <w:sz w:val="24"/>
                <w:szCs w:val="40"/>
              </w:rPr>
              <w:t>。</w:t>
            </w:r>
          </w:p>
          <w:p w14:paraId="06A5C6FF" w14:textId="77777777" w:rsidR="00BD467D" w:rsidRDefault="00000000">
            <w:pPr>
              <w:spacing w:line="360" w:lineRule="auto"/>
              <w:ind w:firstLineChars="200" w:firstLine="480"/>
              <w:rPr>
                <w:rFonts w:ascii="仿宋_GB2312" w:eastAsia="仿宋_GB2312"/>
                <w:sz w:val="24"/>
                <w:szCs w:val="40"/>
              </w:rPr>
            </w:pPr>
            <w:r>
              <w:rPr>
                <w:rFonts w:ascii="仿宋_GB2312" w:eastAsia="仿宋_GB2312" w:hint="eastAsia"/>
                <w:sz w:val="24"/>
                <w:szCs w:val="40"/>
              </w:rPr>
              <w:t>学术成果一为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成品油物流仿真与优化方法</w:t>
            </w:r>
            <w:r>
              <w:rPr>
                <w:rFonts w:ascii="仿宋_GB2312" w:eastAsia="仿宋_GB2312" w:hint="eastAsia"/>
                <w:sz w:val="24"/>
                <w:szCs w:val="40"/>
              </w:rPr>
              <w:t>。本人突破技术壁垒，研发核心算法，在比肩国际主流软件功能的基础上无缝衔接了管道顺序输送工艺，</w:t>
            </w:r>
            <w:r>
              <w:rPr>
                <w:rFonts w:ascii="仿宋_GB2312" w:eastAsia="仿宋_GB2312" w:hint="eastAsia"/>
                <w:sz w:val="24"/>
                <w:szCs w:val="40"/>
              </w:rPr>
              <w:lastRenderedPageBreak/>
              <w:t>打造成品油物流优化平台，实现管道、铁路、水路、公路联程、协同运输，</w:t>
            </w:r>
            <w:proofErr w:type="gramStart"/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年保障</w:t>
            </w:r>
            <w:proofErr w:type="gramEnd"/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8500万吨油品（占我国消费量24.3%）调配</w:t>
            </w:r>
            <w:r>
              <w:rPr>
                <w:rFonts w:ascii="仿宋_GB2312" w:eastAsia="仿宋_GB2312" w:hint="eastAsia"/>
                <w:sz w:val="24"/>
                <w:szCs w:val="40"/>
              </w:rPr>
              <w:t>，实现软件国产化、自主化，在国家管网、中国石油、中国石化等企业应用取得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超千万级应用效益</w:t>
            </w:r>
            <w:r>
              <w:rPr>
                <w:rFonts w:ascii="仿宋_GB2312" w:eastAsia="仿宋_GB2312" w:hint="eastAsia"/>
                <w:sz w:val="24"/>
                <w:szCs w:val="40"/>
              </w:rPr>
              <w:t>。</w:t>
            </w:r>
          </w:p>
          <w:p w14:paraId="20CFE8C0" w14:textId="77777777" w:rsidR="00BD467D" w:rsidRDefault="00000000">
            <w:pPr>
              <w:spacing w:line="360" w:lineRule="auto"/>
              <w:ind w:firstLineChars="200" w:firstLine="480"/>
              <w:rPr>
                <w:rFonts w:ascii="仿宋_GB2312" w:eastAsia="仿宋_GB2312"/>
                <w:sz w:val="24"/>
                <w:szCs w:val="40"/>
              </w:rPr>
            </w:pPr>
            <w:r>
              <w:rPr>
                <w:rFonts w:ascii="仿宋_GB2312" w:eastAsia="仿宋_GB2312" w:hint="eastAsia"/>
                <w:sz w:val="24"/>
                <w:szCs w:val="40"/>
              </w:rPr>
              <w:t>学术成果二为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成品</w:t>
            </w:r>
            <w:proofErr w:type="gramStart"/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油管道增输</w:t>
            </w:r>
            <w:proofErr w:type="gramEnd"/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新介质效率提升方法</w:t>
            </w:r>
            <w:r>
              <w:rPr>
                <w:rFonts w:ascii="仿宋_GB2312" w:eastAsia="仿宋_GB2312" w:hint="eastAsia"/>
                <w:sz w:val="24"/>
                <w:szCs w:val="40"/>
              </w:rPr>
              <w:t>。本人攻克技术难题，提出高效算法，填补了顺序输送管道在强耦合性特征下的运输能力量化研究空白，为管网公平开放、综合立体交通体系建设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提供技术储备</w:t>
            </w:r>
            <w:r>
              <w:rPr>
                <w:rFonts w:ascii="仿宋_GB2312" w:eastAsia="仿宋_GB2312" w:hint="eastAsia"/>
                <w:sz w:val="24"/>
                <w:szCs w:val="40"/>
              </w:rPr>
              <w:t>。成果获</w:t>
            </w:r>
            <w:proofErr w:type="gramStart"/>
            <w:r>
              <w:rPr>
                <w:rFonts w:ascii="仿宋_GB2312" w:eastAsia="仿宋_GB2312" w:hint="eastAsia"/>
                <w:sz w:val="24"/>
                <w:szCs w:val="40"/>
              </w:rPr>
              <w:t>评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学校</w:t>
            </w:r>
            <w:proofErr w:type="gramEnd"/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2023年度十佳论文</w:t>
            </w:r>
            <w:r>
              <w:rPr>
                <w:rFonts w:ascii="仿宋_GB2312" w:eastAsia="仿宋_GB2312" w:hint="eastAsia"/>
                <w:sz w:val="24"/>
                <w:szCs w:val="40"/>
              </w:rPr>
              <w:t>、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金砖国家工业创新大赛优秀项目奖</w:t>
            </w:r>
            <w:r>
              <w:rPr>
                <w:rFonts w:ascii="仿宋_GB2312" w:eastAsia="仿宋_GB2312" w:hint="eastAsia"/>
                <w:sz w:val="24"/>
                <w:szCs w:val="40"/>
              </w:rPr>
              <w:t>（本校唯一）。</w:t>
            </w:r>
          </w:p>
          <w:p w14:paraId="6320C57F" w14:textId="77777777" w:rsidR="00BD467D" w:rsidRDefault="00000000">
            <w:pPr>
              <w:spacing w:line="360" w:lineRule="auto"/>
              <w:ind w:firstLineChars="200" w:firstLine="482"/>
              <w:rPr>
                <w:rFonts w:ascii="仿宋_GB2312" w:eastAsia="仿宋_GB2312"/>
                <w:sz w:val="18"/>
              </w:rPr>
            </w:pPr>
            <w:r>
              <w:rPr>
                <w:rFonts w:ascii="仿宋_GB2312" w:eastAsia="仿宋_GB2312" w:hint="eastAsia"/>
                <w:b/>
                <w:bCs/>
                <w:sz w:val="24"/>
                <w:szCs w:val="40"/>
                <w:u w:val="single"/>
              </w:rPr>
              <w:t>以赛促</w:t>
            </w:r>
            <w:proofErr w:type="gramStart"/>
            <w:r>
              <w:rPr>
                <w:rFonts w:ascii="仿宋_GB2312" w:eastAsia="仿宋_GB2312" w:hint="eastAsia"/>
                <w:b/>
                <w:bCs/>
                <w:sz w:val="24"/>
                <w:szCs w:val="40"/>
                <w:u w:val="single"/>
              </w:rPr>
              <w:t>研</w:t>
            </w:r>
            <w:proofErr w:type="gramEnd"/>
            <w:r>
              <w:rPr>
                <w:rFonts w:ascii="仿宋_GB2312" w:eastAsia="仿宋_GB2312" w:hint="eastAsia"/>
                <w:b/>
                <w:bCs/>
                <w:sz w:val="24"/>
                <w:szCs w:val="40"/>
                <w:u w:val="single"/>
              </w:rPr>
              <w:t>，引领创新</w:t>
            </w:r>
            <w:r>
              <w:rPr>
                <w:rFonts w:ascii="仿宋_GB2312" w:eastAsia="仿宋_GB2312" w:hint="eastAsia"/>
                <w:sz w:val="24"/>
                <w:szCs w:val="40"/>
              </w:rPr>
              <w:t>：本人带队荣获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“创青春”中国青年碳中和创新创业大赛金奖</w:t>
            </w:r>
            <w:r>
              <w:rPr>
                <w:rFonts w:ascii="仿宋_GB2312" w:eastAsia="仿宋_GB2312" w:hint="eastAsia"/>
                <w:sz w:val="24"/>
                <w:szCs w:val="40"/>
              </w:rPr>
              <w:t>、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中国国际大学生创新大赛（2024）北京赛区一等奖</w:t>
            </w:r>
            <w:r>
              <w:rPr>
                <w:rFonts w:ascii="仿宋_GB2312" w:eastAsia="仿宋_GB2312" w:hint="eastAsia"/>
                <w:sz w:val="24"/>
                <w:szCs w:val="40"/>
              </w:rPr>
              <w:t>（提名冠军争夺赛）、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中国研究生工程管理案例大赛二等奖</w:t>
            </w:r>
            <w:r>
              <w:rPr>
                <w:rFonts w:ascii="仿宋_GB2312" w:eastAsia="仿宋_GB2312" w:hint="eastAsia"/>
                <w:sz w:val="24"/>
                <w:szCs w:val="40"/>
              </w:rPr>
              <w:t>（本校唯一）等，骨干成员参与获“互联网+”大学生创新创业大赛铜奖、全国油气储运工程数值仿真大赛一等奖等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国家级竞赛奖14项</w:t>
            </w:r>
            <w:r>
              <w:rPr>
                <w:rFonts w:ascii="仿宋_GB2312" w:eastAsia="仿宋_GB2312" w:hint="eastAsia"/>
                <w:sz w:val="24"/>
                <w:szCs w:val="40"/>
              </w:rPr>
              <w:t>、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省部级8项</w:t>
            </w:r>
            <w:r>
              <w:rPr>
                <w:rFonts w:ascii="仿宋_GB2312" w:eastAsia="仿宋_GB2312" w:hint="eastAsia"/>
                <w:sz w:val="24"/>
                <w:szCs w:val="40"/>
              </w:rPr>
              <w:t>，多次获评</w:t>
            </w:r>
            <w:r>
              <w:rPr>
                <w:rFonts w:ascii="仿宋_GB2312" w:eastAsia="仿宋_GB2312" w:hint="eastAsia"/>
                <w:b/>
                <w:bCs/>
                <w:sz w:val="24"/>
                <w:szCs w:val="40"/>
              </w:rPr>
              <w:t>科技创新先进个人</w:t>
            </w:r>
            <w:r>
              <w:rPr>
                <w:rFonts w:ascii="仿宋_GB2312" w:eastAsia="仿宋_GB2312" w:hint="eastAsia"/>
                <w:sz w:val="24"/>
                <w:szCs w:val="40"/>
              </w:rPr>
              <w:t>。</w:t>
            </w:r>
          </w:p>
        </w:tc>
      </w:tr>
      <w:tr w:rsidR="00BD467D" w14:paraId="0DF5FE36" w14:textId="77777777" w:rsidTr="00ED7477">
        <w:trPr>
          <w:trHeight w:val="1968"/>
          <w:jc w:val="center"/>
        </w:trPr>
        <w:tc>
          <w:tcPr>
            <w:tcW w:w="3990" w:type="dxa"/>
            <w:gridSpan w:val="5"/>
            <w:vAlign w:val="center"/>
          </w:tcPr>
          <w:p w14:paraId="3327A92F" w14:textId="77777777" w:rsidR="00BD467D" w:rsidRDefault="00000000">
            <w:pPr>
              <w:adjustRightInd w:val="0"/>
              <w:snapToGrid w:val="0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学校</w:t>
            </w:r>
            <w:r>
              <w:rPr>
                <w:rFonts w:ascii="仿宋_GB2312" w:eastAsia="仿宋_GB2312" w:hint="eastAsia"/>
                <w:sz w:val="28"/>
                <w:lang w:eastAsia="zh-Hans"/>
              </w:rPr>
              <w:t>党委</w:t>
            </w:r>
            <w:r>
              <w:rPr>
                <w:rFonts w:ascii="仿宋_GB2312" w:eastAsia="仿宋_GB2312" w:hint="eastAsia"/>
                <w:sz w:val="28"/>
              </w:rPr>
              <w:t>意见</w:t>
            </w:r>
          </w:p>
          <w:p w14:paraId="13922D72" w14:textId="77777777" w:rsidR="00BD467D" w:rsidRDefault="00BD467D">
            <w:pPr>
              <w:adjustRightInd w:val="0"/>
              <w:snapToGrid w:val="0"/>
              <w:rPr>
                <w:rFonts w:ascii="仿宋_GB2312" w:eastAsia="仿宋_GB2312"/>
                <w:sz w:val="28"/>
              </w:rPr>
            </w:pPr>
          </w:p>
          <w:p w14:paraId="69E618D2" w14:textId="77777777" w:rsidR="00BD467D" w:rsidRDefault="00BD467D">
            <w:pPr>
              <w:adjustRightInd w:val="0"/>
              <w:snapToGrid w:val="0"/>
              <w:rPr>
                <w:rFonts w:ascii="仿宋_GB2312" w:eastAsia="仿宋_GB2312"/>
                <w:sz w:val="28"/>
              </w:rPr>
            </w:pPr>
          </w:p>
          <w:p w14:paraId="3B532926" w14:textId="77777777" w:rsidR="00BD467D" w:rsidRDefault="00000000">
            <w:pPr>
              <w:adjustRightInd w:val="0"/>
              <w:snapToGrid w:val="0"/>
              <w:ind w:left="2240" w:hanging="2240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 xml:space="preserve">               盖  章</w:t>
            </w:r>
          </w:p>
          <w:p w14:paraId="005E7020" w14:textId="77777777" w:rsidR="00BD467D" w:rsidRDefault="00000000">
            <w:pPr>
              <w:adjustRightInd w:val="0"/>
              <w:snapToGrid w:val="0"/>
              <w:ind w:left="2240" w:hanging="2240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 xml:space="preserve">            年   月   日</w:t>
            </w:r>
          </w:p>
        </w:tc>
        <w:tc>
          <w:tcPr>
            <w:tcW w:w="4794" w:type="dxa"/>
            <w:gridSpan w:val="5"/>
            <w:vAlign w:val="center"/>
          </w:tcPr>
          <w:p w14:paraId="42001C85" w14:textId="77777777" w:rsidR="00BD467D" w:rsidRDefault="00000000">
            <w:pPr>
              <w:adjustRightInd w:val="0"/>
              <w:snapToGrid w:val="0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主办单位审批意见</w:t>
            </w:r>
          </w:p>
          <w:p w14:paraId="1952EA32" w14:textId="77777777" w:rsidR="00BD467D" w:rsidRDefault="00BD467D">
            <w:pPr>
              <w:adjustRightInd w:val="0"/>
              <w:snapToGrid w:val="0"/>
              <w:rPr>
                <w:rFonts w:ascii="仿宋_GB2312" w:eastAsia="仿宋_GB2312"/>
                <w:sz w:val="28"/>
              </w:rPr>
            </w:pPr>
          </w:p>
          <w:p w14:paraId="1CEF33CB" w14:textId="77777777" w:rsidR="00BD467D" w:rsidRDefault="00BD467D">
            <w:pPr>
              <w:adjustRightInd w:val="0"/>
              <w:snapToGrid w:val="0"/>
              <w:rPr>
                <w:rFonts w:ascii="仿宋_GB2312" w:eastAsia="仿宋_GB2312"/>
                <w:sz w:val="28"/>
              </w:rPr>
            </w:pPr>
          </w:p>
          <w:p w14:paraId="1FA2ABFE" w14:textId="77777777" w:rsidR="00BD467D" w:rsidRDefault="00000000">
            <w:pPr>
              <w:adjustRightInd w:val="0"/>
              <w:snapToGrid w:val="0"/>
              <w:ind w:left="2520" w:hanging="2520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 xml:space="preserve">                 盖  章 </w:t>
            </w:r>
          </w:p>
          <w:p w14:paraId="3EAD006C" w14:textId="77777777" w:rsidR="00BD467D" w:rsidRDefault="00000000">
            <w:pPr>
              <w:adjustRightInd w:val="0"/>
              <w:snapToGrid w:val="0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 xml:space="preserve">              年   月   日</w:t>
            </w:r>
          </w:p>
        </w:tc>
      </w:tr>
    </w:tbl>
    <w:p w14:paraId="31262254" w14:textId="77777777" w:rsidR="00BD467D" w:rsidRDefault="00000000">
      <w:pPr>
        <w:snapToGrid w:val="0"/>
        <w:spacing w:line="240" w:lineRule="atLeast"/>
        <w:jc w:val="left"/>
      </w:pPr>
      <w:r>
        <w:rPr>
          <w:rFonts w:ascii="仿宋_GB2312" w:eastAsia="仿宋_GB2312" w:hint="eastAsia"/>
        </w:rPr>
        <w:t>注：“单位”一档请分别注明学校、院系、专业、年级。此表一式两份，可复制。</w:t>
      </w:r>
    </w:p>
    <w:sectPr w:rsidR="00BD467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07D2E132-8EDA-4688-ABB0-FDFE1BA17EB5}"/>
  </w:font>
  <w:font w:name="仿宋_GB2312">
    <w:altName w:val="仿宋"/>
    <w:charset w:val="86"/>
    <w:family w:val="modern"/>
    <w:pitch w:val="default"/>
    <w:sig w:usb0="00000000" w:usb1="00000000" w:usb2="00000010" w:usb3="00000000" w:csb0="00040000" w:csb1="00000000"/>
    <w:embedRegular r:id="rId2" w:subsetted="1" w:fontKey="{E117BB51-2951-4923-ABD5-58FC5E488A4A}"/>
    <w:embedBold r:id="rId3" w:subsetted="1" w:fontKey="{4B7E1275-B755-4CFD-89BC-3D160DA86906}"/>
  </w:font>
  <w:font w:name="方正小标宋简体">
    <w:charset w:val="86"/>
    <w:family w:val="auto"/>
    <w:pitch w:val="default"/>
    <w:sig w:usb0="00000001" w:usb1="08000000" w:usb2="00000000" w:usb3="00000000" w:csb0="00040000" w:csb1="00000000"/>
    <w:embedRegular r:id="rId4" w:subsetted="1" w:fontKey="{51B05961-39CD-4747-885F-310861541C7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B0B96375-D40B-4557-BB3B-6A3FDB74114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jQyNjRkZGQ1YjlhNzExOWYyYjE4M2Q2OWYzNDk0NDYifQ=="/>
  </w:docVars>
  <w:rsids>
    <w:rsidRoot w:val="0094566B"/>
    <w:rsid w:val="E9EDDC57"/>
    <w:rsid w:val="F77E8F4F"/>
    <w:rsid w:val="000011B7"/>
    <w:rsid w:val="00003283"/>
    <w:rsid w:val="00010B4A"/>
    <w:rsid w:val="000B43C2"/>
    <w:rsid w:val="002A184F"/>
    <w:rsid w:val="002D7490"/>
    <w:rsid w:val="003D2F0D"/>
    <w:rsid w:val="00420CB7"/>
    <w:rsid w:val="00463AA2"/>
    <w:rsid w:val="004859A0"/>
    <w:rsid w:val="004D0011"/>
    <w:rsid w:val="004D4B34"/>
    <w:rsid w:val="005804AB"/>
    <w:rsid w:val="005F1D86"/>
    <w:rsid w:val="005F550F"/>
    <w:rsid w:val="00631714"/>
    <w:rsid w:val="00691F34"/>
    <w:rsid w:val="006921E8"/>
    <w:rsid w:val="00741499"/>
    <w:rsid w:val="00802987"/>
    <w:rsid w:val="008C20D7"/>
    <w:rsid w:val="009148F0"/>
    <w:rsid w:val="0094566B"/>
    <w:rsid w:val="0095695F"/>
    <w:rsid w:val="00B76915"/>
    <w:rsid w:val="00BD467D"/>
    <w:rsid w:val="00BF090B"/>
    <w:rsid w:val="00C356BD"/>
    <w:rsid w:val="00C70EFC"/>
    <w:rsid w:val="00CD536B"/>
    <w:rsid w:val="00D006A7"/>
    <w:rsid w:val="00DB722E"/>
    <w:rsid w:val="00DB74E2"/>
    <w:rsid w:val="00DE298B"/>
    <w:rsid w:val="00E95923"/>
    <w:rsid w:val="00ED7477"/>
    <w:rsid w:val="00F200BA"/>
    <w:rsid w:val="00F413E5"/>
    <w:rsid w:val="00F42ABC"/>
    <w:rsid w:val="00FC1672"/>
    <w:rsid w:val="2A1130E5"/>
    <w:rsid w:val="338B6AE4"/>
    <w:rsid w:val="643F5B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9E5FB5"/>
  <w15:docId w15:val="{FAF1CBBC-0244-4C47-886F-BB155221D0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99" w:unhideWhenUsed="1" w:qFormat="1"/>
    <w:lsdException w:name="footer" w:uiPriority="99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unhideWhenUsed="1" w:qFormat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Indent 2"/>
    <w:basedOn w:val="a"/>
    <w:link w:val="20"/>
    <w:autoRedefine/>
    <w:unhideWhenUsed/>
    <w:qFormat/>
    <w:pPr>
      <w:ind w:firstLine="480"/>
    </w:pPr>
    <w:rPr>
      <w:sz w:val="24"/>
      <w:szCs w:val="20"/>
    </w:rPr>
  </w:style>
  <w:style w:type="paragraph" w:styleId="a3">
    <w:name w:val="footer"/>
    <w:basedOn w:val="a"/>
    <w:link w:val="a4"/>
    <w:autoRedefine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sz w:val="18"/>
      <w:szCs w:val="18"/>
    </w:rPr>
  </w:style>
  <w:style w:type="paragraph" w:styleId="a5">
    <w:name w:val="header"/>
    <w:basedOn w:val="a"/>
    <w:link w:val="a6"/>
    <w:autoRedefine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/>
      <w:sz w:val="18"/>
      <w:szCs w:val="18"/>
    </w:rPr>
  </w:style>
  <w:style w:type="character" w:customStyle="1" w:styleId="a6">
    <w:name w:val="页眉 字符"/>
    <w:basedOn w:val="a0"/>
    <w:link w:val="a5"/>
    <w:autoRedefine/>
    <w:uiPriority w:val="99"/>
    <w:semiHidden/>
    <w:qFormat/>
    <w:rPr>
      <w:sz w:val="18"/>
      <w:szCs w:val="18"/>
    </w:rPr>
  </w:style>
  <w:style w:type="character" w:customStyle="1" w:styleId="a4">
    <w:name w:val="页脚 字符"/>
    <w:basedOn w:val="a0"/>
    <w:link w:val="a3"/>
    <w:autoRedefine/>
    <w:uiPriority w:val="99"/>
    <w:semiHidden/>
    <w:qFormat/>
    <w:rPr>
      <w:sz w:val="18"/>
      <w:szCs w:val="18"/>
    </w:rPr>
  </w:style>
  <w:style w:type="character" w:customStyle="1" w:styleId="20">
    <w:name w:val="正文文本缩进 2 字符"/>
    <w:basedOn w:val="a0"/>
    <w:link w:val="2"/>
    <w:autoRedefine/>
    <w:qFormat/>
    <w:rPr>
      <w:rFonts w:ascii="Times New Roman" w:eastAsia="宋体" w:hAnsi="Times New Roman" w:cs="Times New Roman"/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2</Pages>
  <Words>209</Words>
  <Characters>1192</Characters>
  <Application>Microsoft Office Word</Application>
  <DocSecurity>0</DocSecurity>
  <Lines>9</Lines>
  <Paragraphs>2</Paragraphs>
  <ScaleCrop>false</ScaleCrop>
  <Company>DXB</Company>
  <LinksUpToDate>false</LinksUpToDate>
  <CharactersWithSpaces>1399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附件3：</dc:title>
  <dc:creator>黄宝琪</dc:creator>
  <cp:lastModifiedBy>yiming dong</cp:lastModifiedBy>
  <cp:revision>18</cp:revision>
  <dcterms:created xsi:type="dcterms:W3CDTF">2021-09-23T23:01:00Z</dcterms:created>
  <dcterms:modified xsi:type="dcterms:W3CDTF">2024-11-18T03:01:00Z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1D21C94B58314A409265C8BBC6D04491_13</vt:lpwstr>
  </property>
</Properties>
</file>