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A0035">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14:paraId="4F4A4B6F">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5"/>
        <w:tblW w:w="90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920"/>
        <w:gridCol w:w="1579"/>
        <w:gridCol w:w="1167"/>
      </w:tblGrid>
      <w:tr w14:paraId="1163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14:paraId="3C1C68A4">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14:paraId="3AF2520C">
            <w:pPr>
              <w:adjustRightInd w:val="0"/>
              <w:snapToGrid w:val="0"/>
              <w:rPr>
                <w:rFonts w:ascii="仿宋_GB2312" w:eastAsia="仿宋_GB2312"/>
                <w:sz w:val="28"/>
              </w:rPr>
            </w:pPr>
            <w:r>
              <w:rPr>
                <w:rFonts w:hint="eastAsia" w:ascii="仿宋_GB2312" w:eastAsia="仿宋_GB2312"/>
                <w:sz w:val="28"/>
              </w:rPr>
              <w:t>孔令涵</w:t>
            </w:r>
          </w:p>
        </w:tc>
        <w:tc>
          <w:tcPr>
            <w:tcW w:w="945" w:type="dxa"/>
            <w:vAlign w:val="center"/>
          </w:tcPr>
          <w:p w14:paraId="6E2BD865">
            <w:pPr>
              <w:adjustRightInd w:val="0"/>
              <w:snapToGrid w:val="0"/>
              <w:rPr>
                <w:rFonts w:ascii="仿宋_GB2312" w:eastAsia="仿宋_GB2312"/>
                <w:sz w:val="28"/>
              </w:rPr>
            </w:pPr>
            <w:r>
              <w:rPr>
                <w:rFonts w:hint="eastAsia" w:ascii="仿宋_GB2312" w:eastAsia="仿宋_GB2312"/>
                <w:sz w:val="28"/>
              </w:rPr>
              <w:t>性 别</w:t>
            </w:r>
          </w:p>
        </w:tc>
        <w:tc>
          <w:tcPr>
            <w:tcW w:w="820" w:type="dxa"/>
            <w:gridSpan w:val="2"/>
            <w:vAlign w:val="center"/>
          </w:tcPr>
          <w:p w14:paraId="76F2A543">
            <w:pPr>
              <w:adjustRightInd w:val="0"/>
              <w:snapToGrid w:val="0"/>
              <w:rPr>
                <w:rFonts w:ascii="仿宋_GB2312" w:eastAsia="仿宋_GB2312"/>
                <w:sz w:val="28"/>
              </w:rPr>
            </w:pPr>
            <w:r>
              <w:rPr>
                <w:rFonts w:hint="eastAsia" w:ascii="仿宋_GB2312" w:eastAsia="仿宋_GB2312"/>
                <w:sz w:val="28"/>
              </w:rPr>
              <w:t>女</w:t>
            </w:r>
          </w:p>
        </w:tc>
        <w:tc>
          <w:tcPr>
            <w:tcW w:w="992" w:type="dxa"/>
            <w:vAlign w:val="center"/>
          </w:tcPr>
          <w:p w14:paraId="19C567A7">
            <w:pPr>
              <w:adjustRightInd w:val="0"/>
              <w:snapToGrid w:val="0"/>
              <w:rPr>
                <w:rFonts w:ascii="仿宋_GB2312" w:eastAsia="仿宋_GB2312"/>
                <w:sz w:val="28"/>
              </w:rPr>
            </w:pPr>
            <w:r>
              <w:rPr>
                <w:rFonts w:hint="eastAsia" w:ascii="仿宋_GB2312" w:eastAsia="仿宋_GB2312"/>
                <w:sz w:val="28"/>
              </w:rPr>
              <w:t>年 龄</w:t>
            </w:r>
          </w:p>
        </w:tc>
        <w:tc>
          <w:tcPr>
            <w:tcW w:w="920" w:type="dxa"/>
            <w:vAlign w:val="center"/>
          </w:tcPr>
          <w:p w14:paraId="6D0EC783">
            <w:pPr>
              <w:adjustRightInd w:val="0"/>
              <w:snapToGrid w:val="0"/>
              <w:rPr>
                <w:rFonts w:ascii="仿宋_GB2312" w:eastAsia="仿宋_GB2312"/>
                <w:sz w:val="28"/>
              </w:rPr>
            </w:pPr>
            <w:r>
              <w:rPr>
                <w:rFonts w:hint="eastAsia" w:ascii="仿宋_GB2312" w:eastAsia="仿宋_GB2312"/>
                <w:sz w:val="28"/>
              </w:rPr>
              <w:t>20</w:t>
            </w:r>
          </w:p>
        </w:tc>
        <w:tc>
          <w:tcPr>
            <w:tcW w:w="1579" w:type="dxa"/>
            <w:vAlign w:val="center"/>
          </w:tcPr>
          <w:p w14:paraId="5BE46809">
            <w:pPr>
              <w:adjustRightInd w:val="0"/>
              <w:snapToGrid w:val="0"/>
              <w:jc w:val="center"/>
              <w:rPr>
                <w:rFonts w:ascii="仿宋_GB2312" w:eastAsia="仿宋_GB2312"/>
                <w:sz w:val="28"/>
              </w:rPr>
            </w:pPr>
            <w:r>
              <w:rPr>
                <w:rFonts w:hint="eastAsia" w:ascii="仿宋_GB2312" w:eastAsia="仿宋_GB2312"/>
                <w:sz w:val="28"/>
              </w:rPr>
              <w:t>民 族</w:t>
            </w:r>
          </w:p>
        </w:tc>
        <w:tc>
          <w:tcPr>
            <w:tcW w:w="1167" w:type="dxa"/>
            <w:vAlign w:val="center"/>
          </w:tcPr>
          <w:p w14:paraId="767297D6">
            <w:pPr>
              <w:adjustRightInd w:val="0"/>
              <w:snapToGrid w:val="0"/>
              <w:rPr>
                <w:rFonts w:ascii="仿宋_GB2312" w:eastAsia="仿宋_GB2312"/>
                <w:sz w:val="28"/>
              </w:rPr>
            </w:pPr>
            <w:r>
              <w:rPr>
                <w:rFonts w:hint="eastAsia" w:ascii="仿宋_GB2312" w:eastAsia="仿宋_GB2312"/>
                <w:sz w:val="28"/>
              </w:rPr>
              <w:t>蒙古</w:t>
            </w:r>
          </w:p>
        </w:tc>
      </w:tr>
      <w:tr w14:paraId="5318A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14:paraId="7772464C">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14:paraId="1F9E8BE7">
            <w:pPr>
              <w:adjustRightInd w:val="0"/>
              <w:snapToGrid w:val="0"/>
              <w:rPr>
                <w:rFonts w:ascii="仿宋_GB2312" w:eastAsia="仿宋_GB2312"/>
                <w:sz w:val="28"/>
              </w:rPr>
            </w:pPr>
            <w:r>
              <w:rPr>
                <w:rFonts w:hint="eastAsia" w:ascii="仿宋_GB2312" w:eastAsia="仿宋_GB2312"/>
                <w:sz w:val="28"/>
              </w:rPr>
              <w:t>中共</w:t>
            </w:r>
            <w:r>
              <w:rPr>
                <w:rFonts w:hint="eastAsia" w:ascii="仿宋_GB2312" w:eastAsia="仿宋_GB2312"/>
                <w:sz w:val="28"/>
                <w:lang w:val="en-US" w:eastAsia="zh-CN"/>
              </w:rPr>
              <w:t>预备</w:t>
            </w:r>
            <w:r>
              <w:rPr>
                <w:rFonts w:hint="eastAsia" w:ascii="仿宋_GB2312" w:eastAsia="仿宋_GB2312"/>
                <w:sz w:val="28"/>
              </w:rPr>
              <w:t>党员</w:t>
            </w:r>
          </w:p>
        </w:tc>
        <w:tc>
          <w:tcPr>
            <w:tcW w:w="1765" w:type="dxa"/>
            <w:gridSpan w:val="3"/>
            <w:vAlign w:val="center"/>
          </w:tcPr>
          <w:p w14:paraId="7CEEFA54">
            <w:pPr>
              <w:adjustRightInd w:val="0"/>
              <w:snapToGrid w:val="0"/>
              <w:jc w:val="center"/>
              <w:rPr>
                <w:rFonts w:ascii="仿宋_GB2312" w:eastAsia="仿宋_GB2312"/>
                <w:sz w:val="28"/>
                <w:lang w:eastAsia="zh-Hans"/>
              </w:rPr>
            </w:pPr>
            <w:r>
              <w:rPr>
                <w:rFonts w:hint="eastAsia" w:ascii="仿宋_GB2312" w:eastAsia="仿宋_GB2312"/>
                <w:sz w:val="28"/>
              </w:rPr>
              <w:t>排名/总人数（百分比）</w:t>
            </w:r>
          </w:p>
        </w:tc>
        <w:tc>
          <w:tcPr>
            <w:tcW w:w="1912" w:type="dxa"/>
            <w:gridSpan w:val="2"/>
            <w:vAlign w:val="center"/>
          </w:tcPr>
          <w:p w14:paraId="7361DF40">
            <w:pPr>
              <w:adjustRightInd w:val="0"/>
              <w:snapToGrid w:val="0"/>
              <w:ind w:firstLine="280" w:firstLineChars="100"/>
              <w:rPr>
                <w:rFonts w:ascii="仿宋_GB2312" w:eastAsia="仿宋_GB2312"/>
                <w:sz w:val="28"/>
              </w:rPr>
            </w:pPr>
            <w:r>
              <w:rPr>
                <w:rFonts w:hint="eastAsia" w:ascii="仿宋_GB2312" w:eastAsia="仿宋_GB2312"/>
                <w:sz w:val="28"/>
              </w:rPr>
              <w:t>3/</w:t>
            </w:r>
            <w:r>
              <w:rPr>
                <w:rFonts w:hint="eastAsia" w:ascii="仿宋_GB2312" w:eastAsia="仿宋_GB2312"/>
                <w:sz w:val="28"/>
                <w:lang w:val="en-US" w:eastAsia="zh-CN"/>
              </w:rPr>
              <w:t>70</w:t>
            </w:r>
            <w:r>
              <w:rPr>
                <w:rFonts w:hint="eastAsia" w:ascii="仿宋_GB2312" w:eastAsia="仿宋_GB2312"/>
                <w:sz w:val="28"/>
              </w:rPr>
              <w:t>（</w:t>
            </w:r>
            <w:r>
              <w:rPr>
                <w:rFonts w:hint="eastAsia" w:ascii="仿宋_GB2312" w:eastAsia="仿宋_GB2312"/>
                <w:sz w:val="28"/>
                <w:lang w:val="en-US" w:eastAsia="zh-CN"/>
              </w:rPr>
              <w:t>4%</w:t>
            </w:r>
            <w:r>
              <w:rPr>
                <w:rFonts w:hint="eastAsia" w:ascii="仿宋_GB2312" w:eastAsia="仿宋_GB2312"/>
                <w:sz w:val="28"/>
              </w:rPr>
              <w:t>）</w:t>
            </w:r>
          </w:p>
        </w:tc>
        <w:tc>
          <w:tcPr>
            <w:tcW w:w="1579" w:type="dxa"/>
            <w:vAlign w:val="center"/>
          </w:tcPr>
          <w:p w14:paraId="643D6644">
            <w:pPr>
              <w:adjustRightInd w:val="0"/>
              <w:snapToGrid w:val="0"/>
              <w:jc w:val="center"/>
              <w:rPr>
                <w:rFonts w:ascii="仿宋_GB2312" w:eastAsia="仿宋_GB2312"/>
                <w:sz w:val="28"/>
                <w:lang w:eastAsia="zh-Hans"/>
              </w:rPr>
            </w:pPr>
            <w:r>
              <w:rPr>
                <w:rFonts w:hint="eastAsia" w:ascii="仿宋_GB2312" w:eastAsia="仿宋_GB2312"/>
                <w:sz w:val="28"/>
                <w:lang w:eastAsia="zh-Hans"/>
              </w:rPr>
              <w:t>年度志愿</w:t>
            </w:r>
          </w:p>
          <w:p w14:paraId="0C0055EA">
            <w:pPr>
              <w:adjustRightInd w:val="0"/>
              <w:snapToGrid w:val="0"/>
              <w:jc w:val="center"/>
              <w:rPr>
                <w:rFonts w:ascii="仿宋_GB2312" w:eastAsia="仿宋_GB2312"/>
                <w:sz w:val="28"/>
              </w:rPr>
            </w:pPr>
            <w:r>
              <w:rPr>
                <w:rFonts w:hint="eastAsia" w:ascii="仿宋_GB2312" w:eastAsia="仿宋_GB2312"/>
                <w:sz w:val="28"/>
                <w:lang w:eastAsia="zh-Hans"/>
              </w:rPr>
              <w:t>服务时长</w:t>
            </w:r>
          </w:p>
        </w:tc>
        <w:tc>
          <w:tcPr>
            <w:tcW w:w="1167" w:type="dxa"/>
            <w:vAlign w:val="center"/>
          </w:tcPr>
          <w:p w14:paraId="56BA0F15">
            <w:pPr>
              <w:adjustRightInd w:val="0"/>
              <w:snapToGrid w:val="0"/>
              <w:rPr>
                <w:rFonts w:ascii="仿宋_GB2312" w:eastAsia="仿宋_GB2312"/>
                <w:sz w:val="28"/>
              </w:rPr>
            </w:pPr>
            <w:r>
              <w:rPr>
                <w:rFonts w:hint="eastAsia" w:ascii="仿宋_GB2312" w:eastAsia="仿宋_GB2312"/>
                <w:sz w:val="28"/>
              </w:rPr>
              <w:t>270.5</w:t>
            </w:r>
          </w:p>
        </w:tc>
      </w:tr>
      <w:tr w14:paraId="35C02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365" w:type="dxa"/>
            <w:gridSpan w:val="2"/>
            <w:vAlign w:val="center"/>
          </w:tcPr>
          <w:p w14:paraId="7529842A">
            <w:pPr>
              <w:adjustRightInd w:val="0"/>
              <w:snapToGrid w:val="0"/>
              <w:rPr>
                <w:rFonts w:ascii="仿宋_GB2312" w:eastAsia="仿宋_GB2312"/>
                <w:sz w:val="28"/>
              </w:rPr>
            </w:pPr>
            <w:r>
              <w:rPr>
                <w:rFonts w:hint="eastAsia" w:ascii="仿宋_GB2312" w:eastAsia="仿宋_GB2312"/>
                <w:sz w:val="28"/>
              </w:rPr>
              <w:t>单    位</w:t>
            </w:r>
          </w:p>
        </w:tc>
        <w:tc>
          <w:tcPr>
            <w:tcW w:w="7683" w:type="dxa"/>
            <w:gridSpan w:val="8"/>
            <w:vAlign w:val="center"/>
          </w:tcPr>
          <w:p w14:paraId="330C51C4">
            <w:pPr>
              <w:adjustRightInd w:val="0"/>
              <w:snapToGrid w:val="0"/>
              <w:rPr>
                <w:rFonts w:ascii="仿宋_GB2312" w:eastAsia="仿宋_GB2312"/>
                <w:sz w:val="28"/>
              </w:rPr>
            </w:pPr>
            <w:r>
              <w:rPr>
                <w:rFonts w:hint="eastAsia" w:ascii="仿宋_GB2312" w:eastAsia="仿宋_GB2312"/>
                <w:sz w:val="28"/>
                <w:szCs w:val="28"/>
              </w:rPr>
              <w:t>中国石油大学（北京）外国语学院英语22</w:t>
            </w:r>
            <w:r>
              <w:rPr>
                <w:rFonts w:hint="eastAsia" w:ascii="仿宋_GB2312" w:eastAsia="仿宋_GB2312"/>
                <w:sz w:val="28"/>
                <w:szCs w:val="28"/>
                <w:lang w:val="en-US" w:eastAsia="zh-CN"/>
              </w:rPr>
              <w:t>-2</w:t>
            </w:r>
            <w:r>
              <w:rPr>
                <w:rFonts w:hint="eastAsia" w:ascii="仿宋_GB2312" w:eastAsia="仿宋_GB2312"/>
                <w:sz w:val="28"/>
                <w:szCs w:val="28"/>
              </w:rPr>
              <w:t>班</w:t>
            </w:r>
          </w:p>
        </w:tc>
      </w:tr>
      <w:tr w14:paraId="7BD0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14:paraId="3EC5D4A1">
            <w:pPr>
              <w:adjustRightInd w:val="0"/>
              <w:snapToGrid w:val="0"/>
              <w:jc w:val="center"/>
              <w:rPr>
                <w:rFonts w:ascii="仿宋_GB2312" w:eastAsia="仿宋_GB2312"/>
                <w:sz w:val="28"/>
              </w:rPr>
            </w:pPr>
            <w:r>
              <w:rPr>
                <w:rFonts w:hint="eastAsia" w:ascii="仿宋_GB2312" w:eastAsia="仿宋_GB2312"/>
                <w:sz w:val="28"/>
              </w:rPr>
              <w:t xml:space="preserve">校 级 </w:t>
            </w:r>
          </w:p>
          <w:p w14:paraId="40AAC962">
            <w:pPr>
              <w:adjustRightInd w:val="0"/>
              <w:snapToGrid w:val="0"/>
              <w:jc w:val="center"/>
              <w:rPr>
                <w:rFonts w:ascii="仿宋_GB2312" w:eastAsia="仿宋_GB2312"/>
                <w:sz w:val="28"/>
              </w:rPr>
            </w:pPr>
            <w:r>
              <w:rPr>
                <w:rFonts w:hint="eastAsia" w:ascii="仿宋_GB2312" w:eastAsia="仿宋_GB2312"/>
                <w:sz w:val="28"/>
              </w:rPr>
              <w:t>相关荣誉</w:t>
            </w:r>
          </w:p>
        </w:tc>
        <w:tc>
          <w:tcPr>
            <w:tcW w:w="7683" w:type="dxa"/>
            <w:gridSpan w:val="8"/>
            <w:vAlign w:val="center"/>
          </w:tcPr>
          <w:p w14:paraId="405C2525">
            <w:pPr>
              <w:adjustRightInd w:val="0"/>
              <w:snapToGrid w:val="0"/>
              <w:rPr>
                <w:rFonts w:ascii="仿宋_GB2312" w:eastAsia="仿宋_GB2312"/>
                <w:sz w:val="28"/>
              </w:rPr>
            </w:pPr>
            <w:r>
              <w:rPr>
                <w:rFonts w:hint="eastAsia" w:ascii="仿宋_GB2312" w:eastAsia="仿宋_GB2312"/>
                <w:sz w:val="28"/>
              </w:rPr>
              <w:t>校级三好学生，校级优秀团员</w:t>
            </w:r>
          </w:p>
        </w:tc>
      </w:tr>
      <w:tr w14:paraId="34DCE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72" w:hRule="atLeast"/>
          <w:jc w:val="center"/>
        </w:trPr>
        <w:tc>
          <w:tcPr>
            <w:tcW w:w="735" w:type="dxa"/>
            <w:vAlign w:val="center"/>
          </w:tcPr>
          <w:p w14:paraId="3634D942">
            <w:pPr>
              <w:ind w:left="111"/>
              <w:jc w:val="center"/>
              <w:rPr>
                <w:rFonts w:ascii="仿宋_GB2312" w:eastAsia="仿宋_GB2312"/>
                <w:sz w:val="28"/>
              </w:rPr>
            </w:pPr>
            <w:bookmarkStart w:id="0" w:name="_GoBack"/>
            <w:r>
              <w:rPr>
                <w:rFonts w:hint="eastAsia" w:ascii="仿宋_GB2312" w:eastAsia="仿宋_GB2312"/>
                <w:sz w:val="28"/>
              </w:rPr>
              <w:t>主</w:t>
            </w:r>
          </w:p>
          <w:p w14:paraId="245300BB">
            <w:pPr>
              <w:ind w:left="111"/>
              <w:jc w:val="center"/>
              <w:rPr>
                <w:rFonts w:ascii="仿宋_GB2312" w:eastAsia="仿宋_GB2312"/>
                <w:sz w:val="28"/>
              </w:rPr>
            </w:pPr>
          </w:p>
          <w:p w14:paraId="755F406B">
            <w:pPr>
              <w:ind w:left="111"/>
              <w:jc w:val="center"/>
              <w:rPr>
                <w:rFonts w:ascii="仿宋_GB2312" w:eastAsia="仿宋_GB2312"/>
                <w:sz w:val="28"/>
              </w:rPr>
            </w:pPr>
            <w:r>
              <w:rPr>
                <w:rFonts w:hint="eastAsia" w:ascii="仿宋_GB2312" w:eastAsia="仿宋_GB2312"/>
                <w:sz w:val="28"/>
              </w:rPr>
              <w:t>要</w:t>
            </w:r>
          </w:p>
          <w:p w14:paraId="76093401">
            <w:pPr>
              <w:ind w:left="111"/>
              <w:jc w:val="center"/>
              <w:rPr>
                <w:rFonts w:ascii="仿宋_GB2312" w:eastAsia="仿宋_GB2312"/>
                <w:sz w:val="28"/>
              </w:rPr>
            </w:pPr>
          </w:p>
          <w:p w14:paraId="24BCD784">
            <w:pPr>
              <w:ind w:left="111"/>
              <w:jc w:val="center"/>
              <w:rPr>
                <w:rFonts w:ascii="仿宋_GB2312" w:eastAsia="仿宋_GB2312"/>
                <w:sz w:val="28"/>
              </w:rPr>
            </w:pPr>
            <w:r>
              <w:rPr>
                <w:rFonts w:hint="eastAsia" w:ascii="仿宋_GB2312" w:eastAsia="仿宋_GB2312"/>
                <w:sz w:val="28"/>
              </w:rPr>
              <w:t>事</w:t>
            </w:r>
          </w:p>
          <w:p w14:paraId="10DFFBA4">
            <w:pPr>
              <w:ind w:left="111"/>
              <w:jc w:val="center"/>
              <w:rPr>
                <w:rFonts w:ascii="仿宋_GB2312" w:eastAsia="仿宋_GB2312"/>
                <w:sz w:val="28"/>
              </w:rPr>
            </w:pPr>
          </w:p>
          <w:p w14:paraId="5AF1AF5F">
            <w:pPr>
              <w:ind w:left="111"/>
              <w:jc w:val="center"/>
              <w:rPr>
                <w:rFonts w:ascii="仿宋_GB2312" w:eastAsia="仿宋_GB2312"/>
                <w:sz w:val="28"/>
              </w:rPr>
            </w:pPr>
            <w:r>
              <w:rPr>
                <w:rFonts w:hint="eastAsia" w:ascii="仿宋_GB2312" w:eastAsia="仿宋_GB2312"/>
                <w:sz w:val="28"/>
              </w:rPr>
              <w:t>迹</w:t>
            </w:r>
          </w:p>
        </w:tc>
        <w:tc>
          <w:tcPr>
            <w:tcW w:w="8313" w:type="dxa"/>
            <w:gridSpan w:val="9"/>
            <w:vAlign w:val="center"/>
          </w:tcPr>
          <w:p w14:paraId="21930053">
            <w:pPr>
              <w:keepNext w:val="0"/>
              <w:keepLines w:val="0"/>
              <w:pageBreakBefore w:val="0"/>
              <w:widowControl w:val="0"/>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该生思想上要求进步，是中共预备党员，志愿时长总计846.5小时。学习上绩点4.</w:t>
            </w:r>
            <w:r>
              <w:rPr>
                <w:rFonts w:hint="eastAsia" w:ascii="宋体" w:hAnsi="宋体" w:cs="宋体"/>
                <w:sz w:val="24"/>
                <w:szCs w:val="24"/>
                <w:lang w:val="en-US" w:eastAsia="zh-CN"/>
              </w:rPr>
              <w:t>11</w:t>
            </w:r>
            <w:r>
              <w:rPr>
                <w:rFonts w:hint="eastAsia" w:ascii="宋体" w:hAnsi="宋体" w:eastAsia="宋体" w:cs="宋体"/>
                <w:sz w:val="24"/>
                <w:szCs w:val="24"/>
              </w:rPr>
              <w:t>，综测名列前茅。</w:t>
            </w:r>
          </w:p>
          <w:p w14:paraId="18210105">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240" w:firstLineChars="100"/>
              <w:textAlignment w:val="auto"/>
              <w:rPr>
                <w:rFonts w:hint="eastAsia" w:ascii="宋体" w:hAnsi="宋体" w:cs="宋体"/>
                <w:sz w:val="24"/>
                <w:szCs w:val="24"/>
                <w:lang w:eastAsia="zh-CN"/>
              </w:rPr>
            </w:pPr>
            <w:r>
              <w:rPr>
                <w:rFonts w:hint="eastAsia" w:ascii="宋体" w:hAnsi="宋体" w:cs="宋体"/>
                <w:sz w:val="24"/>
                <w:szCs w:val="24"/>
                <w:lang w:val="en-US" w:eastAsia="zh-CN"/>
              </w:rPr>
              <w:t>该生是</w:t>
            </w:r>
            <w:r>
              <w:rPr>
                <w:rFonts w:hint="eastAsia" w:ascii="宋体" w:hAnsi="宋体" w:eastAsia="宋体" w:cs="宋体"/>
                <w:sz w:val="24"/>
                <w:szCs w:val="24"/>
              </w:rPr>
              <w:t>有朝气的创新创业英才</w:t>
            </w:r>
            <w:r>
              <w:rPr>
                <w:rFonts w:hint="eastAsia" w:ascii="宋体" w:hAnsi="宋体" w:cs="宋体"/>
                <w:sz w:val="24"/>
                <w:szCs w:val="24"/>
                <w:lang w:eastAsia="zh-CN"/>
              </w:rPr>
              <w:t>。</w:t>
            </w:r>
          </w:p>
          <w:p w14:paraId="1410807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eastAsia" w:ascii="宋体" w:hAnsi="宋体" w:cs="宋体"/>
                <w:sz w:val="24"/>
                <w:szCs w:val="24"/>
                <w:lang w:val="en-US" w:eastAsia="zh-CN"/>
              </w:rPr>
            </w:pPr>
            <w:r>
              <w:rPr>
                <w:rFonts w:hint="eastAsia" w:ascii="宋体" w:hAnsi="宋体" w:eastAsia="宋体" w:cs="宋体"/>
                <w:sz w:val="24"/>
                <w:szCs w:val="24"/>
              </w:rPr>
              <w:t>作为队长，带领团队斩获2024年挑战杯“青绘京彩”专项赛北京市金奖、中国国际大学生创新大赛主赛道三等奖，作为主力队员获得2023年挑战杯“青砺基层”专项赛一等奖、“青振京郊”三等奖。多次参加现场答辩，展现创新素养。</w:t>
            </w:r>
            <w:r>
              <w:rPr>
                <w:rFonts w:hint="eastAsia" w:ascii="宋体" w:hAnsi="宋体" w:cs="宋体"/>
                <w:sz w:val="24"/>
                <w:szCs w:val="24"/>
                <w:lang w:val="en-US" w:eastAsia="zh-CN"/>
              </w:rPr>
              <w:t>获得</w:t>
            </w:r>
            <w:r>
              <w:rPr>
                <w:rFonts w:hint="eastAsia" w:ascii="宋体" w:hAnsi="宋体" w:eastAsia="宋体" w:cs="宋体"/>
                <w:sz w:val="24"/>
                <w:szCs w:val="24"/>
              </w:rPr>
              <w:t>2024年“智信杯”第二届北京高校学生信息素养大赛本科院校组学生个人奖项二等奖，首届在京高校知识产权信息检索大赛二等奖</w:t>
            </w:r>
            <w:r>
              <w:rPr>
                <w:rFonts w:hint="eastAsia" w:ascii="宋体" w:hAnsi="宋体" w:cs="宋体"/>
                <w:sz w:val="24"/>
                <w:szCs w:val="24"/>
                <w:lang w:eastAsia="zh-CN"/>
              </w:rPr>
              <w:t>，</w:t>
            </w:r>
            <w:r>
              <w:rPr>
                <w:rFonts w:hint="eastAsia" w:ascii="宋体" w:hAnsi="宋体" w:cs="宋体"/>
                <w:sz w:val="24"/>
                <w:szCs w:val="24"/>
                <w:lang w:val="en-US" w:eastAsia="zh-CN"/>
              </w:rPr>
              <w:t>体现信息检索素养。</w:t>
            </w:r>
          </w:p>
          <w:p w14:paraId="5BFCE5B8">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eastAsia" w:ascii="宋体" w:hAnsi="宋体" w:cs="宋体"/>
                <w:sz w:val="24"/>
                <w:szCs w:val="24"/>
                <w:lang w:eastAsia="zh-CN"/>
              </w:rPr>
            </w:pPr>
            <w:r>
              <w:rPr>
                <w:rFonts w:hint="eastAsia" w:ascii="宋体" w:hAnsi="宋体" w:cs="宋体"/>
                <w:sz w:val="24"/>
                <w:szCs w:val="24"/>
                <w:lang w:val="en-US" w:eastAsia="zh-CN"/>
              </w:rPr>
              <w:t>（2）该生是</w:t>
            </w:r>
            <w:r>
              <w:rPr>
                <w:rFonts w:hint="eastAsia" w:ascii="宋体" w:hAnsi="宋体" w:eastAsia="宋体" w:cs="宋体"/>
                <w:sz w:val="24"/>
                <w:szCs w:val="24"/>
              </w:rPr>
              <w:t>有志气的外语＋能源复合型人才</w:t>
            </w:r>
            <w:r>
              <w:rPr>
                <w:rFonts w:hint="eastAsia" w:ascii="宋体" w:hAnsi="宋体" w:cs="宋体"/>
                <w:sz w:val="24"/>
                <w:szCs w:val="24"/>
                <w:lang w:eastAsia="zh-CN"/>
              </w:rPr>
              <w:t>。</w:t>
            </w:r>
          </w:p>
          <w:p w14:paraId="1ACB9A3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default" w:ascii="宋体" w:hAnsi="宋体" w:eastAsia="宋体" w:cs="宋体"/>
                <w:sz w:val="24"/>
                <w:szCs w:val="24"/>
                <w:lang w:val="en-US" w:eastAsia="zh-CN"/>
              </w:rPr>
            </w:pPr>
            <w:r>
              <w:rPr>
                <w:rFonts w:hint="eastAsia" w:ascii="宋体" w:hAnsi="宋体" w:eastAsia="宋体" w:cs="宋体"/>
                <w:sz w:val="24"/>
                <w:szCs w:val="24"/>
              </w:rPr>
              <w:t>在</w:t>
            </w:r>
            <w:r>
              <w:rPr>
                <w:rFonts w:hint="eastAsia" w:ascii="宋体" w:hAnsi="宋体" w:cs="宋体"/>
                <w:sz w:val="24"/>
                <w:szCs w:val="24"/>
                <w:lang w:val="en-US" w:eastAsia="zh-CN"/>
              </w:rPr>
              <w:t>竞赛方面，</w:t>
            </w:r>
            <w:r>
              <w:rPr>
                <w:rFonts w:hint="eastAsia" w:ascii="宋体" w:hAnsi="宋体" w:eastAsia="宋体" w:cs="宋体"/>
                <w:sz w:val="24"/>
                <w:szCs w:val="24"/>
              </w:rPr>
              <w:t>荣获首届全国大学生职业规划大赛中荣获北京市赛金奖，展现外语学子的对于国际能源职场的总体规划。加入学校全球微专业中，以4门满分的成绩获得教育部中外人文交流中心颁发的高层次国际化人才创新实践项目全球治理课程证书。参与国际组织实训营，在零排放研究及倡议国际组织中获得实习经历。“外教社杯”北京高校青年人才国际胜任力大赛</w:t>
            </w:r>
            <w:r>
              <w:rPr>
                <w:rFonts w:hint="eastAsia" w:ascii="宋体" w:hAnsi="宋体" w:cs="宋体"/>
                <w:sz w:val="24"/>
                <w:szCs w:val="24"/>
                <w:lang w:val="en-US" w:eastAsia="zh-CN"/>
              </w:rPr>
              <w:t>北京市二等</w:t>
            </w:r>
            <w:r>
              <w:rPr>
                <w:rFonts w:hint="eastAsia" w:ascii="宋体" w:hAnsi="宋体" w:eastAsia="宋体" w:cs="宋体"/>
                <w:sz w:val="24"/>
                <w:szCs w:val="24"/>
              </w:rPr>
              <w:t>奖，展现全球治理能力。</w:t>
            </w:r>
            <w:r>
              <w:rPr>
                <w:rFonts w:hint="eastAsia" w:ascii="宋体" w:hAnsi="宋体" w:cs="宋体"/>
                <w:sz w:val="24"/>
                <w:szCs w:val="24"/>
                <w:lang w:eastAsia="zh-CN"/>
              </w:rPr>
              <w:t>在</w:t>
            </w:r>
            <w:r>
              <w:rPr>
                <w:rFonts w:hint="eastAsia" w:ascii="宋体" w:hAnsi="宋体" w:cs="宋体"/>
                <w:sz w:val="24"/>
                <w:szCs w:val="24"/>
                <w:lang w:val="en-US" w:eastAsia="zh-CN"/>
              </w:rPr>
              <w:t>科研方面，参与本校教师科研项目1项，完成大创项目2项。以第二作者发表EI检索论文1篇，在“外教社杯”全国大学生能源电力人文学术英语论坛宣讲，撰写论文2篇，在投中国人民大学全国本科生学术论坛。在实习方面，完成被美国宾夕法尼亚大学《全球智库指数报告》评选为全球十大最具创新性政策理念智库的零排放研究及倡议的实习，获得推荐信。目前正在越南美好生活和非洲企业家协会两家国际组织实习。</w:t>
            </w:r>
          </w:p>
          <w:p w14:paraId="14D6847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lang w:val="en-US" w:eastAsia="zh-CN"/>
              </w:rPr>
              <w:t>该生是</w:t>
            </w:r>
            <w:r>
              <w:rPr>
                <w:rFonts w:hint="eastAsia" w:ascii="宋体" w:hAnsi="宋体" w:eastAsia="宋体" w:cs="宋体"/>
                <w:sz w:val="24"/>
                <w:szCs w:val="24"/>
              </w:rPr>
              <w:t>有才气的英语思辨精英</w:t>
            </w:r>
            <w:r>
              <w:rPr>
                <w:rFonts w:hint="eastAsia" w:ascii="宋体" w:hAnsi="宋体" w:cs="宋体"/>
                <w:sz w:val="24"/>
                <w:szCs w:val="24"/>
                <w:lang w:eastAsia="zh-CN"/>
              </w:rPr>
              <w:t>。</w:t>
            </w:r>
          </w:p>
          <w:p w14:paraId="26870CC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eastAsia" w:ascii="宋体" w:hAnsi="宋体" w:eastAsia="宋体" w:cs="宋体"/>
                <w:sz w:val="24"/>
                <w:szCs w:val="24"/>
              </w:rPr>
            </w:pPr>
            <w:r>
              <w:rPr>
                <w:rFonts w:hint="eastAsia" w:ascii="宋体" w:hAnsi="宋体" w:eastAsia="宋体" w:cs="宋体"/>
                <w:sz w:val="24"/>
                <w:szCs w:val="24"/>
              </w:rPr>
              <w:t>作为学校英语演讲与辩论特色班的优秀学员，获得第26届“外研社·国才杯”全国大学生英语辩论赛三等奖、第九届北京英语辩论公开赛最佳辩手、北京高校联合英语辩论新手赛一等奖，展现卓越专业能力。</w:t>
            </w:r>
          </w:p>
          <w:p w14:paraId="1548654D">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rFonts w:hint="eastAsia" w:ascii="宋体" w:hAnsi="宋体" w:cs="宋体"/>
                <w:sz w:val="24"/>
                <w:szCs w:val="24"/>
                <w:lang w:eastAsia="zh-CN"/>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cs="宋体"/>
                <w:sz w:val="24"/>
                <w:szCs w:val="24"/>
                <w:lang w:val="en-US" w:eastAsia="zh-CN"/>
              </w:rPr>
              <w:t>该生是</w:t>
            </w:r>
            <w:r>
              <w:rPr>
                <w:rFonts w:hint="eastAsia" w:ascii="宋体" w:hAnsi="宋体" w:eastAsia="宋体" w:cs="宋体"/>
                <w:sz w:val="24"/>
                <w:szCs w:val="24"/>
              </w:rPr>
              <w:t>有底气的书香学子</w:t>
            </w:r>
            <w:r>
              <w:rPr>
                <w:rFonts w:hint="eastAsia" w:ascii="宋体" w:hAnsi="宋体" w:cs="宋体"/>
                <w:sz w:val="24"/>
                <w:szCs w:val="24"/>
                <w:lang w:eastAsia="zh-CN"/>
              </w:rPr>
              <w:t>。</w:t>
            </w:r>
          </w:p>
          <w:p w14:paraId="7040D629">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240" w:firstLineChars="100"/>
              <w:textAlignment w:val="auto"/>
              <w:rPr>
                <w:lang w:val="en-US" w:eastAsia="zh-CN"/>
              </w:rPr>
            </w:pPr>
            <w:r>
              <w:rPr>
                <w:rFonts w:hint="eastAsia" w:ascii="宋体" w:hAnsi="宋体" w:eastAsia="宋体" w:cs="宋体"/>
                <w:sz w:val="24"/>
                <w:szCs w:val="24"/>
              </w:rPr>
              <w:t xml:space="preserve">家庭被评选为北京市十大书香家庭，从小在书香中成长，被书卷气息熏陶。在2024年“高教社杯”大学生“用外语讲好中国故事”优秀短视频作品征集活动中获得北京市二等奖，体现作为中西文化沟通使者的文化传播力。获得北京市书香燕京征文比赛一等奖、北京市人文知识竞赛二等奖，展示丰厚文化素养。担任明文化网络传播公益大使，体现人文情怀。 </w:t>
            </w:r>
          </w:p>
        </w:tc>
      </w:tr>
      <w:bookmarkEnd w:id="0"/>
      <w:tr w14:paraId="1A6B4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14:paraId="1D70FFA7">
            <w:pPr>
              <w:adjustRightInd w:val="0"/>
              <w:snapToGrid w:val="0"/>
              <w:rPr>
                <w:rFonts w:ascii="仿宋_GB2312" w:eastAsia="仿宋_GB2312"/>
                <w:sz w:val="28"/>
              </w:rPr>
            </w:pPr>
            <w:r>
              <w:rPr>
                <w:rFonts w:hint="eastAsia" w:ascii="仿宋_GB2312" w:eastAsia="仿宋_GB2312"/>
                <w:sz w:val="28"/>
              </w:rPr>
              <w:t>学校</w:t>
            </w:r>
            <w:r>
              <w:rPr>
                <w:rFonts w:hint="eastAsia" w:ascii="仿宋_GB2312" w:eastAsia="仿宋_GB2312"/>
                <w:sz w:val="28"/>
                <w:lang w:eastAsia="zh-Hans"/>
              </w:rPr>
              <w:t>党委</w:t>
            </w:r>
            <w:r>
              <w:rPr>
                <w:rFonts w:hint="eastAsia" w:ascii="仿宋_GB2312" w:eastAsia="仿宋_GB2312"/>
                <w:sz w:val="28"/>
              </w:rPr>
              <w:t>意见</w:t>
            </w:r>
          </w:p>
          <w:p w14:paraId="7D06F65C">
            <w:pPr>
              <w:adjustRightInd w:val="0"/>
              <w:snapToGrid w:val="0"/>
              <w:rPr>
                <w:rFonts w:ascii="仿宋_GB2312" w:eastAsia="仿宋_GB2312"/>
                <w:sz w:val="28"/>
              </w:rPr>
            </w:pPr>
          </w:p>
          <w:p w14:paraId="48560793">
            <w:pPr>
              <w:adjustRightInd w:val="0"/>
              <w:snapToGrid w:val="0"/>
              <w:rPr>
                <w:rFonts w:ascii="仿宋_GB2312" w:eastAsia="仿宋_GB2312"/>
                <w:sz w:val="28"/>
              </w:rPr>
            </w:pPr>
          </w:p>
          <w:p w14:paraId="4D4120E5">
            <w:pPr>
              <w:adjustRightInd w:val="0"/>
              <w:snapToGrid w:val="0"/>
              <w:rPr>
                <w:rFonts w:ascii="仿宋_GB2312" w:eastAsia="仿宋_GB2312"/>
                <w:sz w:val="28"/>
              </w:rPr>
            </w:pPr>
          </w:p>
          <w:p w14:paraId="2E64ADA1">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14:paraId="0BE46491">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5058" w:type="dxa"/>
            <w:gridSpan w:val="5"/>
            <w:vAlign w:val="center"/>
          </w:tcPr>
          <w:p w14:paraId="38AA360C">
            <w:pPr>
              <w:adjustRightInd w:val="0"/>
              <w:snapToGrid w:val="0"/>
              <w:rPr>
                <w:rFonts w:ascii="仿宋_GB2312" w:eastAsia="仿宋_GB2312"/>
                <w:sz w:val="28"/>
              </w:rPr>
            </w:pPr>
            <w:r>
              <w:rPr>
                <w:rFonts w:hint="eastAsia" w:ascii="仿宋_GB2312" w:eastAsia="仿宋_GB2312"/>
                <w:sz w:val="28"/>
              </w:rPr>
              <w:t>主办单位审批意见</w:t>
            </w:r>
          </w:p>
          <w:p w14:paraId="3A181DB0">
            <w:pPr>
              <w:adjustRightInd w:val="0"/>
              <w:snapToGrid w:val="0"/>
              <w:rPr>
                <w:rFonts w:ascii="仿宋_GB2312" w:eastAsia="仿宋_GB2312"/>
                <w:sz w:val="28"/>
              </w:rPr>
            </w:pPr>
          </w:p>
          <w:p w14:paraId="78068C47">
            <w:pPr>
              <w:adjustRightInd w:val="0"/>
              <w:snapToGrid w:val="0"/>
              <w:rPr>
                <w:rFonts w:ascii="仿宋_GB2312" w:eastAsia="仿宋_GB2312"/>
                <w:sz w:val="28"/>
              </w:rPr>
            </w:pPr>
          </w:p>
          <w:p w14:paraId="263B07DC">
            <w:pPr>
              <w:adjustRightInd w:val="0"/>
              <w:snapToGrid w:val="0"/>
              <w:rPr>
                <w:rFonts w:ascii="仿宋_GB2312" w:eastAsia="仿宋_GB2312"/>
                <w:sz w:val="28"/>
              </w:rPr>
            </w:pPr>
          </w:p>
          <w:p w14:paraId="06CD5A13">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14:paraId="1128C110">
            <w:pPr>
              <w:adjustRightInd w:val="0"/>
              <w:snapToGrid w:val="0"/>
              <w:rPr>
                <w:rFonts w:ascii="仿宋_GB2312" w:eastAsia="仿宋_GB2312"/>
                <w:sz w:val="28"/>
              </w:rPr>
            </w:pPr>
            <w:r>
              <w:rPr>
                <w:rFonts w:hint="eastAsia" w:ascii="仿宋_GB2312" w:eastAsia="仿宋_GB2312"/>
                <w:sz w:val="28"/>
              </w:rPr>
              <w:t xml:space="preserve">              年   月   日</w:t>
            </w:r>
          </w:p>
        </w:tc>
      </w:tr>
    </w:tbl>
    <w:p w14:paraId="2306D057">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81C34D"/>
    <w:multiLevelType w:val="singleLevel"/>
    <w:tmpl w:val="2381C34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1NmNlZTY3NDRjNjcxYzc0ZWJlMjhhY2Q1MmU3ZGY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971B3A"/>
    <w:rsid w:val="00AD7AEB"/>
    <w:rsid w:val="00B76915"/>
    <w:rsid w:val="00BC6809"/>
    <w:rsid w:val="00BF090B"/>
    <w:rsid w:val="00C356BD"/>
    <w:rsid w:val="00C70EFC"/>
    <w:rsid w:val="00C91C98"/>
    <w:rsid w:val="00CD536B"/>
    <w:rsid w:val="00D006A7"/>
    <w:rsid w:val="00DB722E"/>
    <w:rsid w:val="00DB74E2"/>
    <w:rsid w:val="00DE298B"/>
    <w:rsid w:val="00DF397D"/>
    <w:rsid w:val="00E95923"/>
    <w:rsid w:val="00F200BA"/>
    <w:rsid w:val="00F42ABC"/>
    <w:rsid w:val="00FC1672"/>
    <w:rsid w:val="02C1356F"/>
    <w:rsid w:val="0874698D"/>
    <w:rsid w:val="0EC95C85"/>
    <w:rsid w:val="10BF6242"/>
    <w:rsid w:val="12AB744F"/>
    <w:rsid w:val="17365E81"/>
    <w:rsid w:val="18491735"/>
    <w:rsid w:val="1DD957B9"/>
    <w:rsid w:val="23CB16FF"/>
    <w:rsid w:val="298760C9"/>
    <w:rsid w:val="2A1130E5"/>
    <w:rsid w:val="338B6AE4"/>
    <w:rsid w:val="356C7F24"/>
    <w:rsid w:val="399F2FBB"/>
    <w:rsid w:val="5E2C27BF"/>
    <w:rsid w:val="64E9759D"/>
    <w:rsid w:val="6B2111D2"/>
    <w:rsid w:val="764F753B"/>
    <w:rsid w:val="79FC1788"/>
    <w:rsid w:val="7C02295A"/>
    <w:rsid w:val="E9EDDC57"/>
    <w:rsid w:val="F77E8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unhideWhenUsed/>
    <w:qFormat/>
    <w:uiPriority w:val="0"/>
    <w:pPr>
      <w:ind w:firstLine="480"/>
    </w:pPr>
    <w:rPr>
      <w:sz w:val="24"/>
      <w:szCs w:val="20"/>
    </w:rPr>
  </w:style>
  <w:style w:type="paragraph" w:styleId="3">
    <w:name w:val="footer"/>
    <w:basedOn w:val="1"/>
    <w:link w:val="8"/>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7">
    <w:name w:val="页眉 字符"/>
    <w:basedOn w:val="6"/>
    <w:link w:val="4"/>
    <w:semiHidden/>
    <w:qFormat/>
    <w:uiPriority w:val="99"/>
    <w:rPr>
      <w:sz w:val="18"/>
      <w:szCs w:val="18"/>
    </w:rPr>
  </w:style>
  <w:style w:type="character" w:customStyle="1" w:styleId="8">
    <w:name w:val="页脚 字符"/>
    <w:basedOn w:val="6"/>
    <w:link w:val="3"/>
    <w:semiHidden/>
    <w:qFormat/>
    <w:uiPriority w:val="99"/>
    <w:rPr>
      <w:sz w:val="18"/>
      <w:szCs w:val="18"/>
    </w:rPr>
  </w:style>
  <w:style w:type="character" w:customStyle="1" w:styleId="9">
    <w:name w:val="正文文本缩进 2 字符"/>
    <w:basedOn w:val="6"/>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2</Pages>
  <Words>1057</Words>
  <Characters>1090</Characters>
  <Lines>11</Lines>
  <Paragraphs>3</Paragraphs>
  <TotalTime>5</TotalTime>
  <ScaleCrop>false</ScaleCrop>
  <LinksUpToDate>false</LinksUpToDate>
  <CharactersWithSpaces>1185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2021-09-23T23:01:00Z</dcterms:created>
  <dc:creator>黄宝琪</dc:creator>
  <cp:lastModifiedBy>WPS_1625230997</cp:lastModifiedBy>
  <dcterms:modified xsi:type="dcterms:W3CDTF">2024-11-18T14:44:19Z</dcterms:modified>
  <dc:title>附件3：</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001732C477704F95A0146EDD6D2A085C_13</vt:lpwstr>
  </property>
</Properties>
</file>