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1918F9">
      <w:pPr>
        <w:jc w:val="left"/>
        <w:rPr>
          <w:rFonts w:ascii="仿宋_GB2312" w:eastAsia="仿宋_GB2312"/>
          <w:sz w:val="24"/>
          <w:szCs w:val="20"/>
        </w:rPr>
      </w:pPr>
      <w:r>
        <w:rPr>
          <w:rFonts w:hint="eastAsia" w:ascii="仿宋_GB2312" w:eastAsia="仿宋_GB2312"/>
          <w:sz w:val="24"/>
          <w:szCs w:val="20"/>
        </w:rPr>
        <w:t>附件</w:t>
      </w:r>
      <w:r>
        <w:rPr>
          <w:rFonts w:ascii="仿宋_GB2312" w:eastAsia="仿宋_GB2312"/>
          <w:sz w:val="24"/>
          <w:szCs w:val="20"/>
        </w:rPr>
        <w:t>3</w:t>
      </w:r>
      <w:r>
        <w:rPr>
          <w:rFonts w:hint="eastAsia" w:ascii="仿宋_GB2312" w:eastAsia="仿宋_GB2312"/>
          <w:sz w:val="24"/>
          <w:szCs w:val="20"/>
        </w:rPr>
        <w:t>：</w:t>
      </w:r>
    </w:p>
    <w:p w14:paraId="0D2DD61D">
      <w:pPr>
        <w:spacing w:line="720" w:lineRule="auto"/>
        <w:jc w:val="center"/>
        <w:rPr>
          <w:rFonts w:ascii="方正小标宋简体" w:hAnsi="宋体" w:eastAsia="方正小标宋简体"/>
          <w:bCs/>
          <w:sz w:val="36"/>
          <w:szCs w:val="36"/>
        </w:rPr>
      </w:pPr>
      <w:r>
        <w:rPr>
          <w:rFonts w:hint="eastAsia" w:ascii="方正小标宋简体" w:hAnsi="宋体" w:eastAsia="方正小标宋简体"/>
          <w:bCs/>
          <w:sz w:val="36"/>
          <w:szCs w:val="36"/>
        </w:rPr>
        <w:t>北京市优秀学生干部登记表</w:t>
      </w:r>
    </w:p>
    <w:tbl>
      <w:tblPr>
        <w:tblStyle w:val="6"/>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30"/>
        <w:gridCol w:w="1260"/>
        <w:gridCol w:w="945"/>
        <w:gridCol w:w="420"/>
        <w:gridCol w:w="400"/>
        <w:gridCol w:w="992"/>
        <w:gridCol w:w="920"/>
        <w:gridCol w:w="1579"/>
        <w:gridCol w:w="903"/>
      </w:tblGrid>
      <w:tr w14:paraId="6B2F1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6" w:hRule="atLeast"/>
          <w:jc w:val="center"/>
        </w:trPr>
        <w:tc>
          <w:tcPr>
            <w:tcW w:w="1365" w:type="dxa"/>
            <w:gridSpan w:val="2"/>
            <w:tcBorders>
              <w:bottom w:val="nil"/>
            </w:tcBorders>
            <w:vAlign w:val="center"/>
          </w:tcPr>
          <w:p w14:paraId="099277F1">
            <w:pPr>
              <w:adjustRightInd w:val="0"/>
              <w:snapToGrid w:val="0"/>
              <w:rPr>
                <w:rFonts w:ascii="仿宋_GB2312" w:eastAsia="仿宋_GB2312"/>
                <w:sz w:val="28"/>
              </w:rPr>
            </w:pPr>
            <w:r>
              <w:rPr>
                <w:rFonts w:hint="eastAsia" w:ascii="仿宋_GB2312" w:eastAsia="仿宋_GB2312"/>
                <w:sz w:val="28"/>
              </w:rPr>
              <w:t xml:space="preserve">姓    名      </w:t>
            </w:r>
          </w:p>
        </w:tc>
        <w:tc>
          <w:tcPr>
            <w:tcW w:w="1260" w:type="dxa"/>
            <w:vAlign w:val="center"/>
          </w:tcPr>
          <w:p w14:paraId="7F671A17">
            <w:pPr>
              <w:adjustRightInd w:val="0"/>
              <w:snapToGrid w:val="0"/>
              <w:rPr>
                <w:rFonts w:hint="eastAsia" w:ascii="仿宋_GB2312" w:eastAsia="仿宋_GB2312"/>
                <w:sz w:val="28"/>
                <w:lang w:val="en-US" w:eastAsia="zh-CN"/>
              </w:rPr>
            </w:pPr>
            <w:r>
              <w:rPr>
                <w:rFonts w:hint="eastAsia" w:ascii="仿宋_GB2312" w:eastAsia="仿宋_GB2312"/>
                <w:sz w:val="28"/>
                <w:lang w:val="en-US" w:eastAsia="zh-CN"/>
              </w:rPr>
              <w:t>郭柔伽</w:t>
            </w:r>
          </w:p>
        </w:tc>
        <w:tc>
          <w:tcPr>
            <w:tcW w:w="945" w:type="dxa"/>
            <w:vAlign w:val="center"/>
          </w:tcPr>
          <w:p w14:paraId="2DC2F940">
            <w:pPr>
              <w:adjustRightInd w:val="0"/>
              <w:snapToGrid w:val="0"/>
              <w:rPr>
                <w:rFonts w:ascii="仿宋_GB2312" w:eastAsia="仿宋_GB2312"/>
                <w:sz w:val="28"/>
              </w:rPr>
            </w:pPr>
            <w:r>
              <w:rPr>
                <w:rFonts w:hint="eastAsia" w:ascii="仿宋_GB2312" w:eastAsia="仿宋_GB2312"/>
                <w:sz w:val="28"/>
              </w:rPr>
              <w:t>性 别</w:t>
            </w:r>
          </w:p>
        </w:tc>
        <w:tc>
          <w:tcPr>
            <w:tcW w:w="820" w:type="dxa"/>
            <w:gridSpan w:val="2"/>
            <w:vAlign w:val="center"/>
          </w:tcPr>
          <w:p w14:paraId="2EB46150">
            <w:pPr>
              <w:adjustRightInd w:val="0"/>
              <w:snapToGrid w:val="0"/>
              <w:rPr>
                <w:rFonts w:hint="eastAsia" w:ascii="仿宋_GB2312" w:eastAsia="仿宋_GB2312"/>
                <w:sz w:val="28"/>
                <w:lang w:val="en-US" w:eastAsia="zh-CN"/>
              </w:rPr>
            </w:pPr>
            <w:r>
              <w:rPr>
                <w:rFonts w:hint="eastAsia" w:ascii="仿宋_GB2312" w:eastAsia="仿宋_GB2312"/>
                <w:sz w:val="28"/>
                <w:lang w:val="en-US" w:eastAsia="zh-CN"/>
              </w:rPr>
              <w:t>女</w:t>
            </w:r>
          </w:p>
        </w:tc>
        <w:tc>
          <w:tcPr>
            <w:tcW w:w="992" w:type="dxa"/>
            <w:vAlign w:val="center"/>
          </w:tcPr>
          <w:p w14:paraId="70F42978">
            <w:pPr>
              <w:adjustRightInd w:val="0"/>
              <w:snapToGrid w:val="0"/>
              <w:rPr>
                <w:rFonts w:ascii="仿宋_GB2312" w:eastAsia="仿宋_GB2312"/>
                <w:sz w:val="28"/>
              </w:rPr>
            </w:pPr>
            <w:r>
              <w:rPr>
                <w:rFonts w:hint="eastAsia" w:ascii="仿宋_GB2312" w:eastAsia="仿宋_GB2312"/>
                <w:sz w:val="28"/>
              </w:rPr>
              <w:t>年 龄</w:t>
            </w:r>
          </w:p>
        </w:tc>
        <w:tc>
          <w:tcPr>
            <w:tcW w:w="920" w:type="dxa"/>
            <w:vAlign w:val="center"/>
          </w:tcPr>
          <w:p w14:paraId="4DC1DDD9">
            <w:pPr>
              <w:adjustRightInd w:val="0"/>
              <w:snapToGrid w:val="0"/>
              <w:rPr>
                <w:rFonts w:hint="default" w:ascii="仿宋_GB2312" w:eastAsia="仿宋_GB2312"/>
                <w:sz w:val="28"/>
                <w:lang w:val="en-US" w:eastAsia="zh-CN"/>
              </w:rPr>
            </w:pPr>
            <w:r>
              <w:rPr>
                <w:rFonts w:hint="eastAsia" w:ascii="仿宋_GB2312" w:eastAsia="仿宋_GB2312"/>
                <w:b w:val="0"/>
                <w:bCs w:val="0"/>
                <w:sz w:val="28"/>
                <w:lang w:val="en-US" w:eastAsia="zh-CN"/>
              </w:rPr>
              <w:t>20</w:t>
            </w:r>
          </w:p>
        </w:tc>
        <w:tc>
          <w:tcPr>
            <w:tcW w:w="1579" w:type="dxa"/>
            <w:vAlign w:val="center"/>
          </w:tcPr>
          <w:p w14:paraId="030C8FED">
            <w:pPr>
              <w:adjustRightInd w:val="0"/>
              <w:snapToGrid w:val="0"/>
              <w:jc w:val="center"/>
              <w:rPr>
                <w:rFonts w:ascii="仿宋_GB2312" w:eastAsia="仿宋_GB2312"/>
                <w:sz w:val="28"/>
              </w:rPr>
            </w:pPr>
            <w:r>
              <w:rPr>
                <w:rFonts w:hint="eastAsia" w:ascii="仿宋_GB2312" w:eastAsia="仿宋_GB2312"/>
                <w:sz w:val="28"/>
              </w:rPr>
              <w:t>民 族</w:t>
            </w:r>
          </w:p>
        </w:tc>
        <w:tc>
          <w:tcPr>
            <w:tcW w:w="903" w:type="dxa"/>
            <w:vAlign w:val="center"/>
          </w:tcPr>
          <w:p w14:paraId="46886AF5">
            <w:pPr>
              <w:adjustRightInd w:val="0"/>
              <w:snapToGrid w:val="0"/>
              <w:rPr>
                <w:rFonts w:hint="default" w:ascii="仿宋_GB2312" w:eastAsia="仿宋_GB2312"/>
                <w:sz w:val="28"/>
                <w:lang w:val="en-US" w:eastAsia="zh-CN"/>
              </w:rPr>
            </w:pPr>
            <w:r>
              <w:rPr>
                <w:rFonts w:hint="eastAsia" w:ascii="仿宋_GB2312" w:eastAsia="仿宋_GB2312"/>
                <w:sz w:val="28"/>
                <w:lang w:val="en-US" w:eastAsia="zh-CN"/>
              </w:rPr>
              <w:t>满族</w:t>
            </w:r>
          </w:p>
        </w:tc>
      </w:tr>
      <w:tr w14:paraId="1E1AA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 w:hRule="atLeast"/>
          <w:jc w:val="center"/>
        </w:trPr>
        <w:tc>
          <w:tcPr>
            <w:tcW w:w="1365" w:type="dxa"/>
            <w:gridSpan w:val="2"/>
            <w:vAlign w:val="center"/>
          </w:tcPr>
          <w:p w14:paraId="75512BFE">
            <w:pPr>
              <w:adjustRightInd w:val="0"/>
              <w:snapToGrid w:val="0"/>
              <w:rPr>
                <w:rFonts w:ascii="仿宋_GB2312" w:eastAsia="仿宋_GB2312"/>
                <w:sz w:val="28"/>
              </w:rPr>
            </w:pPr>
            <w:r>
              <w:rPr>
                <w:rFonts w:hint="eastAsia" w:ascii="仿宋_GB2312" w:eastAsia="仿宋_GB2312"/>
                <w:sz w:val="28"/>
              </w:rPr>
              <w:t>政治面貌</w:t>
            </w:r>
          </w:p>
        </w:tc>
        <w:tc>
          <w:tcPr>
            <w:tcW w:w="1260" w:type="dxa"/>
            <w:vAlign w:val="center"/>
          </w:tcPr>
          <w:p w14:paraId="7FB3E1E4">
            <w:pPr>
              <w:adjustRightInd w:val="0"/>
              <w:snapToGrid w:val="0"/>
              <w:rPr>
                <w:rFonts w:hint="default" w:ascii="仿宋_GB2312" w:eastAsia="仿宋_GB2312"/>
                <w:sz w:val="28"/>
                <w:lang w:val="en-US" w:eastAsia="zh-CN"/>
              </w:rPr>
            </w:pPr>
            <w:r>
              <w:rPr>
                <w:rFonts w:hint="eastAsia" w:ascii="仿宋_GB2312" w:eastAsia="仿宋_GB2312"/>
                <w:sz w:val="22"/>
                <w:szCs w:val="21"/>
                <w:lang w:val="en-US" w:eastAsia="zh-CN"/>
              </w:rPr>
              <w:t>共青团员（入党积极分子阶段）</w:t>
            </w:r>
          </w:p>
        </w:tc>
        <w:tc>
          <w:tcPr>
            <w:tcW w:w="1765" w:type="dxa"/>
            <w:gridSpan w:val="3"/>
            <w:vAlign w:val="center"/>
          </w:tcPr>
          <w:p w14:paraId="59E3DD7B">
            <w:pPr>
              <w:adjustRightInd w:val="0"/>
              <w:snapToGrid w:val="0"/>
              <w:jc w:val="center"/>
              <w:rPr>
                <w:rFonts w:hint="default" w:ascii="仿宋_GB2312" w:hAnsi="Times New Roman" w:eastAsia="仿宋_GB2312" w:cs="Times New Roman"/>
                <w:kern w:val="2"/>
                <w:sz w:val="28"/>
                <w:szCs w:val="24"/>
                <w:lang w:val="en-US" w:eastAsia="zh-Hans" w:bidi="ar-SA"/>
              </w:rPr>
            </w:pPr>
            <w:r>
              <w:rPr>
                <w:rFonts w:hint="eastAsia" w:ascii="仿宋_GB2312" w:eastAsia="仿宋_GB2312"/>
                <w:sz w:val="28"/>
              </w:rPr>
              <w:t>排名/总人数（百分比）</w:t>
            </w:r>
          </w:p>
        </w:tc>
        <w:tc>
          <w:tcPr>
            <w:tcW w:w="1912" w:type="dxa"/>
            <w:gridSpan w:val="2"/>
            <w:vAlign w:val="center"/>
          </w:tcPr>
          <w:p w14:paraId="5732C59F">
            <w:pPr>
              <w:adjustRightInd w:val="0"/>
              <w:snapToGrid w:val="0"/>
              <w:ind w:firstLine="280" w:firstLineChars="100"/>
              <w:rPr>
                <w:rFonts w:hint="default" w:ascii="仿宋_GB2312" w:hAnsi="Times New Roman" w:eastAsia="仿宋_GB2312" w:cs="Times New Roman"/>
                <w:kern w:val="2"/>
                <w:sz w:val="28"/>
                <w:szCs w:val="24"/>
                <w:lang w:val="en-US" w:eastAsia="zh-CN" w:bidi="ar-SA"/>
              </w:rPr>
            </w:pPr>
            <w:r>
              <w:rPr>
                <w:rFonts w:hint="eastAsia" w:ascii="仿宋_GB2312" w:eastAsia="仿宋_GB2312"/>
                <w:sz w:val="28"/>
                <w:lang w:val="en-US" w:eastAsia="zh-CN"/>
              </w:rPr>
              <w:t>14</w:t>
            </w:r>
            <w:r>
              <w:rPr>
                <w:rFonts w:hint="eastAsia" w:ascii="仿宋_GB2312" w:eastAsia="仿宋_GB2312"/>
                <w:sz w:val="28"/>
              </w:rPr>
              <w:t>/</w:t>
            </w:r>
            <w:r>
              <w:rPr>
                <w:rFonts w:hint="eastAsia" w:ascii="仿宋_GB2312" w:eastAsia="仿宋_GB2312"/>
                <w:sz w:val="28"/>
                <w:lang w:val="en-US" w:eastAsia="zh-CN"/>
              </w:rPr>
              <w:t>70</w:t>
            </w:r>
            <w:r>
              <w:rPr>
                <w:rFonts w:hint="eastAsia" w:ascii="仿宋_GB2312" w:eastAsia="仿宋_GB2312"/>
                <w:sz w:val="28"/>
              </w:rPr>
              <w:t>（</w:t>
            </w:r>
            <w:r>
              <w:rPr>
                <w:rFonts w:hint="eastAsia" w:ascii="仿宋_GB2312" w:eastAsia="仿宋_GB2312"/>
                <w:sz w:val="28"/>
                <w:lang w:val="en-US" w:eastAsia="zh-CN"/>
              </w:rPr>
              <w:t>20%</w:t>
            </w:r>
            <w:r>
              <w:rPr>
                <w:rFonts w:hint="eastAsia" w:ascii="仿宋_GB2312" w:eastAsia="仿宋_GB2312"/>
                <w:sz w:val="28"/>
              </w:rPr>
              <w:t>）</w:t>
            </w:r>
          </w:p>
        </w:tc>
        <w:tc>
          <w:tcPr>
            <w:tcW w:w="1579" w:type="dxa"/>
            <w:vAlign w:val="center"/>
          </w:tcPr>
          <w:p w14:paraId="2FD2F692">
            <w:pPr>
              <w:adjustRightInd w:val="0"/>
              <w:snapToGrid w:val="0"/>
              <w:jc w:val="center"/>
              <w:rPr>
                <w:rFonts w:hint="eastAsia" w:ascii="仿宋_GB2312" w:eastAsia="仿宋_GB2312"/>
                <w:sz w:val="28"/>
                <w:lang w:val="en-US" w:eastAsia="zh-Hans"/>
              </w:rPr>
            </w:pPr>
            <w:r>
              <w:rPr>
                <w:rFonts w:hint="eastAsia" w:ascii="仿宋_GB2312" w:eastAsia="仿宋_GB2312"/>
                <w:sz w:val="28"/>
                <w:lang w:val="en-US" w:eastAsia="zh-Hans"/>
              </w:rPr>
              <w:t>年度志愿</w:t>
            </w:r>
          </w:p>
          <w:p w14:paraId="5904643C">
            <w:pPr>
              <w:adjustRightInd w:val="0"/>
              <w:snapToGrid w:val="0"/>
              <w:jc w:val="center"/>
              <w:rPr>
                <w:rFonts w:ascii="仿宋_GB2312" w:eastAsia="仿宋_GB2312"/>
                <w:sz w:val="28"/>
              </w:rPr>
            </w:pPr>
            <w:r>
              <w:rPr>
                <w:rFonts w:hint="eastAsia" w:ascii="仿宋_GB2312" w:eastAsia="仿宋_GB2312"/>
                <w:sz w:val="28"/>
                <w:lang w:val="en-US" w:eastAsia="zh-Hans"/>
              </w:rPr>
              <w:t>服务时长</w:t>
            </w:r>
          </w:p>
        </w:tc>
        <w:tc>
          <w:tcPr>
            <w:tcW w:w="903" w:type="dxa"/>
            <w:vAlign w:val="center"/>
          </w:tcPr>
          <w:p w14:paraId="42F16A54">
            <w:pPr>
              <w:adjustRightInd w:val="0"/>
              <w:snapToGrid w:val="0"/>
              <w:rPr>
                <w:rFonts w:hint="default" w:ascii="仿宋_GB2312" w:eastAsia="仿宋_GB2312"/>
                <w:sz w:val="28"/>
                <w:lang w:val="en-US" w:eastAsia="zh-CN"/>
              </w:rPr>
            </w:pPr>
            <w:r>
              <w:rPr>
                <w:rFonts w:hint="eastAsia" w:ascii="仿宋_GB2312" w:eastAsia="仿宋_GB2312"/>
                <w:sz w:val="28"/>
                <w:lang w:val="en-US" w:eastAsia="zh-CN"/>
              </w:rPr>
              <w:t>256</w:t>
            </w:r>
          </w:p>
        </w:tc>
      </w:tr>
      <w:tr w14:paraId="1A667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1365" w:type="dxa"/>
            <w:gridSpan w:val="2"/>
            <w:vAlign w:val="center"/>
          </w:tcPr>
          <w:p w14:paraId="4187F23A">
            <w:pPr>
              <w:adjustRightInd w:val="0"/>
              <w:snapToGrid w:val="0"/>
              <w:rPr>
                <w:rFonts w:hint="eastAsia" w:ascii="仿宋_GB2312" w:hAnsi="Times New Roman" w:eastAsia="仿宋_GB2312" w:cs="Times New Roman"/>
                <w:kern w:val="2"/>
                <w:sz w:val="28"/>
                <w:szCs w:val="24"/>
                <w:lang w:val="en-US" w:eastAsia="zh-CN" w:bidi="ar-SA"/>
              </w:rPr>
            </w:pPr>
            <w:r>
              <w:rPr>
                <w:rFonts w:hint="eastAsia" w:ascii="仿宋_GB2312" w:eastAsia="仿宋_GB2312"/>
                <w:sz w:val="28"/>
              </w:rPr>
              <w:t>单    位</w:t>
            </w:r>
          </w:p>
        </w:tc>
        <w:tc>
          <w:tcPr>
            <w:tcW w:w="7419" w:type="dxa"/>
            <w:gridSpan w:val="8"/>
            <w:vAlign w:val="center"/>
          </w:tcPr>
          <w:p w14:paraId="394C6FED">
            <w:pPr>
              <w:adjustRightInd w:val="0"/>
              <w:snapToGrid w:val="0"/>
              <w:rPr>
                <w:rFonts w:ascii="仿宋_GB2312" w:hAnsi="Times New Roman" w:eastAsia="仿宋_GB2312" w:cs="Times New Roman"/>
                <w:kern w:val="2"/>
                <w:sz w:val="28"/>
                <w:szCs w:val="24"/>
                <w:lang w:val="en-US" w:eastAsia="zh-CN" w:bidi="ar-SA"/>
              </w:rPr>
            </w:pPr>
            <w:r>
              <w:rPr>
                <w:rFonts w:hint="eastAsia" w:asciiTheme="minorEastAsia" w:hAnsiTheme="minorEastAsia" w:eastAsiaTheme="minorEastAsia" w:cstheme="minorEastAsia"/>
                <w:color w:val="000000"/>
                <w:sz w:val="28"/>
                <w:szCs w:val="28"/>
                <w:lang w:val="en-US" w:eastAsia="zh-CN"/>
              </w:rPr>
              <w:t>中国石油大学（北京）外国语学院英语专业22级</w:t>
            </w:r>
          </w:p>
        </w:tc>
      </w:tr>
      <w:tr w14:paraId="1396A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jc w:val="center"/>
        </w:trPr>
        <w:tc>
          <w:tcPr>
            <w:tcW w:w="1365" w:type="dxa"/>
            <w:gridSpan w:val="2"/>
            <w:vAlign w:val="center"/>
          </w:tcPr>
          <w:p w14:paraId="4999568A">
            <w:pPr>
              <w:adjustRightInd w:val="0"/>
              <w:snapToGrid w:val="0"/>
              <w:jc w:val="center"/>
              <w:rPr>
                <w:rFonts w:hint="eastAsia" w:ascii="仿宋_GB2312" w:eastAsia="仿宋_GB2312"/>
                <w:sz w:val="28"/>
                <w:lang w:val="en-US" w:eastAsia="zh-CN"/>
              </w:rPr>
            </w:pPr>
            <w:r>
              <w:rPr>
                <w:rFonts w:hint="eastAsia" w:ascii="仿宋_GB2312" w:eastAsia="仿宋_GB2312"/>
                <w:sz w:val="28"/>
              </w:rPr>
              <w:t>校</w:t>
            </w:r>
            <w:r>
              <w:rPr>
                <w:rFonts w:hint="eastAsia" w:ascii="仿宋_GB2312" w:eastAsia="仿宋_GB2312"/>
                <w:sz w:val="28"/>
                <w:lang w:val="en-US" w:eastAsia="zh-CN"/>
              </w:rPr>
              <w:t xml:space="preserve"> </w:t>
            </w:r>
            <w:r>
              <w:rPr>
                <w:rFonts w:hint="eastAsia" w:ascii="仿宋_GB2312" w:eastAsia="仿宋_GB2312"/>
                <w:sz w:val="28"/>
              </w:rPr>
              <w:t>级</w:t>
            </w:r>
            <w:r>
              <w:rPr>
                <w:rFonts w:hint="eastAsia" w:ascii="仿宋_GB2312" w:eastAsia="仿宋_GB2312"/>
                <w:sz w:val="28"/>
                <w:lang w:val="en-US" w:eastAsia="zh-CN"/>
              </w:rPr>
              <w:t xml:space="preserve"> </w:t>
            </w:r>
          </w:p>
          <w:p w14:paraId="303C07BF">
            <w:pPr>
              <w:adjustRightInd w:val="0"/>
              <w:snapToGrid w:val="0"/>
              <w:jc w:val="center"/>
              <w:rPr>
                <w:rFonts w:ascii="仿宋_GB2312" w:eastAsia="仿宋_GB2312"/>
                <w:sz w:val="28"/>
              </w:rPr>
            </w:pPr>
            <w:r>
              <w:rPr>
                <w:rFonts w:hint="eastAsia" w:ascii="仿宋_GB2312" w:eastAsia="仿宋_GB2312"/>
                <w:sz w:val="28"/>
              </w:rPr>
              <w:t>相关荣誉</w:t>
            </w:r>
          </w:p>
        </w:tc>
        <w:tc>
          <w:tcPr>
            <w:tcW w:w="7419" w:type="dxa"/>
            <w:gridSpan w:val="8"/>
            <w:vAlign w:val="center"/>
          </w:tcPr>
          <w:p w14:paraId="34A07549">
            <w:pPr>
              <w:adjustRightInd w:val="0"/>
              <w:snapToGrid w:val="0"/>
              <w:rPr>
                <w:rFonts w:hint="default" w:ascii="仿宋_GB2312" w:eastAsia="仿宋_GB2312"/>
                <w:sz w:val="28"/>
                <w:lang w:val="en-US"/>
              </w:rPr>
            </w:pPr>
            <w:r>
              <w:rPr>
                <w:rFonts w:hint="eastAsia" w:asciiTheme="minorEastAsia" w:hAnsiTheme="minorEastAsia" w:eastAsiaTheme="minorEastAsia" w:cstheme="minorEastAsia"/>
                <w:color w:val="000000"/>
                <w:sz w:val="28"/>
                <w:szCs w:val="28"/>
                <w:lang w:val="en-US" w:eastAsia="zh-CN"/>
              </w:rPr>
              <w:t>校级优秀学生干部、校级三好学生</w:t>
            </w:r>
          </w:p>
        </w:tc>
      </w:tr>
      <w:tr w14:paraId="5320E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13" w:hRule="atLeast"/>
          <w:jc w:val="center"/>
        </w:trPr>
        <w:tc>
          <w:tcPr>
            <w:tcW w:w="735" w:type="dxa"/>
            <w:vAlign w:val="center"/>
          </w:tcPr>
          <w:p w14:paraId="69702218">
            <w:pPr>
              <w:ind w:left="111"/>
              <w:jc w:val="center"/>
              <w:rPr>
                <w:rFonts w:ascii="仿宋_GB2312" w:eastAsia="仿宋_GB2312"/>
                <w:sz w:val="28"/>
              </w:rPr>
            </w:pPr>
            <w:r>
              <w:rPr>
                <w:rFonts w:hint="eastAsia" w:ascii="仿宋_GB2312" w:eastAsia="仿宋_GB2312"/>
                <w:sz w:val="28"/>
              </w:rPr>
              <w:t>主</w:t>
            </w:r>
          </w:p>
          <w:p w14:paraId="5FA324C9">
            <w:pPr>
              <w:ind w:left="111"/>
              <w:jc w:val="center"/>
              <w:rPr>
                <w:rFonts w:ascii="仿宋_GB2312" w:eastAsia="仿宋_GB2312"/>
                <w:sz w:val="28"/>
              </w:rPr>
            </w:pPr>
          </w:p>
          <w:p w14:paraId="21FFA21F">
            <w:pPr>
              <w:ind w:left="111"/>
              <w:jc w:val="center"/>
              <w:rPr>
                <w:rFonts w:ascii="仿宋_GB2312" w:eastAsia="仿宋_GB2312"/>
                <w:sz w:val="28"/>
              </w:rPr>
            </w:pPr>
            <w:r>
              <w:rPr>
                <w:rFonts w:hint="eastAsia" w:ascii="仿宋_GB2312" w:eastAsia="仿宋_GB2312"/>
                <w:sz w:val="28"/>
              </w:rPr>
              <w:t>要</w:t>
            </w:r>
          </w:p>
          <w:p w14:paraId="6C4E3A15">
            <w:pPr>
              <w:ind w:left="111"/>
              <w:jc w:val="center"/>
              <w:rPr>
                <w:rFonts w:ascii="仿宋_GB2312" w:eastAsia="仿宋_GB2312"/>
                <w:sz w:val="28"/>
              </w:rPr>
            </w:pPr>
          </w:p>
          <w:p w14:paraId="38AED2C2">
            <w:pPr>
              <w:ind w:left="111"/>
              <w:jc w:val="center"/>
              <w:rPr>
                <w:rFonts w:ascii="仿宋_GB2312" w:eastAsia="仿宋_GB2312"/>
                <w:sz w:val="28"/>
              </w:rPr>
            </w:pPr>
            <w:r>
              <w:rPr>
                <w:rFonts w:hint="eastAsia" w:ascii="仿宋_GB2312" w:eastAsia="仿宋_GB2312"/>
                <w:sz w:val="28"/>
              </w:rPr>
              <w:t>事</w:t>
            </w:r>
          </w:p>
          <w:p w14:paraId="3B59A08B">
            <w:pPr>
              <w:ind w:left="111"/>
              <w:jc w:val="center"/>
              <w:rPr>
                <w:rFonts w:ascii="仿宋_GB2312" w:eastAsia="仿宋_GB2312"/>
                <w:sz w:val="28"/>
              </w:rPr>
            </w:pPr>
          </w:p>
          <w:p w14:paraId="43ED6A7B">
            <w:pPr>
              <w:ind w:left="111"/>
              <w:jc w:val="center"/>
              <w:rPr>
                <w:rFonts w:ascii="仿宋_GB2312" w:eastAsia="仿宋_GB2312"/>
                <w:sz w:val="28"/>
              </w:rPr>
            </w:pPr>
            <w:r>
              <w:rPr>
                <w:rFonts w:hint="eastAsia" w:ascii="仿宋_GB2312" w:eastAsia="仿宋_GB2312"/>
                <w:sz w:val="28"/>
              </w:rPr>
              <w:t>迹</w:t>
            </w:r>
          </w:p>
        </w:tc>
        <w:tc>
          <w:tcPr>
            <w:tcW w:w="8049" w:type="dxa"/>
            <w:gridSpan w:val="9"/>
            <w:vAlign w:val="center"/>
          </w:tcPr>
          <w:p w14:paraId="6DA0BC78">
            <w:pPr>
              <w:keepNext w:val="0"/>
              <w:keepLines w:val="0"/>
              <w:pageBreakBefore w:val="0"/>
              <w:widowControl w:val="0"/>
              <w:kinsoku/>
              <w:wordWrap/>
              <w:overflowPunct/>
              <w:topLinePunct w:val="0"/>
              <w:autoSpaceDE/>
              <w:autoSpaceDN/>
              <w:bidi w:val="0"/>
              <w:adjustRightInd/>
              <w:snapToGrid/>
              <w:spacing w:line="192"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郭柔伽，女，满族，2004年2月生，中国石油大学（北京）外国语学院英语专业2022级本科生，具备一定核心竞争力，具有稳定、向上、坚强的意志力。</w:t>
            </w:r>
            <w:r>
              <w:rPr>
                <w:rFonts w:hint="eastAsia" w:ascii="仿宋" w:hAnsi="仿宋" w:eastAsia="仿宋" w:cs="仿宋"/>
                <w:b/>
                <w:bCs/>
                <w:color w:val="auto"/>
                <w:sz w:val="24"/>
                <w:szCs w:val="24"/>
                <w:lang w:val="en-US" w:eastAsia="zh-CN"/>
              </w:rPr>
              <w:t>GPA3.91/5.0，专业课优良率100%</w:t>
            </w:r>
            <w:r>
              <w:rPr>
                <w:rFonts w:hint="eastAsia" w:ascii="仿宋" w:hAnsi="仿宋" w:eastAsia="仿宋" w:cs="仿宋"/>
                <w:b w:val="0"/>
                <w:bCs w:val="0"/>
                <w:color w:val="auto"/>
                <w:sz w:val="24"/>
                <w:szCs w:val="24"/>
                <w:lang w:val="en-US" w:eastAsia="zh-CN"/>
              </w:rPr>
              <w:t>。曾</w:t>
            </w:r>
            <w:bookmarkStart w:id="0" w:name="_GoBack"/>
            <w:bookmarkEnd w:id="0"/>
            <w:r>
              <w:rPr>
                <w:rFonts w:hint="eastAsia" w:ascii="仿宋" w:hAnsi="仿宋" w:eastAsia="仿宋" w:cs="仿宋"/>
                <w:b w:val="0"/>
                <w:bCs w:val="0"/>
                <w:color w:val="auto"/>
                <w:sz w:val="24"/>
                <w:szCs w:val="24"/>
                <w:lang w:val="en-US" w:eastAsia="zh-CN"/>
              </w:rPr>
              <w:t>任中外交流协会、英语演讲与辩论协会部长，现任</w:t>
            </w:r>
            <w:r>
              <w:rPr>
                <w:rFonts w:hint="eastAsia" w:ascii="仿宋" w:hAnsi="仿宋" w:eastAsia="仿宋" w:cs="仿宋"/>
                <w:b/>
                <w:bCs/>
                <w:color w:val="auto"/>
                <w:sz w:val="24"/>
                <w:szCs w:val="24"/>
                <w:lang w:val="en-US" w:eastAsia="zh-CN"/>
              </w:rPr>
              <w:t>校团委青年社团发展指导中心主席、英语22-1班组织委员</w:t>
            </w:r>
            <w:r>
              <w:rPr>
                <w:rFonts w:hint="eastAsia" w:ascii="仿宋" w:hAnsi="仿宋" w:eastAsia="仿宋" w:cs="仿宋"/>
                <w:b w:val="0"/>
                <w:bCs w:val="0"/>
                <w:color w:val="auto"/>
                <w:sz w:val="24"/>
                <w:szCs w:val="24"/>
                <w:lang w:val="en-US" w:eastAsia="zh-CN"/>
              </w:rPr>
              <w:t>，在学业上笃行不怠，在学生工作中奉献自我，在志愿活动中服务他人，在社会实践中锤炼品质，曾获校优秀学生干部、校三好学生，共获</w:t>
            </w:r>
            <w:r>
              <w:rPr>
                <w:rFonts w:hint="eastAsia" w:ascii="仿宋" w:hAnsi="仿宋" w:eastAsia="仿宋" w:cs="仿宋"/>
                <w:b/>
                <w:bCs/>
                <w:color w:val="auto"/>
                <w:sz w:val="24"/>
                <w:szCs w:val="24"/>
                <w:lang w:val="en-US" w:eastAsia="zh-CN"/>
              </w:rPr>
              <w:t>国家级奖项3个，省部级奖项5个，校级奖项20余项</w:t>
            </w:r>
            <w:r>
              <w:rPr>
                <w:rFonts w:hint="eastAsia" w:ascii="仿宋" w:hAnsi="仿宋" w:eastAsia="仿宋" w:cs="仿宋"/>
                <w:b w:val="0"/>
                <w:bCs w:val="0"/>
                <w:color w:val="auto"/>
                <w:sz w:val="24"/>
                <w:szCs w:val="24"/>
                <w:lang w:val="en-US" w:eastAsia="zh-CN"/>
              </w:rPr>
              <w:t>，年度志愿时长256小时。</w:t>
            </w:r>
          </w:p>
          <w:p w14:paraId="6915842B">
            <w:pPr>
              <w:keepNext w:val="0"/>
              <w:keepLines w:val="0"/>
              <w:pageBreakBefore w:val="0"/>
              <w:widowControl w:val="0"/>
              <w:kinsoku/>
              <w:wordWrap/>
              <w:overflowPunct/>
              <w:topLinePunct w:val="0"/>
              <w:autoSpaceDE/>
              <w:autoSpaceDN/>
              <w:bidi w:val="0"/>
              <w:adjustRightInd/>
              <w:snapToGrid/>
              <w:spacing w:line="192" w:lineRule="auto"/>
              <w:ind w:firstLine="482" w:firstLineChars="200"/>
              <w:jc w:val="left"/>
              <w:textAlignment w:val="auto"/>
              <w:rPr>
                <w:rFonts w:hint="eastAsia" w:ascii="仿宋" w:hAnsi="仿宋" w:eastAsia="仿宋" w:cs="仿宋"/>
                <w:b/>
                <w:bCs/>
                <w:color w:val="auto"/>
                <w:sz w:val="24"/>
                <w:szCs w:val="24"/>
                <w:highlight w:val="none"/>
                <w:u w:val="single"/>
                <w:lang w:val="en-US" w:eastAsia="zh-CN"/>
              </w:rPr>
            </w:pPr>
            <w:r>
              <w:rPr>
                <w:rFonts w:hint="eastAsia" w:ascii="仿宋" w:hAnsi="仿宋" w:eastAsia="仿宋" w:cs="仿宋"/>
                <w:b/>
                <w:bCs/>
                <w:color w:val="auto"/>
                <w:sz w:val="24"/>
                <w:szCs w:val="24"/>
                <w:highlight w:val="none"/>
                <w:u w:val="single"/>
                <w:lang w:val="en-US" w:eastAsia="zh-CN"/>
              </w:rPr>
              <w:t>行远自迩，薪火永承，保持学生干部思想先进性。</w:t>
            </w:r>
          </w:p>
          <w:p w14:paraId="4DE17BAC">
            <w:pPr>
              <w:keepNext w:val="0"/>
              <w:keepLines w:val="0"/>
              <w:pageBreakBefore w:val="0"/>
              <w:widowControl w:val="0"/>
              <w:kinsoku/>
              <w:wordWrap/>
              <w:overflowPunct/>
              <w:topLinePunct w:val="0"/>
              <w:autoSpaceDE/>
              <w:autoSpaceDN/>
              <w:bidi w:val="0"/>
              <w:adjustRightInd/>
              <w:snapToGrid/>
              <w:spacing w:line="192" w:lineRule="auto"/>
              <w:ind w:firstLine="480"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积极参与党团活动，为同学服务，向党组织靠拢，参加</w:t>
            </w:r>
            <w:r>
              <w:rPr>
                <w:rFonts w:hint="eastAsia" w:ascii="仿宋" w:hAnsi="仿宋" w:eastAsia="仿宋" w:cs="仿宋"/>
                <w:b/>
                <w:bCs/>
                <w:color w:val="auto"/>
                <w:sz w:val="24"/>
                <w:szCs w:val="24"/>
                <w:highlight w:val="none"/>
                <w:lang w:val="en-US" w:eastAsia="zh-CN"/>
              </w:rPr>
              <w:t>第39期“菁英”团校暨第2期“石油先锋成长营”</w:t>
            </w:r>
            <w:r>
              <w:rPr>
                <w:rFonts w:hint="eastAsia" w:ascii="仿宋" w:hAnsi="仿宋" w:eastAsia="仿宋" w:cs="仿宋"/>
                <w:b w:val="0"/>
                <w:bCs w:val="0"/>
                <w:color w:val="auto"/>
                <w:sz w:val="24"/>
                <w:szCs w:val="24"/>
                <w:highlight w:val="none"/>
                <w:lang w:val="en-US" w:eastAsia="zh-CN"/>
              </w:rPr>
              <w:t>，为学校的团学工作贡献力量；在我校70周年校庆之际，前往</w:t>
            </w:r>
            <w:r>
              <w:rPr>
                <w:rFonts w:hint="eastAsia" w:ascii="仿宋" w:hAnsi="仿宋" w:eastAsia="仿宋" w:cs="仿宋"/>
                <w:b/>
                <w:bCs/>
                <w:color w:val="auto"/>
                <w:sz w:val="24"/>
                <w:szCs w:val="24"/>
                <w:highlight w:val="none"/>
                <w:lang w:val="en-US" w:eastAsia="zh-CN"/>
              </w:rPr>
              <w:t>“晓耕”劳动教育实践基地</w:t>
            </w:r>
            <w:r>
              <w:rPr>
                <w:rFonts w:hint="eastAsia" w:ascii="仿宋" w:hAnsi="仿宋" w:eastAsia="仿宋" w:cs="仿宋"/>
                <w:b w:val="0"/>
                <w:bCs w:val="0"/>
                <w:color w:val="auto"/>
                <w:sz w:val="24"/>
                <w:szCs w:val="24"/>
                <w:highlight w:val="none"/>
                <w:lang w:val="en-US" w:eastAsia="zh-CN"/>
              </w:rPr>
              <w:t>，脚踏实地深入乡土，以身体力行诠释劳动实践精神。</w:t>
            </w:r>
          </w:p>
          <w:p w14:paraId="15998B25">
            <w:pPr>
              <w:keepNext w:val="0"/>
              <w:keepLines w:val="0"/>
              <w:pageBreakBefore w:val="0"/>
              <w:kinsoku/>
              <w:wordWrap/>
              <w:overflowPunct/>
              <w:topLinePunct w:val="0"/>
              <w:autoSpaceDE/>
              <w:autoSpaceDN/>
              <w:bidi w:val="0"/>
              <w:adjustRightInd/>
              <w:snapToGrid/>
              <w:spacing w:line="192" w:lineRule="auto"/>
              <w:ind w:firstLine="482" w:firstLineChars="200"/>
              <w:jc w:val="left"/>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bCs/>
                <w:color w:val="auto"/>
                <w:sz w:val="24"/>
                <w:szCs w:val="24"/>
                <w:highlight w:val="none"/>
                <w:u w:val="single"/>
                <w:lang w:val="en-US" w:eastAsia="zh-CN"/>
              </w:rPr>
              <w:t>锐意进取，运筹建策，真心实意为同学服务。</w:t>
            </w:r>
          </w:p>
          <w:p w14:paraId="73B87CB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5" w:afterAutospacing="0" w:line="192" w:lineRule="auto"/>
              <w:ind w:left="0" w:right="0"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担任</w:t>
            </w:r>
            <w:r>
              <w:rPr>
                <w:rFonts w:hint="eastAsia" w:ascii="仿宋" w:hAnsi="仿宋" w:eastAsia="仿宋" w:cs="仿宋"/>
                <w:b/>
                <w:bCs/>
                <w:color w:val="auto"/>
                <w:sz w:val="24"/>
                <w:szCs w:val="24"/>
                <w:highlight w:val="none"/>
                <w:lang w:val="en-US" w:eastAsia="zh-CN"/>
              </w:rPr>
              <w:t>班级组织委员</w:t>
            </w:r>
            <w:r>
              <w:rPr>
                <w:rFonts w:hint="eastAsia" w:ascii="仿宋" w:hAnsi="仿宋" w:eastAsia="仿宋" w:cs="仿宋"/>
                <w:b w:val="0"/>
                <w:bCs w:val="0"/>
                <w:color w:val="auto"/>
                <w:sz w:val="24"/>
                <w:szCs w:val="24"/>
                <w:highlight w:val="none"/>
                <w:lang w:val="en-US" w:eastAsia="zh-CN"/>
              </w:rPr>
              <w:t>期间，积极协助辅导员、团支书，与班委成员通力合作，统筹兼顾、严谨有序地组织多项团日活动。动员班级同学每日坚持打卡学习强国，团员累计积分高达</w:t>
            </w:r>
            <w:r>
              <w:rPr>
                <w:rFonts w:hint="eastAsia" w:ascii="仿宋" w:hAnsi="仿宋" w:eastAsia="仿宋" w:cs="仿宋"/>
                <w:b/>
                <w:bCs/>
                <w:color w:val="auto"/>
                <w:sz w:val="24"/>
                <w:szCs w:val="24"/>
                <w:highlight w:val="none"/>
                <w:lang w:val="en-US" w:eastAsia="zh-CN"/>
              </w:rPr>
              <w:t>1万+，位列年级首位</w:t>
            </w:r>
            <w:r>
              <w:rPr>
                <w:rFonts w:hint="eastAsia" w:ascii="仿宋" w:hAnsi="仿宋" w:eastAsia="仿宋" w:cs="仿宋"/>
                <w:b w:val="0"/>
                <w:bCs w:val="0"/>
                <w:color w:val="auto"/>
                <w:sz w:val="24"/>
                <w:szCs w:val="24"/>
                <w:highlight w:val="none"/>
                <w:lang w:val="en-US" w:eastAsia="zh-CN"/>
              </w:rPr>
              <w:t>；创新性开展“劳动实践同奋进，共读复信立决心”、“非遗传承”等主题系列团日活动，共发布推送</w:t>
            </w:r>
            <w:r>
              <w:rPr>
                <w:rFonts w:hint="eastAsia" w:ascii="仿宋" w:hAnsi="仿宋" w:eastAsia="仿宋" w:cs="仿宋"/>
                <w:b/>
                <w:bCs/>
                <w:color w:val="auto"/>
                <w:sz w:val="24"/>
                <w:szCs w:val="24"/>
                <w:highlight w:val="none"/>
                <w:lang w:val="en-US" w:eastAsia="zh-CN"/>
              </w:rPr>
              <w:t>20余篇，数量及浏览量均位列年级第一</w:t>
            </w:r>
            <w:r>
              <w:rPr>
                <w:rFonts w:hint="eastAsia" w:ascii="仿宋" w:hAnsi="仿宋" w:eastAsia="仿宋" w:cs="仿宋"/>
                <w:b w:val="0"/>
                <w:bCs w:val="0"/>
                <w:color w:val="auto"/>
                <w:sz w:val="24"/>
                <w:szCs w:val="24"/>
                <w:highlight w:val="none"/>
                <w:lang w:val="en-US" w:eastAsia="zh-CN"/>
              </w:rPr>
              <w:t>；所在班级学风严谨，成绩斐然：专四通过率达100%，</w:t>
            </w:r>
            <w:r>
              <w:rPr>
                <w:rFonts w:hint="eastAsia" w:ascii="仿宋" w:hAnsi="仿宋" w:eastAsia="仿宋" w:cs="仿宋"/>
                <w:b/>
                <w:bCs/>
                <w:color w:val="auto"/>
                <w:sz w:val="24"/>
                <w:szCs w:val="24"/>
                <w:highlight w:val="none"/>
                <w:lang w:val="en-US" w:eastAsia="zh-CN"/>
              </w:rPr>
              <w:t>班级专四优秀率、综合测评排名、必修课成绩及荣誉奖项数量均居年级首位</w:t>
            </w:r>
            <w:r>
              <w:rPr>
                <w:rFonts w:hint="eastAsia" w:ascii="仿宋" w:hAnsi="仿宋" w:eastAsia="仿宋" w:cs="仿宋"/>
                <w:b w:val="0"/>
                <w:bCs w:val="0"/>
                <w:color w:val="auto"/>
                <w:sz w:val="24"/>
                <w:szCs w:val="24"/>
                <w:highlight w:val="none"/>
                <w:lang w:val="en-US" w:eastAsia="zh-CN"/>
              </w:rPr>
              <w:t>，展现卓越风采。</w:t>
            </w:r>
          </w:p>
          <w:p w14:paraId="6036C1E0">
            <w:pPr>
              <w:keepNext w:val="0"/>
              <w:keepLines w:val="0"/>
              <w:pageBreakBefore w:val="0"/>
              <w:kinsoku/>
              <w:wordWrap/>
              <w:overflowPunct/>
              <w:topLinePunct w:val="0"/>
              <w:autoSpaceDE/>
              <w:autoSpaceDN/>
              <w:bidi w:val="0"/>
              <w:adjustRightInd/>
              <w:snapToGrid/>
              <w:spacing w:line="192" w:lineRule="auto"/>
              <w:ind w:firstLine="482" w:firstLineChars="200"/>
              <w:jc w:val="left"/>
              <w:textAlignment w:val="auto"/>
              <w:rPr>
                <w:rFonts w:hint="default" w:ascii="仿宋" w:hAnsi="仿宋" w:eastAsia="仿宋" w:cs="仿宋"/>
                <w:sz w:val="24"/>
                <w:szCs w:val="24"/>
                <w:lang w:val="en-US"/>
              </w:rPr>
            </w:pPr>
            <w:r>
              <w:rPr>
                <w:rFonts w:hint="eastAsia" w:ascii="仿宋" w:hAnsi="仿宋" w:eastAsia="仿宋" w:cs="仿宋"/>
                <w:b/>
                <w:bCs/>
                <w:color w:val="auto"/>
                <w:sz w:val="24"/>
                <w:szCs w:val="24"/>
                <w:highlight w:val="none"/>
                <w:lang w:val="en-US" w:eastAsia="zh-CN"/>
              </w:rPr>
              <w:t>在学生组织工作中，</w:t>
            </w:r>
            <w:r>
              <w:rPr>
                <w:rFonts w:hint="eastAsia" w:ascii="仿宋" w:hAnsi="仿宋" w:eastAsia="仿宋" w:cs="仿宋"/>
                <w:b w:val="0"/>
                <w:bCs w:val="0"/>
                <w:color w:val="auto"/>
                <w:sz w:val="24"/>
                <w:szCs w:val="24"/>
                <w:lang w:val="en-US" w:eastAsia="zh-CN"/>
              </w:rPr>
              <w:t>担任</w:t>
            </w:r>
            <w:r>
              <w:rPr>
                <w:rFonts w:hint="eastAsia" w:ascii="仿宋" w:hAnsi="仿宋" w:eastAsia="仿宋" w:cs="仿宋"/>
                <w:b/>
                <w:bCs/>
                <w:color w:val="auto"/>
                <w:sz w:val="24"/>
                <w:szCs w:val="24"/>
                <w:lang w:val="en-US" w:eastAsia="zh-CN"/>
              </w:rPr>
              <w:t>校团委青年社团发展指导中心主席</w:t>
            </w:r>
            <w:r>
              <w:rPr>
                <w:rFonts w:hint="eastAsia" w:ascii="仿宋" w:hAnsi="仿宋" w:eastAsia="仿宋" w:cs="仿宋"/>
                <w:b w:val="0"/>
                <w:bCs w:val="0"/>
                <w:color w:val="auto"/>
                <w:sz w:val="24"/>
                <w:szCs w:val="24"/>
                <w:lang w:val="en-US" w:eastAsia="zh-CN"/>
              </w:rPr>
              <w:t>，组织社团年终星级考核评定、社团学生干部综测加分等核心工作，始终秉持公正、公平、公开的原则与态度，在校级社团改革工作中做出了一定成绩，打造出严肃活泼的组织氛围。进行</w:t>
            </w:r>
            <w:r>
              <w:rPr>
                <w:rFonts w:hint="eastAsia" w:ascii="仿宋" w:hAnsi="仿宋" w:eastAsia="仿宋" w:cs="仿宋"/>
                <w:b/>
                <w:bCs/>
                <w:color w:val="auto"/>
                <w:sz w:val="24"/>
                <w:szCs w:val="24"/>
                <w:lang w:val="en-US" w:eastAsia="zh-CN"/>
              </w:rPr>
              <w:t>《2024-2025中国石油大学（北京）学生社团分类分级考核评定办法》</w:t>
            </w:r>
            <w:r>
              <w:rPr>
                <w:rFonts w:hint="eastAsia" w:ascii="仿宋" w:hAnsi="仿宋" w:eastAsia="仿宋" w:cs="仿宋"/>
                <w:b w:val="0"/>
                <w:bCs w:val="0"/>
                <w:color w:val="auto"/>
                <w:sz w:val="24"/>
                <w:szCs w:val="24"/>
                <w:lang w:val="en-US" w:eastAsia="zh-CN"/>
              </w:rPr>
              <w:t>文件的更新及修订并</w:t>
            </w:r>
            <w:r>
              <w:rPr>
                <w:rFonts w:hint="eastAsia" w:ascii="仿宋" w:hAnsi="仿宋" w:eastAsia="仿宋" w:cs="仿宋"/>
                <w:b/>
                <w:bCs/>
                <w:color w:val="auto"/>
                <w:sz w:val="24"/>
                <w:szCs w:val="24"/>
                <w:lang w:val="en-US" w:eastAsia="zh-CN"/>
              </w:rPr>
              <w:t>召开全校社团负责人大会</w:t>
            </w:r>
            <w:r>
              <w:rPr>
                <w:rFonts w:hint="eastAsia" w:ascii="仿宋" w:hAnsi="仿宋" w:eastAsia="仿宋" w:cs="仿宋"/>
                <w:b w:val="0"/>
                <w:bCs w:val="0"/>
                <w:color w:val="auto"/>
                <w:sz w:val="24"/>
                <w:szCs w:val="24"/>
                <w:lang w:val="en-US" w:eastAsia="zh-CN"/>
              </w:rPr>
              <w:t>进行细则讲解，帮助社团向五星级发展</w:t>
            </w:r>
            <w:r>
              <w:rPr>
                <w:rFonts w:hint="eastAsia" w:ascii="仿宋" w:hAnsi="仿宋" w:eastAsia="仿宋" w:cs="仿宋"/>
                <w:b/>
                <w:bCs/>
                <w:color w:val="auto"/>
                <w:sz w:val="24"/>
                <w:szCs w:val="24"/>
                <w:lang w:val="en-US" w:eastAsia="zh-CN"/>
              </w:rPr>
              <w:t>；带领组织全体成员撰写《2024社团年度发展质量报告》</w:t>
            </w:r>
            <w:r>
              <w:rPr>
                <w:rFonts w:hint="eastAsia" w:ascii="仿宋" w:hAnsi="仿宋" w:eastAsia="仿宋" w:cs="仿宋"/>
                <w:b w:val="0"/>
                <w:bCs w:val="0"/>
                <w:color w:val="auto"/>
                <w:sz w:val="24"/>
                <w:szCs w:val="24"/>
                <w:lang w:val="en-US" w:eastAsia="zh-CN"/>
              </w:rPr>
              <w:t>，前后修订十余版，形成近</w:t>
            </w:r>
            <w:r>
              <w:rPr>
                <w:rFonts w:hint="eastAsia" w:ascii="仿宋" w:hAnsi="仿宋" w:eastAsia="仿宋" w:cs="仿宋"/>
                <w:b/>
                <w:bCs/>
                <w:color w:val="auto"/>
                <w:sz w:val="24"/>
                <w:szCs w:val="24"/>
                <w:lang w:val="en-US" w:eastAsia="zh-CN"/>
              </w:rPr>
              <w:t>3万字文件；</w:t>
            </w:r>
            <w:r>
              <w:rPr>
                <w:rFonts w:hint="eastAsia" w:ascii="仿宋" w:hAnsi="仿宋" w:eastAsia="仿宋" w:cs="仿宋"/>
                <w:b w:val="0"/>
                <w:bCs w:val="0"/>
                <w:color w:val="auto"/>
                <w:sz w:val="24"/>
                <w:szCs w:val="24"/>
                <w:lang w:val="en-US" w:eastAsia="zh-CN"/>
              </w:rPr>
              <w:t>组织</w:t>
            </w:r>
            <w:r>
              <w:rPr>
                <w:rFonts w:hint="eastAsia" w:ascii="仿宋" w:hAnsi="仿宋" w:eastAsia="仿宋" w:cs="仿宋"/>
                <w:b/>
                <w:bCs/>
                <w:color w:val="auto"/>
                <w:sz w:val="24"/>
                <w:szCs w:val="24"/>
                <w:lang w:val="en-US" w:eastAsia="zh-CN"/>
              </w:rPr>
              <w:t>社团茶话会系列活动六期</w:t>
            </w:r>
            <w:r>
              <w:rPr>
                <w:rFonts w:hint="eastAsia" w:ascii="仿宋" w:hAnsi="仿宋" w:eastAsia="仿宋" w:cs="仿宋"/>
                <w:b w:val="0"/>
                <w:bCs w:val="0"/>
                <w:color w:val="auto"/>
                <w:sz w:val="24"/>
                <w:szCs w:val="24"/>
                <w:lang w:val="en-US" w:eastAsia="zh-CN"/>
              </w:rPr>
              <w:t>，总浏览量近</w:t>
            </w:r>
            <w:r>
              <w:rPr>
                <w:rFonts w:hint="eastAsia" w:ascii="仿宋" w:hAnsi="仿宋" w:eastAsia="仿宋" w:cs="仿宋"/>
                <w:b/>
                <w:bCs/>
                <w:color w:val="auto"/>
                <w:sz w:val="24"/>
                <w:szCs w:val="24"/>
                <w:lang w:val="en-US" w:eastAsia="zh-CN"/>
              </w:rPr>
              <w:t>万次</w:t>
            </w:r>
            <w:r>
              <w:rPr>
                <w:rFonts w:hint="eastAsia" w:ascii="仿宋" w:hAnsi="仿宋" w:eastAsia="仿宋" w:cs="仿宋"/>
                <w:b w:val="0"/>
                <w:bCs w:val="0"/>
                <w:color w:val="auto"/>
                <w:sz w:val="24"/>
                <w:szCs w:val="24"/>
                <w:lang w:val="en-US" w:eastAsia="zh-CN"/>
              </w:rPr>
              <w:t>，了解社团诉求，合理调配资源，提供活动平台，积聚项目资源，帮助社团发挥特色优势，</w:t>
            </w:r>
            <w:r>
              <w:rPr>
                <w:rFonts w:hint="eastAsia" w:ascii="仿宋" w:hAnsi="仿宋" w:eastAsia="仿宋" w:cs="仿宋"/>
                <w:b/>
                <w:bCs/>
                <w:color w:val="auto"/>
                <w:sz w:val="24"/>
                <w:szCs w:val="24"/>
                <w:lang w:val="en-US" w:eastAsia="zh-CN"/>
              </w:rPr>
              <w:t>SPR机器人协会</w:t>
            </w:r>
            <w:r>
              <w:rPr>
                <w:rFonts w:hint="eastAsia" w:ascii="仿宋" w:hAnsi="仿宋" w:eastAsia="仿宋" w:cs="仿宋"/>
                <w:b w:val="0"/>
                <w:bCs w:val="0"/>
                <w:color w:val="auto"/>
                <w:sz w:val="24"/>
                <w:szCs w:val="24"/>
                <w:lang w:val="en-US" w:eastAsia="zh-CN"/>
              </w:rPr>
              <w:t>获2024年 ROBOCON“颗粒归仓”全国二等奖、操作技能挑战赛</w:t>
            </w:r>
            <w:r>
              <w:rPr>
                <w:rFonts w:hint="eastAsia" w:ascii="仿宋" w:hAnsi="仿宋" w:eastAsia="仿宋" w:cs="仿宋"/>
                <w:b/>
                <w:bCs/>
                <w:color w:val="auto"/>
                <w:sz w:val="24"/>
                <w:szCs w:val="24"/>
                <w:lang w:val="en-US" w:eastAsia="zh-CN"/>
              </w:rPr>
              <w:t>全国一等奖；石大算法</w:t>
            </w:r>
            <w:r>
              <w:rPr>
                <w:rFonts w:hint="eastAsia" w:ascii="仿宋" w:hAnsi="仿宋" w:eastAsia="仿宋" w:cs="仿宋"/>
                <w:b w:val="0"/>
                <w:bCs w:val="0"/>
                <w:color w:val="auto"/>
                <w:sz w:val="24"/>
                <w:szCs w:val="24"/>
                <w:lang w:val="en-US" w:eastAsia="zh-CN"/>
              </w:rPr>
              <w:t>获“2024睿抗机器人开发者大赛(RAICOM)全国总决赛”编程技能竞赛项目</w:t>
            </w:r>
            <w:r>
              <w:rPr>
                <w:rFonts w:hint="eastAsia" w:ascii="仿宋" w:hAnsi="仿宋" w:eastAsia="仿宋" w:cs="仿宋"/>
                <w:b/>
                <w:bCs/>
                <w:color w:val="auto"/>
                <w:sz w:val="24"/>
                <w:szCs w:val="24"/>
                <w:lang w:val="en-US" w:eastAsia="zh-CN"/>
              </w:rPr>
              <w:t>一等奖；</w:t>
            </w:r>
            <w:r>
              <w:rPr>
                <w:rFonts w:hint="eastAsia" w:ascii="仿宋" w:hAnsi="仿宋" w:eastAsia="仿宋" w:cs="仿宋"/>
                <w:b w:val="0"/>
                <w:bCs w:val="0"/>
                <w:color w:val="auto"/>
                <w:sz w:val="24"/>
                <w:szCs w:val="24"/>
                <w:lang w:val="en-US" w:eastAsia="zh-CN"/>
              </w:rPr>
              <w:t>组织</w:t>
            </w:r>
            <w:r>
              <w:rPr>
                <w:rFonts w:hint="eastAsia" w:ascii="仿宋" w:hAnsi="仿宋" w:eastAsia="仿宋" w:cs="仿宋"/>
                <w:b/>
                <w:bCs/>
                <w:color w:val="auto"/>
                <w:sz w:val="24"/>
                <w:szCs w:val="24"/>
                <w:lang w:val="en-US" w:eastAsia="zh-CN"/>
              </w:rPr>
              <w:t>“青春正当燃 逐梦新时代”首都高校学生社团展演暨首都高校“学生最喜爱社团”</w:t>
            </w:r>
            <w:r>
              <w:rPr>
                <w:rFonts w:hint="eastAsia" w:ascii="仿宋" w:hAnsi="仿宋" w:eastAsia="仿宋" w:cs="仿宋"/>
                <w:b w:val="0"/>
                <w:bCs w:val="0"/>
                <w:color w:val="auto"/>
                <w:sz w:val="24"/>
                <w:szCs w:val="24"/>
                <w:lang w:val="en-US" w:eastAsia="zh-CN"/>
              </w:rPr>
              <w:t>评选活动，总浏览量近6000</w:t>
            </w:r>
            <w:r>
              <w:rPr>
                <w:rFonts w:hint="eastAsia" w:ascii="仿宋" w:hAnsi="仿宋" w:eastAsia="仿宋" w:cs="仿宋"/>
                <w:b/>
                <w:bCs/>
                <w:color w:val="auto"/>
                <w:sz w:val="24"/>
                <w:szCs w:val="24"/>
                <w:lang w:val="en-US" w:eastAsia="zh-CN"/>
              </w:rPr>
              <w:t>次</w:t>
            </w:r>
            <w:r>
              <w:rPr>
                <w:rFonts w:hint="eastAsia" w:ascii="仿宋" w:hAnsi="仿宋" w:eastAsia="仿宋" w:cs="仿宋"/>
                <w:b w:val="0"/>
                <w:bCs w:val="0"/>
                <w:color w:val="auto"/>
                <w:sz w:val="24"/>
                <w:szCs w:val="24"/>
                <w:lang w:val="en-US" w:eastAsia="zh-CN"/>
              </w:rPr>
              <w:t>，参与人数高达</w:t>
            </w:r>
            <w:r>
              <w:rPr>
                <w:rFonts w:hint="eastAsia" w:ascii="仿宋" w:hAnsi="仿宋" w:eastAsia="仿宋" w:cs="仿宋"/>
                <w:b/>
                <w:bCs/>
                <w:color w:val="auto"/>
                <w:sz w:val="24"/>
                <w:szCs w:val="24"/>
                <w:lang w:val="en-US" w:eastAsia="zh-CN"/>
              </w:rPr>
              <w:t>2300余人，觅音社获评“榜样100”全国文体类优秀社团top100，中石大14家社团入选“大学生知行计划“2024年度首批“榜样100”全国优秀大学生社团及团队榜单</w:t>
            </w:r>
            <w:r>
              <w:rPr>
                <w:rFonts w:hint="eastAsia" w:ascii="仿宋" w:hAnsi="仿宋" w:eastAsia="仿宋" w:cs="仿宋"/>
                <w:b w:val="0"/>
                <w:bCs w:val="0"/>
                <w:color w:val="auto"/>
                <w:sz w:val="24"/>
                <w:szCs w:val="24"/>
                <w:lang w:val="en-US" w:eastAsia="zh-CN"/>
              </w:rPr>
              <w:t>；与心灵阳光协会、国旗仪仗队、体育舞蹈协会等优秀社团共同承办</w:t>
            </w:r>
            <w:r>
              <w:rPr>
                <w:rFonts w:hint="eastAsia" w:ascii="仿宋" w:hAnsi="仿宋" w:eastAsia="仿宋" w:cs="仿宋"/>
                <w:b/>
                <w:bCs/>
                <w:color w:val="auto"/>
                <w:sz w:val="24"/>
                <w:szCs w:val="24"/>
                <w:lang w:val="en-US" w:eastAsia="zh-CN"/>
              </w:rPr>
              <w:t>“双社联动”活动</w:t>
            </w:r>
            <w:r>
              <w:rPr>
                <w:rFonts w:hint="eastAsia" w:ascii="仿宋" w:hAnsi="仿宋" w:eastAsia="仿宋" w:cs="仿宋"/>
                <w:b w:val="0"/>
                <w:bCs w:val="0"/>
                <w:color w:val="auto"/>
                <w:sz w:val="24"/>
                <w:szCs w:val="24"/>
                <w:lang w:val="en-US" w:eastAsia="zh-CN"/>
              </w:rPr>
              <w:t>，通过高校社团与周边社区的联合活动，将文化资源直接输送到社区居民中，帮助特困家庭及务工人员子女、退休老人等群体，提升他们的文化生活品质，加强公共文化服务体系建设和创新发展，</w:t>
            </w:r>
            <w:r>
              <w:rPr>
                <w:rFonts w:hint="eastAsia" w:ascii="仿宋" w:hAnsi="仿宋" w:eastAsia="仿宋" w:cs="仿宋"/>
                <w:b/>
                <w:bCs/>
                <w:color w:val="auto"/>
                <w:sz w:val="24"/>
                <w:szCs w:val="24"/>
                <w:lang w:val="en-US" w:eastAsia="zh-CN"/>
              </w:rPr>
              <w:t>推动文化资源向基层延伸；</w:t>
            </w:r>
            <w:r>
              <w:rPr>
                <w:rFonts w:hint="eastAsia" w:ascii="仿宋" w:hAnsi="仿宋" w:eastAsia="仿宋" w:cs="仿宋"/>
                <w:b w:val="0"/>
                <w:bCs w:val="0"/>
                <w:color w:val="auto"/>
                <w:sz w:val="24"/>
                <w:szCs w:val="24"/>
                <w:lang w:val="en-US" w:eastAsia="zh-CN"/>
              </w:rPr>
              <w:t>组织</w:t>
            </w:r>
            <w:r>
              <w:rPr>
                <w:rFonts w:hint="eastAsia" w:ascii="仿宋" w:hAnsi="仿宋" w:eastAsia="仿宋" w:cs="仿宋"/>
                <w:b/>
                <w:bCs/>
                <w:color w:val="auto"/>
                <w:sz w:val="24"/>
                <w:szCs w:val="24"/>
                <w:lang w:val="en-US" w:eastAsia="zh-CN"/>
              </w:rPr>
              <w:t>“提案中国·第十一届全国大学生模拟政协提案大赛”</w:t>
            </w:r>
            <w:r>
              <w:rPr>
                <w:rFonts w:hint="eastAsia" w:ascii="仿宋" w:hAnsi="仿宋" w:eastAsia="仿宋" w:cs="仿宋"/>
                <w:b w:val="0"/>
                <w:bCs w:val="0"/>
                <w:color w:val="auto"/>
                <w:sz w:val="24"/>
                <w:szCs w:val="24"/>
                <w:lang w:val="en-US" w:eastAsia="zh-CN"/>
              </w:rPr>
              <w:t>，号召社团积极参加，获评</w:t>
            </w:r>
            <w:r>
              <w:rPr>
                <w:rFonts w:hint="eastAsia" w:ascii="仿宋" w:hAnsi="仿宋" w:eastAsia="仿宋" w:cs="仿宋"/>
                <w:b/>
                <w:bCs/>
                <w:color w:val="auto"/>
                <w:sz w:val="24"/>
                <w:szCs w:val="24"/>
                <w:lang w:val="en-US" w:eastAsia="zh-CN"/>
              </w:rPr>
              <w:t>“北京地区优秀作品”。</w:t>
            </w:r>
          </w:p>
          <w:p w14:paraId="7FECD873">
            <w:pPr>
              <w:keepNext w:val="0"/>
              <w:keepLines w:val="0"/>
              <w:pageBreakBefore w:val="0"/>
              <w:kinsoku/>
              <w:wordWrap/>
              <w:overflowPunct/>
              <w:topLinePunct w:val="0"/>
              <w:autoSpaceDE/>
              <w:autoSpaceDN/>
              <w:bidi w:val="0"/>
              <w:adjustRightInd/>
              <w:snapToGrid/>
              <w:spacing w:line="192"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auto"/>
                <w:sz w:val="24"/>
                <w:szCs w:val="24"/>
                <w:highlight w:val="none"/>
                <w:lang w:val="en-US" w:eastAsia="zh-CN"/>
              </w:rPr>
              <w:t>工作之余，注重调查研究和实践路径，</w:t>
            </w:r>
            <w:r>
              <w:rPr>
                <w:rFonts w:hint="eastAsia" w:ascii="仿宋" w:hAnsi="仿宋" w:eastAsia="仿宋" w:cs="仿宋"/>
                <w:b w:val="0"/>
                <w:bCs w:val="0"/>
                <w:color w:val="auto"/>
                <w:sz w:val="24"/>
                <w:szCs w:val="24"/>
                <w:highlight w:val="none"/>
                <w:lang w:val="en-US" w:eastAsia="zh-CN"/>
              </w:rPr>
              <w:t>踊跃投身</w:t>
            </w:r>
            <w:r>
              <w:rPr>
                <w:rFonts w:hint="eastAsia" w:ascii="仿宋" w:hAnsi="仿宋" w:eastAsia="仿宋" w:cs="仿宋"/>
                <w:b/>
                <w:bCs/>
                <w:color w:val="auto"/>
                <w:sz w:val="24"/>
                <w:szCs w:val="24"/>
                <w:highlight w:val="none"/>
                <w:lang w:val="en-US" w:eastAsia="zh-CN"/>
              </w:rPr>
              <w:t>红色实践竞赛赛事</w:t>
            </w:r>
            <w:r>
              <w:rPr>
                <w:rFonts w:hint="eastAsia" w:ascii="仿宋" w:hAnsi="仿宋" w:eastAsia="仿宋" w:cs="仿宋"/>
                <w:b w:val="0"/>
                <w:bCs w:val="0"/>
                <w:color w:val="auto"/>
                <w:sz w:val="24"/>
                <w:szCs w:val="24"/>
                <w:highlight w:val="none"/>
                <w:lang w:val="en-US" w:eastAsia="zh-CN"/>
              </w:rPr>
              <w:t>。调查研究是获得真知灼见的源头活水，是做好工作的基本功，学生社团的发展难题和矛盾情况需以实际行动深入探寻。</w:t>
            </w:r>
            <w:r>
              <w:rPr>
                <w:rFonts w:hint="eastAsia" w:ascii="仿宋" w:hAnsi="仿宋" w:eastAsia="仿宋" w:cs="仿宋"/>
                <w:b/>
                <w:bCs/>
                <w:color w:val="auto"/>
                <w:sz w:val="24"/>
                <w:szCs w:val="24"/>
                <w:highlight w:val="none"/>
                <w:lang w:val="en-US" w:eastAsia="zh-CN"/>
              </w:rPr>
              <w:t>组织调研文艺类学生社团指导教师需求情况及学风建设调查、</w:t>
            </w:r>
            <w:r>
              <w:rPr>
                <w:rFonts w:hint="eastAsia" w:ascii="仿宋" w:hAnsi="仿宋" w:eastAsia="仿宋" w:cs="仿宋"/>
                <w:b/>
                <w:bCs/>
                <w:color w:val="auto"/>
                <w:sz w:val="24"/>
                <w:szCs w:val="24"/>
                <w:lang w:val="en-US" w:eastAsia="zh-CN"/>
              </w:rPr>
              <w:t>理工科高校第二课堂发展模式</w:t>
            </w:r>
            <w:r>
              <w:rPr>
                <w:rFonts w:hint="eastAsia" w:ascii="仿宋" w:hAnsi="仿宋" w:eastAsia="仿宋" w:cs="仿宋"/>
                <w:b w:val="0"/>
                <w:bCs w:val="0"/>
                <w:color w:val="auto"/>
                <w:sz w:val="24"/>
                <w:szCs w:val="24"/>
                <w:highlight w:val="none"/>
                <w:lang w:val="en-US" w:eastAsia="zh-CN"/>
              </w:rPr>
              <w:t>等多项内容</w:t>
            </w:r>
            <w:r>
              <w:rPr>
                <w:rFonts w:hint="eastAsia" w:ascii="仿宋" w:hAnsi="仿宋" w:eastAsia="仿宋" w:cs="仿宋"/>
                <w:b/>
                <w:bCs/>
                <w:color w:val="auto"/>
                <w:sz w:val="24"/>
                <w:szCs w:val="24"/>
                <w:highlight w:val="none"/>
                <w:lang w:val="en-US" w:eastAsia="zh-CN"/>
              </w:rPr>
              <w:t>，</w:t>
            </w:r>
            <w:r>
              <w:rPr>
                <w:rFonts w:hint="eastAsia" w:ascii="仿宋" w:hAnsi="仿宋" w:eastAsia="仿宋" w:cs="仿宋"/>
                <w:b w:val="0"/>
                <w:bCs w:val="0"/>
                <w:color w:val="auto"/>
                <w:sz w:val="24"/>
                <w:szCs w:val="24"/>
                <w:highlight w:val="none"/>
                <w:lang w:val="en-US" w:eastAsia="zh-CN"/>
              </w:rPr>
              <w:t>以问题导向增强调查研究的针对性，以求实作风增强调查研究的实效性，收集问卷</w:t>
            </w:r>
            <w:r>
              <w:rPr>
                <w:rFonts w:hint="eastAsia" w:ascii="仿宋" w:hAnsi="仿宋" w:eastAsia="仿宋" w:cs="仿宋"/>
                <w:b/>
                <w:bCs/>
                <w:color w:val="auto"/>
                <w:sz w:val="24"/>
                <w:szCs w:val="24"/>
                <w:highlight w:val="none"/>
                <w:lang w:val="en-US" w:eastAsia="zh-CN"/>
              </w:rPr>
              <w:t>近500份</w:t>
            </w:r>
            <w:r>
              <w:rPr>
                <w:rFonts w:hint="eastAsia" w:ascii="仿宋" w:hAnsi="仿宋" w:eastAsia="仿宋" w:cs="仿宋"/>
                <w:b w:val="0"/>
                <w:bCs w:val="0"/>
                <w:color w:val="auto"/>
                <w:sz w:val="24"/>
                <w:szCs w:val="24"/>
                <w:highlight w:val="none"/>
                <w:lang w:val="en-US" w:eastAsia="zh-CN"/>
              </w:rPr>
              <w:t>，合作撰写</w:t>
            </w:r>
            <w:r>
              <w:rPr>
                <w:rFonts w:hint="eastAsia" w:ascii="仿宋" w:hAnsi="仿宋" w:eastAsia="仿宋" w:cs="仿宋"/>
                <w:b/>
                <w:bCs/>
                <w:color w:val="auto"/>
                <w:sz w:val="24"/>
                <w:szCs w:val="24"/>
                <w:highlight w:val="none"/>
                <w:lang w:val="en-US" w:eastAsia="zh-CN"/>
              </w:rPr>
              <w:t>《“五育并举”视域下文体类社团助力高校学风建设的关键要素调查与实证研究》调研报告</w:t>
            </w:r>
            <w:r>
              <w:rPr>
                <w:rFonts w:hint="eastAsia" w:ascii="仿宋" w:hAnsi="仿宋" w:eastAsia="仿宋" w:cs="仿宋"/>
                <w:b w:val="0"/>
                <w:bCs w:val="0"/>
                <w:color w:val="auto"/>
                <w:sz w:val="24"/>
                <w:szCs w:val="24"/>
                <w:highlight w:val="none"/>
                <w:lang w:val="en-US" w:eastAsia="zh-CN"/>
              </w:rPr>
              <w:t>，经校内外评阅后获</w:t>
            </w:r>
            <w:r>
              <w:rPr>
                <w:rFonts w:hint="eastAsia" w:ascii="仿宋" w:hAnsi="仿宋" w:eastAsia="仿宋" w:cs="仿宋"/>
                <w:b/>
                <w:bCs/>
                <w:color w:val="auto"/>
                <w:sz w:val="24"/>
                <w:szCs w:val="24"/>
                <w:highlight w:val="none"/>
                <w:lang w:val="en-US" w:eastAsia="zh-CN"/>
              </w:rPr>
              <w:t>校级一等奖，并被收录至共青团第十四期《青年工作研究》稿件中</w:t>
            </w:r>
            <w:r>
              <w:rPr>
                <w:rFonts w:hint="eastAsia" w:ascii="仿宋" w:hAnsi="仿宋" w:eastAsia="仿宋" w:cs="仿宋"/>
                <w:b w:val="0"/>
                <w:bCs w:val="0"/>
                <w:color w:val="auto"/>
                <w:sz w:val="24"/>
                <w:szCs w:val="24"/>
                <w:lang w:val="en-US" w:eastAsia="zh-CN"/>
              </w:rPr>
              <w:t>；合作撰写</w:t>
            </w:r>
            <w:r>
              <w:rPr>
                <w:rFonts w:hint="eastAsia" w:ascii="仿宋" w:hAnsi="仿宋" w:eastAsia="仿宋" w:cs="仿宋"/>
                <w:b/>
                <w:bCs/>
                <w:color w:val="auto"/>
                <w:sz w:val="24"/>
                <w:szCs w:val="24"/>
                <w:lang w:val="en-US" w:eastAsia="zh-CN"/>
              </w:rPr>
              <w:t>《“五育并举”视域下学生社团助力理工科高校第二课堂建设路径探析》</w:t>
            </w:r>
            <w:r>
              <w:rPr>
                <w:rFonts w:hint="eastAsia" w:ascii="仿宋" w:hAnsi="仿宋" w:eastAsia="仿宋" w:cs="仿宋"/>
                <w:b w:val="0"/>
                <w:bCs w:val="0"/>
                <w:color w:val="auto"/>
                <w:sz w:val="24"/>
                <w:szCs w:val="24"/>
                <w:lang w:val="en-US" w:eastAsia="zh-CN"/>
              </w:rPr>
              <w:t>，入选</w:t>
            </w:r>
            <w:r>
              <w:rPr>
                <w:rFonts w:hint="eastAsia" w:ascii="仿宋" w:hAnsi="仿宋" w:eastAsia="仿宋" w:cs="仿宋"/>
                <w:b/>
                <w:bCs/>
                <w:color w:val="auto"/>
                <w:sz w:val="24"/>
                <w:szCs w:val="24"/>
                <w:lang w:val="en-US" w:eastAsia="zh-CN"/>
              </w:rPr>
              <w:t>共青团北京市委员会、中共北京市委教育工作委员会关于2024年度北京高校学生社团工作研究课题拟立项结果名单</w:t>
            </w:r>
            <w:r>
              <w:rPr>
                <w:rFonts w:hint="eastAsia" w:ascii="仿宋" w:hAnsi="仿宋" w:eastAsia="仿宋" w:cs="仿宋"/>
                <w:b w:val="0"/>
                <w:bCs w:val="0"/>
                <w:color w:val="auto"/>
                <w:sz w:val="24"/>
                <w:szCs w:val="24"/>
                <w:lang w:val="en-US" w:eastAsia="zh-CN"/>
              </w:rPr>
              <w:t>。</w:t>
            </w:r>
          </w:p>
          <w:p w14:paraId="3F34A3E2">
            <w:pPr>
              <w:keepNext w:val="0"/>
              <w:keepLines w:val="0"/>
              <w:pageBreakBefore w:val="0"/>
              <w:kinsoku/>
              <w:wordWrap/>
              <w:overflowPunct/>
              <w:topLinePunct w:val="0"/>
              <w:autoSpaceDE/>
              <w:autoSpaceDN/>
              <w:bidi w:val="0"/>
              <w:adjustRightInd/>
              <w:snapToGrid/>
              <w:spacing w:line="192" w:lineRule="auto"/>
              <w:ind w:firstLine="482" w:firstLineChars="200"/>
              <w:jc w:val="left"/>
              <w:textAlignment w:val="auto"/>
              <w:rPr>
                <w:rFonts w:hint="default" w:ascii="仿宋" w:hAnsi="仿宋" w:eastAsia="仿宋" w:cs="仿宋"/>
                <w:b/>
                <w:bCs/>
                <w:color w:val="auto"/>
                <w:sz w:val="24"/>
                <w:szCs w:val="24"/>
                <w:u w:val="single"/>
                <w:lang w:val="en-US" w:eastAsia="zh-CN"/>
              </w:rPr>
            </w:pPr>
            <w:r>
              <w:rPr>
                <w:rFonts w:hint="eastAsia" w:ascii="仿宋" w:hAnsi="仿宋" w:eastAsia="仿宋" w:cs="仿宋"/>
                <w:b/>
                <w:bCs/>
                <w:color w:val="auto"/>
                <w:sz w:val="24"/>
                <w:szCs w:val="24"/>
                <w:u w:val="single"/>
                <w:lang w:val="en-US" w:eastAsia="zh-CN"/>
              </w:rPr>
              <w:t>笔耕不辍，勤思笃学，将专业与社会发展需要融会贯通。</w:t>
            </w:r>
          </w:p>
          <w:p w14:paraId="49B33934">
            <w:pPr>
              <w:keepNext w:val="0"/>
              <w:keepLines w:val="0"/>
              <w:pageBreakBefore w:val="0"/>
              <w:kinsoku/>
              <w:wordWrap/>
              <w:overflowPunct/>
              <w:topLinePunct w:val="0"/>
              <w:autoSpaceDE/>
              <w:autoSpaceDN/>
              <w:bidi w:val="0"/>
              <w:adjustRightInd/>
              <w:snapToGrid/>
              <w:spacing w:line="192" w:lineRule="auto"/>
              <w:ind w:firstLine="480" w:firstLineChars="200"/>
              <w:jc w:val="left"/>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大一至大二学年扎实学习，</w:t>
            </w:r>
            <w:r>
              <w:rPr>
                <w:rFonts w:hint="eastAsia" w:ascii="仿宋" w:hAnsi="仿宋" w:eastAsia="仿宋" w:cs="仿宋"/>
                <w:b/>
                <w:bCs/>
                <w:color w:val="auto"/>
                <w:sz w:val="24"/>
                <w:szCs w:val="24"/>
                <w:lang w:val="en-US" w:eastAsia="zh-CN"/>
              </w:rPr>
              <w:t>GPA3.91</w:t>
            </w:r>
            <w:r>
              <w:rPr>
                <w:rFonts w:hint="eastAsia" w:ascii="仿宋" w:hAnsi="仿宋" w:eastAsia="仿宋" w:cs="仿宋"/>
                <w:b w:val="0"/>
                <w:bCs w:val="0"/>
                <w:color w:val="auto"/>
                <w:sz w:val="24"/>
                <w:szCs w:val="24"/>
                <w:lang w:val="en-US" w:eastAsia="zh-CN"/>
              </w:rPr>
              <w:t>，思辨读写、公众演讲、能源英语视听等</w:t>
            </w:r>
            <w:r>
              <w:rPr>
                <w:rFonts w:hint="eastAsia" w:ascii="仿宋" w:hAnsi="仿宋" w:eastAsia="仿宋" w:cs="仿宋"/>
                <w:b/>
                <w:bCs/>
                <w:color w:val="auto"/>
                <w:sz w:val="24"/>
                <w:szCs w:val="24"/>
                <w:lang w:val="en-US" w:eastAsia="zh-CN"/>
              </w:rPr>
              <w:t>多门专业课达90+，</w:t>
            </w:r>
            <w:r>
              <w:rPr>
                <w:rFonts w:hint="eastAsia" w:ascii="仿宋" w:hAnsi="仿宋" w:eastAsia="仿宋" w:cs="仿宋"/>
                <w:b w:val="0"/>
                <w:bCs w:val="0"/>
                <w:color w:val="auto"/>
                <w:sz w:val="24"/>
                <w:szCs w:val="24"/>
                <w:lang w:val="en-US" w:eastAsia="zh-CN"/>
              </w:rPr>
              <w:t>明确学习目标，</w:t>
            </w:r>
            <w:r>
              <w:rPr>
                <w:rFonts w:hint="eastAsia" w:ascii="仿宋" w:hAnsi="仿宋" w:eastAsia="仿宋" w:cs="仿宋"/>
                <w:b/>
                <w:bCs/>
                <w:color w:val="auto"/>
                <w:sz w:val="24"/>
                <w:szCs w:val="24"/>
                <w:lang w:val="en-US" w:eastAsia="zh-CN"/>
              </w:rPr>
              <w:t>将学校能源特色与专业结合</w:t>
            </w:r>
            <w:r>
              <w:rPr>
                <w:rFonts w:hint="eastAsia" w:ascii="仿宋" w:hAnsi="仿宋" w:eastAsia="仿宋" w:cs="仿宋"/>
                <w:b w:val="0"/>
                <w:bCs w:val="0"/>
                <w:color w:val="auto"/>
                <w:sz w:val="24"/>
                <w:szCs w:val="24"/>
                <w:lang w:val="en-US" w:eastAsia="zh-CN"/>
              </w:rPr>
              <w:t>，立志成为</w:t>
            </w:r>
            <w:r>
              <w:rPr>
                <w:rFonts w:hint="eastAsia" w:ascii="仿宋" w:hAnsi="仿宋" w:eastAsia="仿宋" w:cs="仿宋"/>
                <w:b/>
                <w:bCs/>
                <w:color w:val="auto"/>
                <w:sz w:val="24"/>
                <w:szCs w:val="24"/>
                <w:lang w:val="en-US" w:eastAsia="zh-CN"/>
              </w:rPr>
              <w:t>具有世界眼光、国家意识和拥有能源跨文化交流技能的卓越青年人才。</w:t>
            </w:r>
            <w:r>
              <w:rPr>
                <w:rFonts w:hint="eastAsia" w:ascii="仿宋" w:hAnsi="仿宋" w:eastAsia="仿宋" w:cs="仿宋"/>
                <w:b w:val="0"/>
                <w:bCs w:val="0"/>
                <w:color w:val="auto"/>
                <w:sz w:val="24"/>
                <w:szCs w:val="24"/>
                <w:lang w:val="en-US" w:eastAsia="zh-CN"/>
              </w:rPr>
              <w:t xml:space="preserve">大一加入教育部高层次国际化人才培养创新实践项目，获论文评级第一。      </w:t>
            </w:r>
          </w:p>
          <w:p w14:paraId="09E0F3F3">
            <w:pPr>
              <w:keepNext w:val="0"/>
              <w:keepLines w:val="0"/>
              <w:pageBreakBefore w:val="0"/>
              <w:kinsoku/>
              <w:wordWrap/>
              <w:overflowPunct/>
              <w:topLinePunct w:val="0"/>
              <w:autoSpaceDE/>
              <w:autoSpaceDN/>
              <w:bidi w:val="0"/>
              <w:adjustRightInd/>
              <w:snapToGrid/>
              <w:spacing w:line="192" w:lineRule="auto"/>
              <w:ind w:firstLine="480" w:firstLineChars="200"/>
              <w:jc w:val="left"/>
              <w:textAlignment w:val="auto"/>
              <w:rPr>
                <w:rFonts w:hint="eastAsia" w:ascii="仿宋" w:hAnsi="仿宋" w:eastAsia="仿宋" w:cs="仿宋"/>
                <w:b/>
                <w:bCs/>
                <w:sz w:val="24"/>
                <w:szCs w:val="24"/>
                <w:lang w:val="en-US" w:eastAsia="zh-CN"/>
              </w:rPr>
            </w:pPr>
            <w:r>
              <w:rPr>
                <w:rFonts w:hint="eastAsia" w:ascii="仿宋" w:hAnsi="仿宋" w:eastAsia="仿宋" w:cs="仿宋"/>
                <w:b w:val="0"/>
                <w:bCs w:val="0"/>
                <w:color w:val="auto"/>
                <w:sz w:val="24"/>
                <w:szCs w:val="24"/>
                <w:lang w:val="en-US" w:eastAsia="zh-CN"/>
              </w:rPr>
              <w:t>同时，注重学赛结合，在</w:t>
            </w:r>
            <w:r>
              <w:rPr>
                <w:rFonts w:hint="eastAsia" w:ascii="仿宋" w:hAnsi="仿宋" w:eastAsia="仿宋" w:cs="仿宋"/>
                <w:b/>
                <w:bCs/>
                <w:color w:val="auto"/>
                <w:sz w:val="24"/>
                <w:szCs w:val="24"/>
                <w:lang w:val="en-US" w:eastAsia="zh-CN"/>
              </w:rPr>
              <w:t>构建人类命运共同体和网络空间命运共同体</w:t>
            </w:r>
            <w:r>
              <w:rPr>
                <w:rFonts w:hint="eastAsia" w:ascii="仿宋" w:hAnsi="仿宋" w:eastAsia="仿宋" w:cs="仿宋"/>
                <w:b w:val="0"/>
                <w:bCs w:val="0"/>
                <w:color w:val="auto"/>
                <w:sz w:val="24"/>
                <w:szCs w:val="24"/>
                <w:lang w:val="en-US" w:eastAsia="zh-CN"/>
              </w:rPr>
              <w:t>的背景下，用全球化思维，积极探索和搭建创新、务实、国际化的传播平台和渠道丰富表达渠道，</w:t>
            </w:r>
            <w:r>
              <w:rPr>
                <w:rFonts w:hint="eastAsia" w:ascii="仿宋" w:hAnsi="仿宋" w:eastAsia="仿宋" w:cs="仿宋"/>
                <w:b/>
                <w:bCs/>
                <w:color w:val="auto"/>
                <w:sz w:val="24"/>
                <w:szCs w:val="24"/>
                <w:lang w:val="en-US" w:eastAsia="zh-CN"/>
              </w:rPr>
              <w:t>用外语讲好中国故事</w:t>
            </w:r>
            <w:r>
              <w:rPr>
                <w:rFonts w:hint="eastAsia" w:ascii="仿宋" w:hAnsi="仿宋" w:eastAsia="仿宋" w:cs="仿宋"/>
                <w:b w:val="0"/>
                <w:bCs w:val="0"/>
                <w:color w:val="auto"/>
                <w:sz w:val="24"/>
                <w:szCs w:val="24"/>
                <w:lang w:val="en-US" w:eastAsia="zh-CN"/>
              </w:rPr>
              <w:t>，</w:t>
            </w:r>
            <w:r>
              <w:rPr>
                <w:rFonts w:hint="eastAsia" w:ascii="仿宋" w:hAnsi="仿宋" w:eastAsia="仿宋" w:cs="仿宋"/>
                <w:b/>
                <w:bCs/>
                <w:color w:val="auto"/>
                <w:sz w:val="24"/>
                <w:szCs w:val="24"/>
                <w:lang w:val="en-US" w:eastAsia="zh-CN"/>
              </w:rPr>
              <w:t>传播中国声音，</w:t>
            </w:r>
            <w:r>
              <w:rPr>
                <w:rFonts w:hint="eastAsia" w:ascii="仿宋" w:hAnsi="仿宋" w:eastAsia="仿宋" w:cs="仿宋"/>
                <w:b w:val="0"/>
                <w:bCs w:val="0"/>
                <w:color w:val="auto"/>
                <w:sz w:val="24"/>
                <w:szCs w:val="24"/>
                <w:lang w:val="en-US" w:eastAsia="zh-CN"/>
              </w:rPr>
              <w:t>以作品《数字敦煌：莫高窟的时空穿越与文化新生》探讨科技在敦煌莫高窟保护工作中的创新应用，展现</w:t>
            </w:r>
            <w:r>
              <w:rPr>
                <w:rFonts w:hint="eastAsia" w:ascii="仿宋" w:hAnsi="仿宋" w:eastAsia="仿宋" w:cs="仿宋"/>
                <w:b/>
                <w:bCs/>
                <w:color w:val="auto"/>
                <w:sz w:val="24"/>
                <w:szCs w:val="24"/>
                <w:lang w:val="en-US" w:eastAsia="zh-CN"/>
              </w:rPr>
              <w:t>中国对优秀传统文化的深厚敬意与积极保护</w:t>
            </w:r>
            <w:r>
              <w:rPr>
                <w:rFonts w:hint="eastAsia" w:ascii="仿宋" w:hAnsi="仿宋" w:eastAsia="仿宋" w:cs="仿宋"/>
                <w:b w:val="0"/>
                <w:bCs w:val="0"/>
                <w:color w:val="auto"/>
                <w:sz w:val="24"/>
                <w:szCs w:val="24"/>
                <w:lang w:val="en-US" w:eastAsia="zh-CN"/>
              </w:rPr>
              <w:t>，获北京市“高教社杯</w:t>
            </w:r>
            <w:r>
              <w:rPr>
                <w:rFonts w:hint="eastAsia" w:ascii="仿宋" w:hAnsi="仿宋" w:eastAsia="仿宋" w:cs="仿宋"/>
                <w:sz w:val="24"/>
                <w:szCs w:val="24"/>
              </w:rPr>
              <w:fldChar w:fldCharType="begin">
                <w:fldData xml:space="preserve">ZQBKAHoAdABYAFEAdAAwAGwATgBXAGQAdgAxADkAbQBNAHYAUABsAEUAawBrAGMAaABjADAATwBX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</w:fldData>
              </w:fldChar>
            </w:r>
            <w:r>
              <w:rPr>
                <w:rFonts w:hint="eastAsia" w:ascii="仿宋" w:hAnsi="仿宋" w:eastAsia="仿宋" w:cs="仿宋"/>
                <w:sz w:val="24"/>
                <w:szCs w:val="24"/>
                <w:lang w:eastAsia="zh-CN"/>
              </w:rPr>
              <w:instrText xml:space="preserve">ADDIN CNKISM.UserStyle</w:instrText>
            </w:r>
            <w:r>
              <w:rPr>
                <w:rFonts w:hint="eastAsia" w:ascii="仿宋" w:hAnsi="仿宋" w:eastAsia="仿宋" w:cs="仿宋"/>
                <w:sz w:val="24"/>
                <w:szCs w:val="24"/>
              </w:rPr>
              <w:fldChar w:fldCharType="separate"/>
            </w:r>
            <w:r>
              <w:rPr>
                <w:rFonts w:hint="eastAsia" w:ascii="仿宋" w:hAnsi="仿宋" w:eastAsia="仿宋" w:cs="仿宋"/>
                <w:sz w:val="24"/>
                <w:szCs w:val="24"/>
              </w:rPr>
              <w:fldChar w:fldCharType="end"/>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大学生“用外语讲好中国故事”优秀短视频作品征集活动</w:t>
            </w:r>
            <w:r>
              <w:rPr>
                <w:rFonts w:hint="eastAsia" w:ascii="仿宋" w:hAnsi="仿宋" w:eastAsia="仿宋" w:cs="仿宋"/>
                <w:b/>
                <w:bCs/>
                <w:sz w:val="24"/>
                <w:szCs w:val="24"/>
                <w:lang w:val="en-US" w:eastAsia="zh-CN"/>
              </w:rPr>
              <w:t>省级特等奖、国家级二等奖</w:t>
            </w:r>
            <w:r>
              <w:rPr>
                <w:rFonts w:hint="eastAsia" w:ascii="仿宋" w:hAnsi="仿宋" w:eastAsia="仿宋" w:cs="仿宋"/>
                <w:b w:val="0"/>
                <w:bCs w:val="0"/>
                <w:sz w:val="24"/>
                <w:szCs w:val="24"/>
                <w:lang w:val="en-US" w:eastAsia="zh-CN"/>
              </w:rPr>
              <w:t>，为</w:t>
            </w:r>
            <w:r>
              <w:rPr>
                <w:rFonts w:hint="eastAsia" w:ascii="仿宋" w:hAnsi="仿宋" w:eastAsia="仿宋" w:cs="仿宋"/>
                <w:b/>
                <w:bCs/>
                <w:sz w:val="24"/>
                <w:szCs w:val="24"/>
                <w:lang w:val="en-US" w:eastAsia="zh-CN"/>
              </w:rPr>
              <w:t>传承和守护珍贵历史遗产</w:t>
            </w:r>
            <w:r>
              <w:rPr>
                <w:rFonts w:hint="eastAsia" w:ascii="仿宋" w:hAnsi="仿宋" w:eastAsia="仿宋" w:cs="仿宋"/>
                <w:b w:val="0"/>
                <w:bCs w:val="0"/>
                <w:sz w:val="24"/>
                <w:szCs w:val="24"/>
                <w:lang w:val="en-US" w:eastAsia="zh-CN"/>
              </w:rPr>
              <w:t>尽绵薄之力。</w:t>
            </w:r>
          </w:p>
          <w:p w14:paraId="5798ADE8">
            <w:pPr>
              <w:keepNext w:val="0"/>
              <w:keepLines w:val="0"/>
              <w:pageBreakBefore w:val="0"/>
              <w:kinsoku/>
              <w:wordWrap/>
              <w:overflowPunct/>
              <w:topLinePunct w:val="0"/>
              <w:autoSpaceDE/>
              <w:autoSpaceDN/>
              <w:bidi w:val="0"/>
              <w:adjustRightInd/>
              <w:snapToGrid/>
              <w:spacing w:line="192" w:lineRule="auto"/>
              <w:ind w:firstLine="482" w:firstLineChars="200"/>
              <w:jc w:val="left"/>
              <w:textAlignment w:val="auto"/>
              <w:rPr>
                <w:rFonts w:hint="eastAsia" w:ascii="仿宋" w:hAnsi="仿宋" w:eastAsia="仿宋" w:cs="仿宋"/>
                <w:b w:val="0"/>
                <w:bCs w:val="0"/>
                <w:sz w:val="24"/>
                <w:szCs w:val="24"/>
                <w:lang w:val="en-US" w:eastAsia="zh-CN"/>
              </w:rPr>
            </w:pPr>
            <w:r>
              <w:rPr>
                <w:rFonts w:hint="eastAsia" w:ascii="仿宋" w:hAnsi="仿宋" w:eastAsia="仿宋" w:cs="仿宋"/>
                <w:b/>
                <w:bCs/>
                <w:sz w:val="24"/>
                <w:szCs w:val="24"/>
                <w:lang w:val="en-US" w:eastAsia="zh-CN"/>
              </w:rPr>
              <w:t>注重辩论思维，构筑逻辑框架</w:t>
            </w:r>
            <w:r>
              <w:rPr>
                <w:rFonts w:hint="eastAsia" w:ascii="仿宋" w:hAnsi="仿宋" w:eastAsia="仿宋" w:cs="仿宋"/>
                <w:b w:val="0"/>
                <w:bCs w:val="0"/>
                <w:sz w:val="24"/>
                <w:szCs w:val="24"/>
                <w:lang w:val="en-US" w:eastAsia="zh-CN"/>
              </w:rPr>
              <w:t>，</w:t>
            </w:r>
            <w:r>
              <w:rPr>
                <w:rFonts w:hint="eastAsia" w:ascii="仿宋" w:hAnsi="仿宋" w:eastAsia="仿宋" w:cs="仿宋"/>
                <w:b/>
                <w:bCs/>
                <w:sz w:val="24"/>
                <w:szCs w:val="24"/>
                <w:lang w:val="en-US" w:eastAsia="zh-CN"/>
              </w:rPr>
              <w:t>增强表达能力，</w:t>
            </w:r>
            <w:r>
              <w:rPr>
                <w:rFonts w:hint="eastAsia" w:ascii="仿宋" w:hAnsi="仿宋" w:eastAsia="仿宋" w:cs="仿宋"/>
                <w:b w:val="0"/>
                <w:bCs w:val="0"/>
                <w:sz w:val="24"/>
                <w:szCs w:val="24"/>
                <w:lang w:val="en-US" w:eastAsia="zh-CN"/>
              </w:rPr>
              <w:t>获</w:t>
            </w:r>
            <w:r>
              <w:rPr>
                <w:rFonts w:hint="eastAsia" w:ascii="仿宋" w:hAnsi="仿宋" w:eastAsia="仿宋" w:cs="仿宋"/>
                <w:b w:val="0"/>
                <w:bCs w:val="0"/>
                <w:color w:val="auto"/>
                <w:sz w:val="24"/>
                <w:szCs w:val="24"/>
                <w:lang w:val="en-US" w:eastAsia="zh-CN"/>
              </w:rPr>
              <w:t>第26届“外研社·国才杯”英语辩论赛</w:t>
            </w:r>
            <w:r>
              <w:rPr>
                <w:rFonts w:hint="eastAsia" w:ascii="仿宋" w:hAnsi="仿宋" w:eastAsia="仿宋" w:cs="仿宋"/>
                <w:b/>
                <w:bCs/>
                <w:color w:val="auto"/>
                <w:sz w:val="24"/>
                <w:szCs w:val="24"/>
                <w:lang w:val="en-US" w:eastAsia="zh-CN"/>
              </w:rPr>
              <w:t>一等奖；</w:t>
            </w:r>
            <w:r>
              <w:rPr>
                <w:rFonts w:hint="eastAsia" w:ascii="仿宋" w:hAnsi="仿宋" w:eastAsia="仿宋" w:cs="仿宋"/>
                <w:b w:val="0"/>
                <w:bCs w:val="0"/>
                <w:sz w:val="24"/>
                <w:szCs w:val="24"/>
                <w:lang w:val="en-US" w:eastAsia="zh-CN"/>
              </w:rPr>
              <w:t>自主学习</w:t>
            </w:r>
            <w:r>
              <w:rPr>
                <w:rFonts w:hint="eastAsia" w:ascii="仿宋" w:hAnsi="仿宋" w:eastAsia="仿宋" w:cs="仿宋"/>
                <w:b/>
                <w:bCs/>
                <w:sz w:val="24"/>
                <w:szCs w:val="24"/>
                <w:lang w:val="en-US" w:eastAsia="zh-CN"/>
              </w:rPr>
              <w:t>阿拉伯语小语种，将学校石油能源特色与地区语言相结合，结识阿拉伯地区留学生，</w:t>
            </w:r>
            <w:r>
              <w:rPr>
                <w:rFonts w:hint="eastAsia" w:ascii="仿宋" w:hAnsi="仿宋" w:eastAsia="仿宋" w:cs="仿宋"/>
                <w:b w:val="0"/>
                <w:bCs w:val="0"/>
                <w:sz w:val="24"/>
                <w:szCs w:val="24"/>
                <w:lang w:val="en-US" w:eastAsia="zh-CN"/>
              </w:rPr>
              <w:t>了解到他们对于与国内学生交流的渴望与缺乏机会和平台的局限，将之融入大创项目，联合国际教育学院和中外交流协会等多个社团，采访摩洛哥、哈萨克斯坦等十余个国家的留学生，励志打造</w:t>
            </w:r>
            <w:r>
              <w:rPr>
                <w:rFonts w:hint="eastAsia" w:ascii="仿宋" w:hAnsi="仿宋" w:eastAsia="仿宋" w:cs="仿宋"/>
                <w:b/>
                <w:bCs/>
                <w:sz w:val="24"/>
                <w:szCs w:val="24"/>
                <w:lang w:val="en-US" w:eastAsia="zh-CN"/>
              </w:rPr>
              <w:t>本校学生与留学生沟通的网络平台</w:t>
            </w:r>
            <w:r>
              <w:rPr>
                <w:rFonts w:hint="eastAsia" w:ascii="仿宋" w:hAnsi="仿宋" w:eastAsia="仿宋" w:cs="仿宋"/>
                <w:b w:val="0"/>
                <w:bCs w:val="0"/>
                <w:sz w:val="24"/>
                <w:szCs w:val="24"/>
                <w:lang w:val="en-US" w:eastAsia="zh-CN"/>
              </w:rPr>
              <w:t>，让更多国外友人参与其中，</w:t>
            </w:r>
            <w:r>
              <w:rPr>
                <w:rFonts w:hint="eastAsia" w:ascii="仿宋" w:hAnsi="仿宋" w:eastAsia="仿宋" w:cs="仿宋"/>
                <w:b/>
                <w:bCs/>
                <w:sz w:val="24"/>
                <w:szCs w:val="24"/>
                <w:lang w:val="en-US" w:eastAsia="zh-CN"/>
              </w:rPr>
              <w:t>展现中外友好关系</w:t>
            </w:r>
            <w:r>
              <w:rPr>
                <w:rFonts w:hint="eastAsia" w:ascii="仿宋" w:hAnsi="仿宋" w:eastAsia="仿宋" w:cs="仿宋"/>
                <w:b w:val="0"/>
                <w:bCs w:val="0"/>
                <w:sz w:val="24"/>
                <w:szCs w:val="24"/>
                <w:lang w:val="en-US" w:eastAsia="zh-CN"/>
              </w:rPr>
              <w:t>，获</w:t>
            </w:r>
            <w:r>
              <w:rPr>
                <w:rFonts w:hint="eastAsia" w:ascii="仿宋" w:hAnsi="仿宋" w:eastAsia="仿宋" w:cs="仿宋"/>
                <w:b w:val="0"/>
                <w:bCs w:val="0"/>
                <w:color w:val="auto"/>
                <w:sz w:val="24"/>
                <w:szCs w:val="24"/>
                <w:lang w:val="en-US" w:eastAsia="zh-CN"/>
              </w:rPr>
              <w:t>外语风采大赛阿拉伯语专项赛</w:t>
            </w:r>
            <w:r>
              <w:rPr>
                <w:rFonts w:hint="eastAsia" w:ascii="仿宋" w:hAnsi="仿宋" w:eastAsia="仿宋" w:cs="仿宋"/>
                <w:b/>
                <w:bCs/>
                <w:color w:val="auto"/>
                <w:sz w:val="24"/>
                <w:szCs w:val="24"/>
                <w:lang w:val="en-US" w:eastAsia="zh-CN"/>
              </w:rPr>
              <w:t>一等奖、</w:t>
            </w:r>
            <w:r>
              <w:rPr>
                <w:rFonts w:hint="eastAsia" w:ascii="仿宋" w:hAnsi="仿宋" w:eastAsia="仿宋" w:cs="仿宋"/>
                <w:b w:val="0"/>
                <w:bCs w:val="0"/>
                <w:color w:val="auto"/>
                <w:sz w:val="24"/>
                <w:szCs w:val="24"/>
                <w:lang w:val="en-US" w:eastAsia="zh-CN"/>
              </w:rPr>
              <w:t>第二届“外教社杯”北京高校青年人才国际胜任力大赛暨第四届中国石油大学（北京）大学生能源学术英语论坛</w:t>
            </w:r>
            <w:r>
              <w:rPr>
                <w:rFonts w:hint="eastAsia" w:ascii="仿宋" w:hAnsi="仿宋" w:eastAsia="仿宋" w:cs="仿宋"/>
                <w:b/>
                <w:bCs/>
                <w:color w:val="auto"/>
                <w:sz w:val="24"/>
                <w:szCs w:val="24"/>
                <w:lang w:val="en-US" w:eastAsia="zh-CN"/>
              </w:rPr>
              <w:t>二等奖、</w:t>
            </w:r>
            <w:r>
              <w:rPr>
                <w:rFonts w:hint="eastAsia" w:ascii="仿宋" w:hAnsi="仿宋" w:eastAsia="仿宋" w:cs="仿宋"/>
                <w:b w:val="0"/>
                <w:bCs w:val="0"/>
                <w:color w:val="auto"/>
                <w:sz w:val="24"/>
                <w:szCs w:val="24"/>
                <w:lang w:val="en-US" w:eastAsia="zh-CN"/>
              </w:rPr>
              <w:t>“青创北京”“挑战杯”首都大学生创业计划竞赛“青系四海”专项赛</w:t>
            </w:r>
            <w:r>
              <w:rPr>
                <w:rFonts w:hint="eastAsia" w:ascii="仿宋" w:hAnsi="仿宋" w:eastAsia="仿宋" w:cs="仿宋"/>
                <w:b/>
                <w:bCs/>
                <w:color w:val="auto"/>
                <w:sz w:val="24"/>
                <w:szCs w:val="24"/>
                <w:lang w:val="en-US" w:eastAsia="zh-CN"/>
              </w:rPr>
              <w:t>校级一等奖、省级铜奖</w:t>
            </w:r>
            <w:r>
              <w:rPr>
                <w:rFonts w:hint="eastAsia" w:ascii="仿宋" w:hAnsi="仿宋" w:eastAsia="仿宋" w:cs="仿宋"/>
                <w:b w:val="0"/>
                <w:bCs w:val="0"/>
                <w:color w:val="auto"/>
                <w:sz w:val="24"/>
                <w:szCs w:val="24"/>
                <w:lang w:val="en-US" w:eastAsia="zh-CN"/>
              </w:rPr>
              <w:t>等多个荣誉奖项，</w:t>
            </w:r>
            <w:r>
              <w:rPr>
                <w:rFonts w:hint="eastAsia" w:ascii="仿宋" w:hAnsi="仿宋" w:eastAsia="仿宋" w:cs="仿宋"/>
                <w:b/>
                <w:bCs/>
                <w:color w:val="auto"/>
                <w:sz w:val="24"/>
                <w:szCs w:val="24"/>
                <w:lang w:val="en-US" w:eastAsia="zh-CN"/>
              </w:rPr>
              <w:t>拓宽国际视野，为中外关系发展做出贡献</w:t>
            </w:r>
            <w:r>
              <w:rPr>
                <w:rFonts w:hint="eastAsia" w:ascii="仿宋" w:hAnsi="仿宋" w:eastAsia="仿宋" w:cs="仿宋"/>
                <w:b/>
                <w:bCs/>
                <w:sz w:val="24"/>
                <w:szCs w:val="24"/>
                <w:lang w:val="en-US" w:eastAsia="zh-CN"/>
              </w:rPr>
              <w:t>。</w:t>
            </w:r>
          </w:p>
          <w:p w14:paraId="401853AC">
            <w:pPr>
              <w:keepNext w:val="0"/>
              <w:keepLines w:val="0"/>
              <w:pageBreakBefore w:val="0"/>
              <w:widowControl w:val="0"/>
              <w:numPr>
                <w:ilvl w:val="0"/>
                <w:numId w:val="0"/>
              </w:numPr>
              <w:kinsoku/>
              <w:wordWrap/>
              <w:overflowPunct/>
              <w:topLinePunct w:val="0"/>
              <w:autoSpaceDE/>
              <w:autoSpaceDN/>
              <w:bidi w:val="0"/>
              <w:adjustRightInd/>
              <w:snapToGrid/>
              <w:spacing w:line="192" w:lineRule="auto"/>
              <w:ind w:firstLine="482" w:firstLineChars="200"/>
              <w:jc w:val="both"/>
              <w:textAlignment w:val="auto"/>
              <w:rPr>
                <w:rFonts w:hint="default" w:ascii="仿宋" w:hAnsi="仿宋" w:eastAsia="仿宋" w:cs="仿宋"/>
                <w:b/>
                <w:bCs/>
                <w:color w:val="auto"/>
                <w:sz w:val="24"/>
                <w:szCs w:val="24"/>
                <w:u w:val="single"/>
                <w:lang w:val="en-US" w:eastAsia="zh-CN"/>
              </w:rPr>
            </w:pPr>
            <w:r>
              <w:rPr>
                <w:rFonts w:hint="eastAsia" w:ascii="仿宋" w:hAnsi="仿宋" w:eastAsia="仿宋" w:cs="仿宋"/>
                <w:b/>
                <w:bCs/>
                <w:color w:val="auto"/>
                <w:sz w:val="24"/>
                <w:szCs w:val="24"/>
                <w:u w:val="single"/>
                <w:lang w:val="en-US" w:eastAsia="zh-CN"/>
              </w:rPr>
              <w:t>躬行实践，践履笃行，发挥学生干部带头作用。</w:t>
            </w:r>
          </w:p>
          <w:p w14:paraId="155FCD09">
            <w:pPr>
              <w:keepNext w:val="0"/>
              <w:keepLines w:val="0"/>
              <w:pageBreakBefore w:val="0"/>
              <w:widowControl w:val="0"/>
              <w:numPr>
                <w:ilvl w:val="0"/>
                <w:numId w:val="0"/>
              </w:numPr>
              <w:kinsoku/>
              <w:wordWrap/>
              <w:overflowPunct/>
              <w:topLinePunct w:val="0"/>
              <w:autoSpaceDE/>
              <w:autoSpaceDN/>
              <w:bidi w:val="0"/>
              <w:adjustRightInd/>
              <w:snapToGrid/>
              <w:spacing w:line="192" w:lineRule="auto"/>
              <w:ind w:firstLine="460" w:firstLineChars="0"/>
              <w:jc w:val="both"/>
              <w:textAlignment w:val="auto"/>
              <w:rPr>
                <w:rFonts w:hint="default"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在学生干部工作之余，积极投身志愿服务与社会实践</w:t>
            </w:r>
            <w:r>
              <w:rPr>
                <w:rFonts w:hint="eastAsia" w:ascii="仿宋" w:hAnsi="仿宋" w:eastAsia="仿宋" w:cs="仿宋"/>
                <w:b/>
                <w:bCs/>
                <w:color w:val="auto"/>
                <w:sz w:val="24"/>
                <w:szCs w:val="24"/>
                <w:lang w:val="en-US" w:eastAsia="zh-CN"/>
              </w:rPr>
              <w:t>。</w:t>
            </w:r>
            <w:r>
              <w:rPr>
                <w:rFonts w:hint="eastAsia" w:ascii="仿宋" w:hAnsi="仿宋" w:eastAsia="仿宋" w:cs="仿宋"/>
                <w:b w:val="0"/>
                <w:bCs w:val="0"/>
                <w:color w:val="auto"/>
                <w:sz w:val="24"/>
                <w:szCs w:val="24"/>
                <w:lang w:val="en-US" w:eastAsia="zh-CN"/>
              </w:rPr>
              <w:t>参加2022-2023</w:t>
            </w:r>
            <w:r>
              <w:rPr>
                <w:rFonts w:hint="eastAsia" w:ascii="仿宋" w:hAnsi="仿宋" w:eastAsia="仿宋" w:cs="仿宋"/>
                <w:b/>
                <w:bCs/>
                <w:color w:val="auto"/>
                <w:sz w:val="24"/>
                <w:szCs w:val="24"/>
                <w:lang w:val="en-US" w:eastAsia="zh-CN"/>
              </w:rPr>
              <w:t>回访母校活动</w:t>
            </w:r>
            <w:r>
              <w:rPr>
                <w:rFonts w:hint="eastAsia" w:ascii="仿宋" w:hAnsi="仿宋" w:eastAsia="仿宋" w:cs="仿宋"/>
                <w:b w:val="0"/>
                <w:bCs w:val="0"/>
                <w:color w:val="auto"/>
                <w:sz w:val="24"/>
                <w:szCs w:val="24"/>
                <w:lang w:val="en-US" w:eastAsia="zh-CN"/>
              </w:rPr>
              <w:t>，向高中学弟学妹宣讲中石大，获得优秀结题；利用课余时间，参加</w:t>
            </w:r>
            <w:r>
              <w:rPr>
                <w:rFonts w:hint="eastAsia" w:ascii="仿宋" w:hAnsi="仿宋" w:eastAsia="仿宋" w:cs="仿宋"/>
                <w:b/>
                <w:bCs/>
                <w:color w:val="auto"/>
                <w:sz w:val="24"/>
                <w:szCs w:val="24"/>
                <w:lang w:val="en-US" w:eastAsia="zh-CN"/>
              </w:rPr>
              <w:t>校红十字会逐梦支教</w:t>
            </w:r>
            <w:r>
              <w:rPr>
                <w:rFonts w:hint="eastAsia" w:ascii="仿宋" w:hAnsi="仿宋" w:eastAsia="仿宋" w:cs="仿宋"/>
                <w:b w:val="0"/>
                <w:bCs w:val="0"/>
                <w:color w:val="auto"/>
                <w:sz w:val="24"/>
                <w:szCs w:val="24"/>
                <w:lang w:val="en-US" w:eastAsia="zh-CN"/>
              </w:rPr>
              <w:t>，连续</w:t>
            </w:r>
            <w:r>
              <w:rPr>
                <w:rFonts w:hint="eastAsia" w:ascii="仿宋" w:hAnsi="仿宋" w:eastAsia="仿宋" w:cs="仿宋"/>
                <w:b/>
                <w:bCs/>
                <w:color w:val="auto"/>
                <w:sz w:val="24"/>
                <w:szCs w:val="24"/>
                <w:lang w:val="en-US" w:eastAsia="zh-CN"/>
              </w:rPr>
              <w:t>10周</w:t>
            </w:r>
            <w:r>
              <w:rPr>
                <w:rFonts w:hint="eastAsia" w:ascii="仿宋" w:hAnsi="仿宋" w:eastAsia="仿宋" w:cs="仿宋"/>
                <w:b w:val="0"/>
                <w:bCs w:val="0"/>
                <w:color w:val="auto"/>
                <w:sz w:val="24"/>
                <w:szCs w:val="24"/>
                <w:lang w:val="en-US" w:eastAsia="zh-CN"/>
              </w:rPr>
              <w:t>向湖南二年级小朋友进行语文、英语教学，为孩子们辅导课内外知识，获得</w:t>
            </w:r>
            <w:r>
              <w:rPr>
                <w:rFonts w:hint="eastAsia" w:ascii="仿宋" w:hAnsi="仿宋" w:eastAsia="仿宋" w:cs="仿宋"/>
                <w:b/>
                <w:bCs/>
                <w:color w:val="auto"/>
                <w:sz w:val="24"/>
                <w:szCs w:val="24"/>
                <w:lang w:val="en-US" w:eastAsia="zh-CN"/>
              </w:rPr>
              <w:t>“优秀志愿者”</w:t>
            </w:r>
            <w:r>
              <w:rPr>
                <w:rFonts w:hint="eastAsia" w:ascii="仿宋" w:hAnsi="仿宋" w:eastAsia="仿宋" w:cs="仿宋"/>
                <w:b w:val="0"/>
                <w:bCs w:val="0"/>
                <w:color w:val="auto"/>
                <w:sz w:val="24"/>
                <w:szCs w:val="24"/>
                <w:lang w:val="en-US" w:eastAsia="zh-CN"/>
              </w:rPr>
              <w:t>等荣誉称号。参与志愿服务涉及线上支教、赛事服务、抗疫志愿、环境保护、敬老爱老等方面。</w:t>
            </w:r>
          </w:p>
          <w:p w14:paraId="008FE8CE">
            <w:pPr>
              <w:keepNext w:val="0"/>
              <w:keepLines w:val="0"/>
              <w:pageBreakBefore w:val="0"/>
              <w:widowControl w:val="0"/>
              <w:numPr>
                <w:ilvl w:val="0"/>
                <w:numId w:val="0"/>
              </w:numPr>
              <w:kinsoku/>
              <w:wordWrap/>
              <w:overflowPunct/>
              <w:topLinePunct w:val="0"/>
              <w:autoSpaceDE/>
              <w:autoSpaceDN/>
              <w:bidi w:val="0"/>
              <w:adjustRightInd/>
              <w:snapToGrid/>
              <w:spacing w:line="192" w:lineRule="auto"/>
              <w:ind w:firstLine="460" w:firstLineChars="0"/>
              <w:jc w:val="both"/>
              <w:textAlignment w:val="auto"/>
              <w:rPr>
                <w:rFonts w:hint="eastAsia" w:ascii="仿宋" w:hAnsi="仿宋" w:eastAsia="仿宋" w:cs="仿宋"/>
                <w:b/>
                <w:bCs/>
                <w:color w:val="auto"/>
                <w:sz w:val="24"/>
                <w:szCs w:val="24"/>
                <w:lang w:val="en-US" w:eastAsia="zh-CN"/>
              </w:rPr>
            </w:pPr>
            <w:r>
              <w:rPr>
                <w:rFonts w:hint="eastAsia" w:ascii="仿宋" w:hAnsi="仿宋" w:eastAsia="仿宋" w:cs="仿宋"/>
                <w:b w:val="0"/>
                <w:bCs w:val="0"/>
                <w:color w:val="auto"/>
                <w:sz w:val="24"/>
                <w:szCs w:val="24"/>
                <w:lang w:val="en-US" w:eastAsia="zh-CN"/>
              </w:rPr>
              <w:t>于大一暑假赴云南南华参与社会实践，“盎然七秩，绿‘油’心生”实践团从环境保护方面切入，探索</w:t>
            </w:r>
            <w:r>
              <w:rPr>
                <w:rFonts w:hint="eastAsia" w:ascii="仿宋" w:hAnsi="仿宋" w:eastAsia="仿宋" w:cs="仿宋"/>
                <w:b/>
                <w:bCs/>
                <w:color w:val="auto"/>
                <w:sz w:val="24"/>
                <w:szCs w:val="24"/>
                <w:lang w:val="en-US" w:eastAsia="zh-CN"/>
              </w:rPr>
              <w:t>南华县绿色发展之路</w:t>
            </w:r>
            <w:r>
              <w:rPr>
                <w:rFonts w:hint="eastAsia" w:ascii="仿宋" w:hAnsi="仿宋" w:eastAsia="仿宋" w:cs="仿宋"/>
                <w:b w:val="0"/>
                <w:bCs w:val="0"/>
                <w:color w:val="auto"/>
                <w:sz w:val="24"/>
                <w:szCs w:val="24"/>
                <w:lang w:val="en-US" w:eastAsia="zh-CN"/>
              </w:rPr>
              <w:t>，调研了</w:t>
            </w:r>
            <w:r>
              <w:rPr>
                <w:rFonts w:hint="eastAsia" w:ascii="仿宋" w:hAnsi="仿宋" w:eastAsia="仿宋" w:cs="仿宋"/>
                <w:b/>
                <w:bCs/>
                <w:color w:val="auto"/>
                <w:sz w:val="24"/>
                <w:szCs w:val="24"/>
                <w:lang w:val="en-US" w:eastAsia="zh-CN"/>
              </w:rPr>
              <w:t>当地的红色文旅、野生菌、彝绣、花卉等产业</w:t>
            </w:r>
            <w:r>
              <w:rPr>
                <w:rFonts w:hint="eastAsia" w:ascii="仿宋" w:hAnsi="仿宋" w:eastAsia="仿宋" w:cs="仿宋"/>
                <w:b w:val="0"/>
                <w:bCs w:val="0"/>
                <w:color w:val="auto"/>
                <w:sz w:val="24"/>
                <w:szCs w:val="24"/>
                <w:lang w:val="en-US" w:eastAsia="zh-CN"/>
              </w:rPr>
              <w:t>，累计走访绿色产业、政府机构</w:t>
            </w:r>
            <w:r>
              <w:rPr>
                <w:rFonts w:hint="eastAsia" w:ascii="仿宋" w:hAnsi="仿宋" w:eastAsia="仿宋" w:cs="仿宋"/>
                <w:b/>
                <w:bCs/>
                <w:color w:val="auto"/>
                <w:sz w:val="24"/>
                <w:szCs w:val="24"/>
                <w:lang w:val="en-US" w:eastAsia="zh-CN"/>
              </w:rPr>
              <w:t>10余个</w:t>
            </w:r>
            <w:r>
              <w:rPr>
                <w:rFonts w:hint="eastAsia" w:ascii="仿宋" w:hAnsi="仿宋" w:eastAsia="仿宋" w:cs="仿宋"/>
                <w:b w:val="0"/>
                <w:bCs w:val="0"/>
                <w:color w:val="auto"/>
                <w:sz w:val="24"/>
                <w:szCs w:val="24"/>
                <w:lang w:val="en-US" w:eastAsia="zh-CN"/>
              </w:rPr>
              <w:t>，累计寻访人员</w:t>
            </w:r>
            <w:r>
              <w:rPr>
                <w:rFonts w:hint="eastAsia" w:ascii="仿宋" w:hAnsi="仿宋" w:eastAsia="仿宋" w:cs="仿宋"/>
                <w:b/>
                <w:bCs/>
                <w:color w:val="auto"/>
                <w:sz w:val="24"/>
                <w:szCs w:val="24"/>
                <w:lang w:val="en-US" w:eastAsia="zh-CN"/>
              </w:rPr>
              <w:t>30余人</w:t>
            </w:r>
            <w:r>
              <w:rPr>
                <w:rFonts w:hint="eastAsia" w:ascii="仿宋" w:hAnsi="仿宋" w:eastAsia="仿宋" w:cs="仿宋"/>
                <w:b w:val="0"/>
                <w:bCs w:val="0"/>
                <w:color w:val="auto"/>
                <w:sz w:val="24"/>
                <w:szCs w:val="24"/>
                <w:lang w:val="en-US" w:eastAsia="zh-CN"/>
              </w:rPr>
              <w:t>，举办相关宣讲、支教</w:t>
            </w:r>
            <w:r>
              <w:rPr>
                <w:rFonts w:hint="eastAsia" w:ascii="仿宋" w:hAnsi="仿宋" w:eastAsia="仿宋" w:cs="仿宋"/>
                <w:b/>
                <w:bCs/>
                <w:color w:val="auto"/>
                <w:sz w:val="24"/>
                <w:szCs w:val="24"/>
                <w:lang w:val="en-US" w:eastAsia="zh-CN"/>
              </w:rPr>
              <w:t>10次</w:t>
            </w:r>
            <w:r>
              <w:rPr>
                <w:rFonts w:hint="eastAsia" w:ascii="仿宋" w:hAnsi="仿宋" w:eastAsia="仿宋" w:cs="仿宋"/>
                <w:b w:val="0"/>
                <w:bCs w:val="0"/>
                <w:color w:val="auto"/>
                <w:sz w:val="24"/>
                <w:szCs w:val="24"/>
                <w:lang w:val="en-US" w:eastAsia="zh-CN"/>
              </w:rPr>
              <w:t>，覆盖人数</w:t>
            </w:r>
            <w:r>
              <w:rPr>
                <w:rFonts w:hint="eastAsia" w:ascii="仿宋" w:hAnsi="仿宋" w:eastAsia="仿宋" w:cs="仿宋"/>
                <w:b/>
                <w:bCs/>
                <w:color w:val="auto"/>
                <w:sz w:val="24"/>
                <w:szCs w:val="24"/>
                <w:lang w:val="en-US" w:eastAsia="zh-CN"/>
              </w:rPr>
              <w:t>1000余人</w:t>
            </w:r>
            <w:r>
              <w:rPr>
                <w:rFonts w:hint="eastAsia" w:ascii="仿宋" w:hAnsi="仿宋" w:eastAsia="仿宋" w:cs="仿宋"/>
                <w:b w:val="0"/>
                <w:bCs w:val="0"/>
                <w:color w:val="auto"/>
                <w:sz w:val="24"/>
                <w:szCs w:val="24"/>
                <w:lang w:val="en-US" w:eastAsia="zh-CN"/>
              </w:rPr>
              <w:t>，其中线下支教总人数达</w:t>
            </w:r>
            <w:r>
              <w:rPr>
                <w:rFonts w:hint="eastAsia" w:ascii="仿宋" w:hAnsi="仿宋" w:eastAsia="仿宋" w:cs="仿宋"/>
                <w:b/>
                <w:bCs/>
                <w:color w:val="auto"/>
                <w:sz w:val="24"/>
                <w:szCs w:val="24"/>
                <w:lang w:val="en-US" w:eastAsia="zh-CN"/>
              </w:rPr>
              <w:t>500余人</w:t>
            </w:r>
            <w:r>
              <w:rPr>
                <w:rFonts w:hint="eastAsia" w:ascii="仿宋" w:hAnsi="仿宋" w:eastAsia="仿宋" w:cs="仿宋"/>
                <w:b w:val="0"/>
                <w:bCs w:val="0"/>
                <w:color w:val="auto"/>
                <w:sz w:val="24"/>
                <w:szCs w:val="24"/>
                <w:lang w:val="en-US" w:eastAsia="zh-CN"/>
              </w:rPr>
              <w:t>。实践团队与学校达成合作，后续将继续以线上支教的形式为学生进行授课，为巩固南华县全面脱贫成果和乡村振兴做贡献。实践项目入选</w:t>
            </w:r>
            <w:r>
              <w:rPr>
                <w:rFonts w:hint="eastAsia" w:ascii="仿宋" w:hAnsi="仿宋" w:eastAsia="仿宋" w:cs="仿宋"/>
                <w:b/>
                <w:bCs/>
                <w:color w:val="auto"/>
                <w:sz w:val="24"/>
                <w:szCs w:val="24"/>
                <w:lang w:val="en-US" w:eastAsia="zh-CN"/>
              </w:rPr>
              <w:t>“美丽中国·青春行动”——2023年青少年绿色长征科考实践活动</w:t>
            </w:r>
            <w:r>
              <w:rPr>
                <w:rFonts w:hint="eastAsia" w:ascii="仿宋" w:hAnsi="仿宋" w:eastAsia="仿宋" w:cs="仿宋"/>
                <w:b w:val="0"/>
                <w:bCs w:val="0"/>
                <w:color w:val="auto"/>
                <w:sz w:val="24"/>
                <w:szCs w:val="24"/>
                <w:lang w:val="en-US" w:eastAsia="zh-CN"/>
              </w:rPr>
              <w:t>，获</w:t>
            </w:r>
            <w:r>
              <w:rPr>
                <w:rFonts w:hint="eastAsia" w:ascii="仿宋" w:hAnsi="仿宋" w:eastAsia="仿宋" w:cs="仿宋"/>
                <w:b/>
                <w:bCs/>
                <w:color w:val="auto"/>
                <w:sz w:val="24"/>
                <w:szCs w:val="24"/>
                <w:lang w:val="en-US" w:eastAsia="zh-CN"/>
              </w:rPr>
              <w:t>学校官方及中国网、中华新闻、北京新闻在线等10余家媒体报道</w:t>
            </w:r>
            <w:r>
              <w:rPr>
                <w:rFonts w:hint="eastAsia" w:ascii="仿宋" w:hAnsi="仿宋" w:eastAsia="仿宋" w:cs="仿宋"/>
                <w:b w:val="0"/>
                <w:bCs w:val="0"/>
                <w:color w:val="auto"/>
                <w:sz w:val="24"/>
                <w:szCs w:val="24"/>
                <w:lang w:val="en-US" w:eastAsia="zh-CN"/>
              </w:rPr>
              <w:t>，报道累计浏览量达</w:t>
            </w:r>
            <w:r>
              <w:rPr>
                <w:rFonts w:hint="eastAsia" w:ascii="仿宋" w:hAnsi="仿宋" w:eastAsia="仿宋" w:cs="仿宋"/>
                <w:b/>
                <w:bCs/>
                <w:color w:val="auto"/>
                <w:sz w:val="24"/>
                <w:szCs w:val="24"/>
                <w:lang w:val="en-US" w:eastAsia="zh-CN"/>
              </w:rPr>
              <w:t>5万</w:t>
            </w:r>
            <w:r>
              <w:rPr>
                <w:rFonts w:hint="eastAsia" w:ascii="仿宋" w:hAnsi="仿宋" w:eastAsia="仿宋" w:cs="仿宋"/>
                <w:b w:val="0"/>
                <w:bCs w:val="0"/>
                <w:color w:val="auto"/>
                <w:sz w:val="24"/>
                <w:szCs w:val="24"/>
                <w:lang w:val="en-US" w:eastAsia="zh-CN"/>
              </w:rPr>
              <w:t>，单篇新闻浏览量达</w:t>
            </w:r>
            <w:r>
              <w:rPr>
                <w:rFonts w:hint="eastAsia" w:ascii="仿宋" w:hAnsi="仿宋" w:eastAsia="仿宋" w:cs="仿宋"/>
                <w:b/>
                <w:bCs/>
                <w:color w:val="auto"/>
                <w:sz w:val="24"/>
                <w:szCs w:val="24"/>
                <w:lang w:val="en-US" w:eastAsia="zh-CN"/>
              </w:rPr>
              <w:t>1.4万+</w:t>
            </w:r>
            <w:r>
              <w:rPr>
                <w:rFonts w:hint="eastAsia" w:ascii="仿宋" w:hAnsi="仿宋" w:eastAsia="仿宋" w:cs="仿宋"/>
                <w:b w:val="0"/>
                <w:bCs w:val="0"/>
                <w:color w:val="auto"/>
                <w:sz w:val="24"/>
                <w:szCs w:val="24"/>
                <w:lang w:val="en-US" w:eastAsia="zh-CN"/>
              </w:rPr>
              <w:t>。所在实践团获评</w:t>
            </w:r>
            <w:r>
              <w:rPr>
                <w:rFonts w:hint="eastAsia" w:ascii="仿宋" w:hAnsi="仿宋" w:eastAsia="仿宋" w:cs="仿宋"/>
                <w:b/>
                <w:bCs/>
                <w:color w:val="auto"/>
                <w:sz w:val="24"/>
                <w:szCs w:val="24"/>
                <w:lang w:val="en-US" w:eastAsia="zh-CN"/>
              </w:rPr>
              <w:t>优秀实践团队、优秀实践报告、“青年服务国家”首都大学生暑期社会实践北京市重点实践团队等荣誉。</w:t>
            </w:r>
          </w:p>
          <w:p w14:paraId="228AD089">
            <w:pPr>
              <w:keepNext w:val="0"/>
              <w:keepLines w:val="0"/>
              <w:pageBreakBefore w:val="0"/>
              <w:widowControl w:val="0"/>
              <w:numPr>
                <w:ilvl w:val="0"/>
                <w:numId w:val="0"/>
              </w:numPr>
              <w:kinsoku/>
              <w:wordWrap/>
              <w:overflowPunct/>
              <w:topLinePunct w:val="0"/>
              <w:autoSpaceDE/>
              <w:autoSpaceDN/>
              <w:bidi w:val="0"/>
              <w:adjustRightInd/>
              <w:snapToGrid/>
              <w:spacing w:line="192" w:lineRule="auto"/>
              <w:ind w:firstLine="460" w:firstLineChars="0"/>
              <w:jc w:val="both"/>
              <w:textAlignment w:val="auto"/>
              <w:rPr>
                <w:rFonts w:hint="eastAsia" w:ascii="仿宋_GB2312" w:eastAsia="仿宋_GB2312"/>
                <w:sz w:val="24"/>
                <w:szCs w:val="24"/>
                <w:lang w:val="en-US" w:eastAsia="zh-CN"/>
              </w:rPr>
            </w:pPr>
            <w:r>
              <w:rPr>
                <w:rFonts w:hint="eastAsia" w:ascii="仿宋" w:hAnsi="仿宋" w:eastAsia="仿宋" w:cs="仿宋"/>
                <w:b w:val="0"/>
                <w:bCs w:val="0"/>
                <w:color w:val="auto"/>
                <w:sz w:val="24"/>
                <w:szCs w:val="24"/>
                <w:lang w:val="en-US" w:eastAsia="zh-CN"/>
              </w:rPr>
              <w:t>大二暑假参与社会实践，“‘红绿融合’唱好乡村振兴征途上的长征组歌”实践团重走长征路，共历时36天，总里程近8000公里，遍布3个省份、8座城市的13个区县，</w:t>
            </w:r>
            <w:r>
              <w:rPr>
                <w:rFonts w:hint="eastAsia" w:ascii="仿宋" w:hAnsi="仿宋" w:eastAsia="仿宋" w:cs="仿宋"/>
                <w:b w:val="0"/>
                <w:bCs w:val="0"/>
                <w:color w:val="auto"/>
                <w:sz w:val="24"/>
                <w:szCs w:val="24"/>
                <w:highlight w:val="none"/>
                <w:lang w:val="en-US" w:eastAsia="zh-CN"/>
              </w:rPr>
              <w:t>探寻以云贵川地区为代表的红军长征途径地如何利用红色资源和文化优势以“红绿融合”赋能乡村振兴的密码。实践项目</w:t>
            </w:r>
            <w:r>
              <w:rPr>
                <w:rFonts w:hint="eastAsia" w:ascii="仿宋" w:hAnsi="仿宋" w:eastAsia="仿宋" w:cs="仿宋"/>
                <w:b/>
                <w:bCs/>
                <w:color w:val="auto"/>
                <w:sz w:val="24"/>
                <w:szCs w:val="24"/>
                <w:highlight w:val="none"/>
                <w:lang w:val="en-US" w:eastAsia="zh-CN"/>
              </w:rPr>
              <w:t>获学校官方及新华网、中国网、中国日报网、中国青年网等10余家媒体报道</w:t>
            </w:r>
            <w:r>
              <w:rPr>
                <w:rFonts w:hint="eastAsia" w:ascii="仿宋" w:hAnsi="仿宋" w:eastAsia="仿宋" w:cs="仿宋"/>
                <w:b w:val="0"/>
                <w:bCs w:val="0"/>
                <w:color w:val="auto"/>
                <w:sz w:val="24"/>
                <w:szCs w:val="24"/>
                <w:highlight w:val="none"/>
                <w:lang w:val="en-US" w:eastAsia="zh-CN"/>
              </w:rPr>
              <w:t>，所在实践团</w:t>
            </w:r>
            <w:r>
              <w:rPr>
                <w:rFonts w:hint="eastAsia" w:ascii="仿宋" w:hAnsi="仿宋" w:eastAsia="仿宋" w:cs="仿宋"/>
                <w:b/>
                <w:bCs/>
                <w:color w:val="auto"/>
                <w:sz w:val="24"/>
                <w:szCs w:val="24"/>
                <w:highlight w:val="none"/>
                <w:lang w:val="en-US" w:eastAsia="zh-CN"/>
              </w:rPr>
              <w:t>获校级一等奖（第一名）</w:t>
            </w:r>
            <w:r>
              <w:rPr>
                <w:rFonts w:hint="eastAsia" w:ascii="仿宋" w:hAnsi="仿宋" w:eastAsia="仿宋" w:cs="仿宋"/>
                <w:b w:val="0"/>
                <w:bCs w:val="0"/>
                <w:color w:val="auto"/>
                <w:sz w:val="24"/>
                <w:szCs w:val="24"/>
                <w:highlight w:val="none"/>
                <w:lang w:val="en-US" w:eastAsia="zh-CN"/>
              </w:rPr>
              <w:t>，入选</w:t>
            </w:r>
            <w:r>
              <w:rPr>
                <w:rFonts w:hint="eastAsia" w:ascii="仿宋" w:hAnsi="仿宋" w:eastAsia="仿宋" w:cs="仿宋"/>
                <w:b/>
                <w:bCs/>
                <w:color w:val="auto"/>
                <w:sz w:val="24"/>
                <w:szCs w:val="24"/>
                <w:highlight w:val="none"/>
                <w:lang w:val="en-US" w:eastAsia="zh-CN"/>
              </w:rPr>
              <w:t>首都高校师生服务乡村振兴行动计划、中国青年报“2024年第十届全国大学生暑期实践展示活动”名单</w:t>
            </w:r>
            <w:r>
              <w:rPr>
                <w:rFonts w:hint="eastAsia" w:ascii="仿宋" w:hAnsi="仿宋" w:eastAsia="仿宋" w:cs="仿宋"/>
                <w:b w:val="0"/>
                <w:bCs w:val="0"/>
                <w:color w:val="auto"/>
                <w:sz w:val="24"/>
                <w:szCs w:val="24"/>
                <w:highlight w:val="none"/>
                <w:lang w:val="en-US" w:eastAsia="zh-CN"/>
              </w:rPr>
              <w:t>，获</w:t>
            </w:r>
            <w:r>
              <w:rPr>
                <w:rFonts w:hint="eastAsia" w:ascii="仿宋" w:hAnsi="仿宋" w:eastAsia="仿宋" w:cs="仿宋"/>
                <w:b/>
                <w:bCs/>
                <w:color w:val="auto"/>
                <w:sz w:val="24"/>
                <w:szCs w:val="24"/>
                <w:highlight w:val="none"/>
                <w:lang w:val="en-US" w:eastAsia="zh-CN"/>
              </w:rPr>
              <w:t>2024年“青年服务国家”首都大学生暑期社会实践重点团队、北京市2024社会实践“千校千项”活动成果优秀项目、2024年全国大学生“乡村振兴·青春笃行”计划全国示范性团队</w:t>
            </w:r>
            <w:r>
              <w:rPr>
                <w:rFonts w:hint="eastAsia" w:ascii="仿宋" w:hAnsi="仿宋" w:eastAsia="仿宋" w:cs="仿宋"/>
                <w:b w:val="0"/>
                <w:bCs w:val="0"/>
                <w:color w:val="auto"/>
                <w:sz w:val="24"/>
                <w:szCs w:val="24"/>
                <w:highlight w:val="none"/>
                <w:lang w:val="en-US" w:eastAsia="zh-CN"/>
              </w:rPr>
              <w:t>等校级、省部级、国家级多个奖项，</w:t>
            </w:r>
            <w:r>
              <w:rPr>
                <w:rFonts w:hint="eastAsia" w:ascii="仿宋" w:hAnsi="仿宋" w:eastAsia="仿宋" w:cs="仿宋"/>
                <w:b/>
                <w:bCs/>
                <w:color w:val="auto"/>
                <w:sz w:val="24"/>
                <w:szCs w:val="24"/>
                <w:lang w:val="en-US" w:eastAsia="zh-CN"/>
              </w:rPr>
              <w:t>丈量祖国大地，参与乡村振兴</w:t>
            </w:r>
            <w:r>
              <w:rPr>
                <w:rFonts w:hint="eastAsia" w:ascii="仿宋" w:hAnsi="仿宋" w:eastAsia="仿宋" w:cs="仿宋"/>
                <w:b w:val="0"/>
                <w:bCs w:val="0"/>
                <w:color w:val="auto"/>
                <w:sz w:val="24"/>
                <w:szCs w:val="24"/>
                <w:highlight w:val="none"/>
                <w:lang w:val="en-US" w:eastAsia="zh-CN"/>
              </w:rPr>
              <w:t>。</w:t>
            </w:r>
          </w:p>
          <w:p w14:paraId="704C789D">
            <w:pPr>
              <w:keepNext w:val="0"/>
              <w:keepLines w:val="0"/>
              <w:pageBreakBefore w:val="0"/>
              <w:widowControl w:val="0"/>
              <w:numPr>
                <w:ilvl w:val="0"/>
                <w:numId w:val="0"/>
              </w:numPr>
              <w:kinsoku/>
              <w:wordWrap/>
              <w:overflowPunct/>
              <w:topLinePunct w:val="0"/>
              <w:autoSpaceDE/>
              <w:autoSpaceDN/>
              <w:bidi w:val="0"/>
              <w:adjustRightInd/>
              <w:snapToGrid/>
              <w:spacing w:line="192" w:lineRule="auto"/>
              <w:ind w:firstLine="480" w:firstLineChars="200"/>
              <w:jc w:val="both"/>
              <w:textAlignment w:val="auto"/>
              <w:rPr>
                <w:rFonts w:ascii="仿宋_GB2312" w:eastAsia="仿宋_GB2312"/>
                <w:sz w:val="18"/>
              </w:rPr>
            </w:pPr>
            <w:r>
              <w:rPr>
                <w:rFonts w:hint="eastAsia" w:ascii="仿宋" w:hAnsi="仿宋" w:eastAsia="仿宋" w:cs="仿宋"/>
                <w:b w:val="0"/>
                <w:bCs w:val="0"/>
                <w:sz w:val="24"/>
                <w:szCs w:val="24"/>
                <w:lang w:val="en-US" w:eastAsia="zh-CN"/>
              </w:rPr>
              <w:t>生命看似在轮回——四季轮回，昼夜轮回——在永恒的变换中轮回，每完成一次轮回，就意味着一切未有任何改变。我们的确是这不朽模式中的一部分，但我时常告诫自己，</w:t>
            </w:r>
            <w:r>
              <w:rPr>
                <w:rFonts w:hint="eastAsia" w:ascii="仿宋" w:hAnsi="仿宋" w:eastAsia="仿宋" w:cs="仿宋"/>
                <w:b/>
                <w:bCs/>
                <w:sz w:val="24"/>
                <w:szCs w:val="24"/>
                <w:lang w:val="en-US" w:eastAsia="zh-CN"/>
              </w:rPr>
              <w:t>每一个人都能突破被赋予的单一角色，只要初心不渝，将“小我”融于“大我”，于机遇中砥砺，于挑战中奋进，相信“相信”的力量，便一定能激发学生干部经历中所蕴藏的无限潜能，穷尽所能，成就自我边界的最大突破。</w:t>
            </w:r>
          </w:p>
        </w:tc>
      </w:tr>
      <w:tr w14:paraId="40E5B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6" w:hRule="atLeast"/>
          <w:jc w:val="center"/>
        </w:trPr>
        <w:tc>
          <w:tcPr>
            <w:tcW w:w="3990" w:type="dxa"/>
            <w:gridSpan w:val="5"/>
            <w:vAlign w:val="center"/>
          </w:tcPr>
          <w:p w14:paraId="6B41347D">
            <w:pPr>
              <w:adjustRightInd w:val="0"/>
              <w:snapToGrid w:val="0"/>
              <w:rPr>
                <w:rFonts w:ascii="仿宋_GB2312" w:eastAsia="仿宋_GB2312"/>
                <w:sz w:val="28"/>
              </w:rPr>
            </w:pPr>
            <w:r>
              <w:rPr>
                <w:rFonts w:hint="eastAsia" w:ascii="仿宋_GB2312" w:eastAsia="仿宋_GB2312"/>
                <w:sz w:val="28"/>
              </w:rPr>
              <w:t>学校</w:t>
            </w:r>
            <w:r>
              <w:rPr>
                <w:rFonts w:hint="eastAsia" w:ascii="仿宋_GB2312" w:eastAsia="仿宋_GB2312"/>
                <w:sz w:val="28"/>
                <w:lang w:val="en-US" w:eastAsia="zh-Hans"/>
              </w:rPr>
              <w:t>党委</w:t>
            </w:r>
            <w:r>
              <w:rPr>
                <w:rFonts w:hint="eastAsia" w:ascii="仿宋_GB2312" w:eastAsia="仿宋_GB2312"/>
                <w:sz w:val="28"/>
              </w:rPr>
              <w:t>意见</w:t>
            </w:r>
          </w:p>
          <w:p w14:paraId="0FEAE0E6">
            <w:pPr>
              <w:adjustRightInd w:val="0"/>
              <w:snapToGrid w:val="0"/>
              <w:rPr>
                <w:rFonts w:ascii="仿宋_GB2312" w:eastAsia="仿宋_GB2312"/>
                <w:sz w:val="28"/>
              </w:rPr>
            </w:pPr>
          </w:p>
          <w:p w14:paraId="3369B596">
            <w:pPr>
              <w:adjustRightInd w:val="0"/>
              <w:snapToGrid w:val="0"/>
              <w:rPr>
                <w:rFonts w:ascii="仿宋_GB2312" w:eastAsia="仿宋_GB2312"/>
                <w:sz w:val="28"/>
              </w:rPr>
            </w:pPr>
          </w:p>
          <w:p w14:paraId="37E1ABF9">
            <w:pPr>
              <w:adjustRightInd w:val="0"/>
              <w:snapToGrid w:val="0"/>
              <w:rPr>
                <w:rFonts w:ascii="仿宋_GB2312" w:eastAsia="仿宋_GB2312"/>
                <w:sz w:val="28"/>
              </w:rPr>
            </w:pPr>
          </w:p>
          <w:p w14:paraId="7FE6B34A">
            <w:pPr>
              <w:adjustRightInd w:val="0"/>
              <w:snapToGrid w:val="0"/>
              <w:ind w:left="2240" w:hanging="2240"/>
              <w:rPr>
                <w:rFonts w:ascii="仿宋_GB2312" w:eastAsia="仿宋_GB2312"/>
                <w:sz w:val="28"/>
              </w:rPr>
            </w:pPr>
            <w:r>
              <w:rPr>
                <w:rFonts w:hint="eastAsia" w:ascii="仿宋_GB2312" w:eastAsia="仿宋_GB2312"/>
                <w:sz w:val="28"/>
              </w:rPr>
              <w:t xml:space="preserve">               盖  章</w:t>
            </w:r>
          </w:p>
          <w:p w14:paraId="1BFE6EFB">
            <w:pPr>
              <w:adjustRightInd w:val="0"/>
              <w:snapToGrid w:val="0"/>
              <w:ind w:left="2240" w:hanging="2240"/>
              <w:rPr>
                <w:rFonts w:ascii="仿宋_GB2312" w:eastAsia="仿宋_GB2312"/>
                <w:sz w:val="28"/>
              </w:rPr>
            </w:pPr>
            <w:r>
              <w:rPr>
                <w:rFonts w:hint="eastAsia" w:ascii="仿宋_GB2312" w:eastAsia="仿宋_GB2312"/>
                <w:sz w:val="28"/>
              </w:rPr>
              <w:t xml:space="preserve">            年   月   日</w:t>
            </w:r>
          </w:p>
        </w:tc>
        <w:tc>
          <w:tcPr>
            <w:tcW w:w="4794" w:type="dxa"/>
            <w:gridSpan w:val="5"/>
            <w:vAlign w:val="center"/>
          </w:tcPr>
          <w:p w14:paraId="4CA0B121">
            <w:pPr>
              <w:adjustRightInd w:val="0"/>
              <w:snapToGrid w:val="0"/>
              <w:rPr>
                <w:rFonts w:ascii="仿宋_GB2312" w:eastAsia="仿宋_GB2312"/>
                <w:sz w:val="28"/>
              </w:rPr>
            </w:pPr>
            <w:r>
              <w:rPr>
                <w:rFonts w:hint="eastAsia" w:ascii="仿宋_GB2312" w:eastAsia="仿宋_GB2312"/>
                <w:sz w:val="28"/>
              </w:rPr>
              <w:t>主办单位审批意见</w:t>
            </w:r>
          </w:p>
          <w:p w14:paraId="0F34C789">
            <w:pPr>
              <w:adjustRightInd w:val="0"/>
              <w:snapToGrid w:val="0"/>
              <w:rPr>
                <w:rFonts w:ascii="仿宋_GB2312" w:eastAsia="仿宋_GB2312"/>
                <w:sz w:val="28"/>
              </w:rPr>
            </w:pPr>
          </w:p>
          <w:p w14:paraId="60964669">
            <w:pPr>
              <w:adjustRightInd w:val="0"/>
              <w:snapToGrid w:val="0"/>
              <w:rPr>
                <w:rFonts w:ascii="仿宋_GB2312" w:eastAsia="仿宋_GB2312"/>
                <w:sz w:val="28"/>
              </w:rPr>
            </w:pPr>
          </w:p>
          <w:p w14:paraId="2FB559CD">
            <w:pPr>
              <w:adjustRightInd w:val="0"/>
              <w:snapToGrid w:val="0"/>
              <w:rPr>
                <w:rFonts w:ascii="仿宋_GB2312" w:eastAsia="仿宋_GB2312"/>
                <w:sz w:val="28"/>
              </w:rPr>
            </w:pPr>
          </w:p>
          <w:p w14:paraId="0E0E35F7">
            <w:pPr>
              <w:adjustRightInd w:val="0"/>
              <w:snapToGrid w:val="0"/>
              <w:ind w:left="2520" w:hanging="2520"/>
              <w:rPr>
                <w:rFonts w:ascii="仿宋_GB2312" w:eastAsia="仿宋_GB2312"/>
                <w:sz w:val="28"/>
              </w:rPr>
            </w:pPr>
            <w:r>
              <w:rPr>
                <w:rFonts w:hint="eastAsia" w:ascii="仿宋_GB2312" w:eastAsia="仿宋_GB2312"/>
                <w:sz w:val="28"/>
              </w:rPr>
              <w:t xml:space="preserve">                 盖  章 </w:t>
            </w:r>
          </w:p>
          <w:p w14:paraId="1F555C0E">
            <w:pPr>
              <w:adjustRightInd w:val="0"/>
              <w:snapToGrid w:val="0"/>
              <w:rPr>
                <w:rFonts w:ascii="仿宋_GB2312" w:eastAsia="仿宋_GB2312"/>
                <w:sz w:val="28"/>
              </w:rPr>
            </w:pPr>
            <w:r>
              <w:rPr>
                <w:rFonts w:hint="eastAsia" w:ascii="仿宋_GB2312" w:eastAsia="仿宋_GB2312"/>
                <w:sz w:val="28"/>
              </w:rPr>
              <w:t xml:space="preserve">              年   月   日</w:t>
            </w:r>
          </w:p>
        </w:tc>
      </w:tr>
    </w:tbl>
    <w:p w14:paraId="6BE5A78F">
      <w:pPr>
        <w:snapToGrid w:val="0"/>
        <w:spacing w:line="240" w:lineRule="atLeast"/>
        <w:jc w:val="left"/>
      </w:pPr>
      <w:r>
        <w:rPr>
          <w:rFonts w:hint="eastAsia" w:ascii="仿宋_GB2312" w:eastAsia="仿宋_GB2312"/>
        </w:rPr>
        <w:t>注：“单位”一档请分别注明学校、院系、专业、年级。此表一式两份，可复制。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1" w:fontKey="{E3484B32-F412-4CEB-A170-6DBA691696F4}"/>
  </w:font>
  <w:font w:name="方正小标宋简体">
    <w:panose1 w:val="02000000000000000000"/>
    <w:charset w:val="86"/>
    <w:family w:val="script"/>
    <w:pitch w:val="default"/>
    <w:sig w:usb0="00000001" w:usb1="08000000" w:usb2="00000000" w:usb3="00000000" w:csb0="00040000" w:csb1="00000000"/>
    <w:embedRegular r:id="rId2" w:fontKey="{18BF3A69-A3D6-4EC6-98C6-251F6C568DBD}"/>
  </w:font>
  <w:font w:name="仿宋">
    <w:panose1 w:val="02010609060101010101"/>
    <w:charset w:val="86"/>
    <w:family w:val="auto"/>
    <w:pitch w:val="default"/>
    <w:sig w:usb0="800002BF" w:usb1="38CF7CFA" w:usb2="00000016" w:usb3="00000000" w:csb0="00040001" w:csb1="00000000"/>
    <w:embedRegular r:id="rId3" w:fontKey="{FFBC2245-06D7-4711-B5AF-7F35A5963A3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JlMmRhYzUxZjc5YjEyNGU3ODc3ZmYwZDFiOTU5OWIifQ=="/>
  </w:docVars>
  <w:rsids>
    <w:rsidRoot w:val="005C109C"/>
    <w:rsid w:val="0003416A"/>
    <w:rsid w:val="000F2A00"/>
    <w:rsid w:val="00192B56"/>
    <w:rsid w:val="00237517"/>
    <w:rsid w:val="002C2D8D"/>
    <w:rsid w:val="0059472A"/>
    <w:rsid w:val="005B6B44"/>
    <w:rsid w:val="005C109C"/>
    <w:rsid w:val="005F1D86"/>
    <w:rsid w:val="00631714"/>
    <w:rsid w:val="009148F0"/>
    <w:rsid w:val="009C7AEB"/>
    <w:rsid w:val="00B05C9B"/>
    <w:rsid w:val="00BF090B"/>
    <w:rsid w:val="00DB74E2"/>
    <w:rsid w:val="00E02E55"/>
    <w:rsid w:val="00E9277F"/>
    <w:rsid w:val="00F200BA"/>
    <w:rsid w:val="13846E64"/>
    <w:rsid w:val="163125D4"/>
    <w:rsid w:val="17D35071"/>
    <w:rsid w:val="17F720DC"/>
    <w:rsid w:val="192D39C5"/>
    <w:rsid w:val="19BA3133"/>
    <w:rsid w:val="1E844C96"/>
    <w:rsid w:val="1FD01E62"/>
    <w:rsid w:val="22477195"/>
    <w:rsid w:val="2DCA3031"/>
    <w:rsid w:val="32BE0036"/>
    <w:rsid w:val="35F20F9D"/>
    <w:rsid w:val="41E9396D"/>
    <w:rsid w:val="4E3E13E3"/>
    <w:rsid w:val="581C3D8E"/>
    <w:rsid w:val="58BD6A6B"/>
    <w:rsid w:val="5C2D3FFE"/>
    <w:rsid w:val="610435B2"/>
    <w:rsid w:val="62E21DAB"/>
    <w:rsid w:val="6BB60999"/>
    <w:rsid w:val="6DFB56B9"/>
    <w:rsid w:val="6FD317FB"/>
    <w:rsid w:val="FEBE1A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3">
    <w:name w:val="Body Text Indent 2"/>
    <w:basedOn w:val="1"/>
    <w:link w:val="10"/>
    <w:unhideWhenUsed/>
    <w:qFormat/>
    <w:uiPriority w:val="0"/>
    <w:pPr>
      <w:ind w:firstLine="480"/>
    </w:pPr>
    <w:rPr>
      <w:sz w:val="24"/>
      <w:szCs w:val="20"/>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semiHidden/>
    <w:qFormat/>
    <w:uiPriority w:val="99"/>
    <w:rPr>
      <w:sz w:val="18"/>
      <w:szCs w:val="18"/>
    </w:rPr>
  </w:style>
  <w:style w:type="character" w:customStyle="1" w:styleId="9">
    <w:name w:val="页脚 字符"/>
    <w:basedOn w:val="7"/>
    <w:link w:val="4"/>
    <w:semiHidden/>
    <w:qFormat/>
    <w:uiPriority w:val="99"/>
    <w:rPr>
      <w:sz w:val="18"/>
      <w:szCs w:val="18"/>
    </w:rPr>
  </w:style>
  <w:style w:type="character" w:customStyle="1" w:styleId="10">
    <w:name w:val="正文文本缩进 2 字符"/>
    <w:basedOn w:val="7"/>
    <w:link w:val="3"/>
    <w:qFormat/>
    <w:uiPriority w:val="0"/>
    <w:rPr>
      <w:rFonts w:ascii="Times New Roman" w:hAnsi="Times New Roman" w:eastAsia="宋体" w:cs="Times New Roman"/>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DXB</Company>
  <Pages>3</Pages>
  <Words>3496</Words>
  <Characters>3643</Characters>
  <Lines>1</Lines>
  <Paragraphs>1</Paragraphs>
  <TotalTime>108</TotalTime>
  <ScaleCrop>false</ScaleCrop>
  <LinksUpToDate>false</LinksUpToDate>
  <CharactersWithSpaces>3745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2021-09-23T23:04:00Z</dcterms:created>
  <dc:creator>黄宝琪</dc:creator>
  <cp:lastModifiedBy>马子豪</cp:lastModifiedBy>
  <dcterms:modified xsi:type="dcterms:W3CDTF">2024-11-18T16:03:01Z</dcterms:modified>
  <dc:title>附件4：</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91B989B4724C4CAF9BDE322CD121B8A5_13</vt:lpwstr>
  </property>
</Properties>
</file>